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BB33E" w14:textId="77777777" w:rsidR="00390BE6" w:rsidRPr="004C5A7A" w:rsidRDefault="00390BE6" w:rsidP="00FB40D4">
      <w:pPr>
        <w:jc w:val="right"/>
        <w:rPr>
          <w:rFonts w:asciiTheme="minorHAnsi" w:hAnsiTheme="minorHAnsi" w:cstheme="minorHAnsi"/>
          <w:b/>
          <w:sz w:val="22"/>
          <w:szCs w:val="22"/>
        </w:rPr>
      </w:pPr>
      <w:bookmarkStart w:id="0" w:name="_GoBack"/>
      <w:r w:rsidRPr="004C5A7A">
        <w:rPr>
          <w:rFonts w:asciiTheme="minorHAnsi" w:hAnsiTheme="minorHAnsi" w:cstheme="minorHAnsi"/>
          <w:b/>
          <w:sz w:val="22"/>
          <w:szCs w:val="22"/>
        </w:rPr>
        <w:t xml:space="preserve">PRIEDAS NR. </w:t>
      </w:r>
      <w:r w:rsidR="00B7094E" w:rsidRPr="004C5A7A">
        <w:rPr>
          <w:rFonts w:asciiTheme="minorHAnsi" w:hAnsiTheme="minorHAnsi" w:cstheme="minorHAnsi"/>
          <w:b/>
          <w:sz w:val="22"/>
          <w:szCs w:val="22"/>
        </w:rPr>
        <w:t>2</w:t>
      </w:r>
      <w:r w:rsidR="004545E9" w:rsidRPr="004C5A7A">
        <w:rPr>
          <w:rFonts w:asciiTheme="minorHAnsi" w:hAnsiTheme="minorHAnsi" w:cstheme="minorHAnsi"/>
          <w:b/>
          <w:sz w:val="22"/>
          <w:szCs w:val="22"/>
        </w:rPr>
        <w:t>.1</w:t>
      </w:r>
    </w:p>
    <w:p w14:paraId="33C839AD" w14:textId="77777777" w:rsidR="00390BE6" w:rsidRPr="004C5A7A" w:rsidRDefault="00390BE6" w:rsidP="00FB40D4">
      <w:pPr>
        <w:jc w:val="both"/>
        <w:rPr>
          <w:rFonts w:asciiTheme="minorHAnsi" w:hAnsiTheme="minorHAnsi" w:cstheme="minorHAnsi"/>
          <w:sz w:val="22"/>
          <w:szCs w:val="22"/>
        </w:rPr>
      </w:pPr>
    </w:p>
    <w:p w14:paraId="235967E8" w14:textId="77777777" w:rsidR="00AE0E6E" w:rsidRPr="004C5A7A" w:rsidRDefault="00AE0E6E" w:rsidP="00FB40D4">
      <w:pPr>
        <w:jc w:val="both"/>
        <w:rPr>
          <w:rFonts w:asciiTheme="minorHAnsi" w:hAnsiTheme="minorHAnsi" w:cstheme="minorHAnsi"/>
          <w:sz w:val="22"/>
          <w:szCs w:val="22"/>
        </w:rPr>
      </w:pPr>
    </w:p>
    <w:p w14:paraId="37F402C1" w14:textId="77777777" w:rsidR="00AE0E6E" w:rsidRPr="004C5A7A" w:rsidRDefault="00AE0E6E" w:rsidP="00FB40D4">
      <w:pPr>
        <w:jc w:val="center"/>
        <w:rPr>
          <w:rFonts w:asciiTheme="minorHAnsi" w:hAnsiTheme="minorHAnsi" w:cstheme="minorHAnsi"/>
          <w:b/>
          <w:sz w:val="22"/>
          <w:szCs w:val="22"/>
        </w:rPr>
      </w:pPr>
    </w:p>
    <w:p w14:paraId="271A66EE" w14:textId="77777777" w:rsidR="00CF3CF6" w:rsidRPr="004C5A7A" w:rsidRDefault="004545E9" w:rsidP="00FB40D4">
      <w:pPr>
        <w:jc w:val="center"/>
        <w:rPr>
          <w:rFonts w:asciiTheme="minorHAnsi" w:hAnsiTheme="minorHAnsi" w:cstheme="minorHAnsi"/>
          <w:b/>
          <w:sz w:val="22"/>
          <w:szCs w:val="22"/>
        </w:rPr>
      </w:pPr>
      <w:r w:rsidRPr="004C5A7A">
        <w:rPr>
          <w:rFonts w:asciiTheme="minorHAnsi" w:hAnsiTheme="minorHAnsi" w:cstheme="minorHAnsi"/>
          <w:b/>
          <w:sz w:val="22"/>
          <w:szCs w:val="22"/>
        </w:rPr>
        <w:t xml:space="preserve">MECHANIKOS </w:t>
      </w:r>
      <w:r w:rsidR="00A34FBD" w:rsidRPr="004C5A7A">
        <w:rPr>
          <w:rFonts w:asciiTheme="minorHAnsi" w:hAnsiTheme="minorHAnsi" w:cstheme="minorHAnsi"/>
          <w:b/>
          <w:sz w:val="22"/>
          <w:szCs w:val="22"/>
        </w:rPr>
        <w:t>MEDŽIAGŲ, GAMINIŲ TECHNINĖS SPECIFIKACIJOS IR JŲ ATITIKIMAS</w:t>
      </w:r>
    </w:p>
    <w:p w14:paraId="3AEB7082" w14:textId="77777777" w:rsidR="00CF3CF6" w:rsidRPr="004C5A7A" w:rsidRDefault="00CF3CF6" w:rsidP="00FB40D4">
      <w:pPr>
        <w:jc w:val="both"/>
        <w:rPr>
          <w:rFonts w:asciiTheme="minorHAnsi" w:hAnsiTheme="minorHAnsi" w:cstheme="minorHAnsi"/>
          <w:b/>
          <w:sz w:val="22"/>
          <w:szCs w:val="22"/>
        </w:rPr>
      </w:pPr>
    </w:p>
    <w:p w14:paraId="7547FFF8" w14:textId="77777777" w:rsidR="00075245" w:rsidRPr="004C5A7A" w:rsidRDefault="00075245" w:rsidP="00FB40D4">
      <w:pPr>
        <w:jc w:val="both"/>
        <w:rPr>
          <w:rFonts w:asciiTheme="minorHAnsi" w:hAnsiTheme="minorHAnsi" w:cstheme="minorHAnsi"/>
          <w:sz w:val="22"/>
          <w:szCs w:val="22"/>
        </w:rPr>
      </w:pPr>
    </w:p>
    <w:p w14:paraId="6633B7A4" w14:textId="77777777" w:rsidR="00640017" w:rsidRPr="004C5A7A" w:rsidRDefault="00640017">
      <w:pPr>
        <w:pStyle w:val="TOC1"/>
        <w:rPr>
          <w:rFonts w:asciiTheme="minorHAnsi" w:eastAsiaTheme="minorEastAsia" w:hAnsiTheme="minorHAnsi" w:cstheme="minorHAnsi"/>
          <w:b w:val="0"/>
          <w:bCs w:val="0"/>
          <w:kern w:val="0"/>
          <w:szCs w:val="22"/>
          <w:lang w:val="en-US"/>
        </w:rPr>
      </w:pPr>
      <w:r w:rsidRPr="004C5A7A">
        <w:rPr>
          <w:rFonts w:asciiTheme="minorHAnsi" w:hAnsiTheme="minorHAnsi" w:cstheme="minorHAnsi"/>
          <w:b w:val="0"/>
          <w:bCs w:val="0"/>
          <w:szCs w:val="22"/>
        </w:rPr>
        <w:fldChar w:fldCharType="begin"/>
      </w:r>
      <w:r w:rsidRPr="004C5A7A">
        <w:rPr>
          <w:rFonts w:asciiTheme="minorHAnsi" w:hAnsiTheme="minorHAnsi" w:cstheme="minorHAnsi"/>
          <w:b w:val="0"/>
          <w:bCs w:val="0"/>
          <w:szCs w:val="22"/>
        </w:rPr>
        <w:instrText xml:space="preserve"> TOC \o "1-3" \h \z \u </w:instrText>
      </w:r>
      <w:r w:rsidRPr="004C5A7A">
        <w:rPr>
          <w:rFonts w:asciiTheme="minorHAnsi" w:hAnsiTheme="minorHAnsi" w:cstheme="minorHAnsi"/>
          <w:b w:val="0"/>
          <w:bCs w:val="0"/>
          <w:szCs w:val="22"/>
        </w:rPr>
        <w:fldChar w:fldCharType="separate"/>
      </w:r>
      <w:hyperlink w:anchor="_Toc18417827" w:history="1">
        <w:r w:rsidRPr="004C5A7A">
          <w:rPr>
            <w:rStyle w:val="Hyperlink"/>
            <w:rFonts w:asciiTheme="minorHAnsi" w:hAnsiTheme="minorHAnsi" w:cstheme="minorHAnsi"/>
            <w:szCs w:val="22"/>
          </w:rPr>
          <w:t>1.</w:t>
        </w:r>
        <w:r w:rsidRPr="004C5A7A">
          <w:rPr>
            <w:rFonts w:asciiTheme="minorHAnsi" w:eastAsiaTheme="minorEastAsia" w:hAnsiTheme="minorHAnsi" w:cstheme="minorHAnsi"/>
            <w:b w:val="0"/>
            <w:bCs w:val="0"/>
            <w:kern w:val="0"/>
            <w:szCs w:val="22"/>
            <w:lang w:val="en-US"/>
          </w:rPr>
          <w:tab/>
        </w:r>
        <w:r w:rsidRPr="004C5A7A">
          <w:rPr>
            <w:rStyle w:val="Hyperlink"/>
            <w:rFonts w:asciiTheme="minorHAnsi" w:hAnsiTheme="minorHAnsi" w:cstheme="minorHAnsi"/>
            <w:szCs w:val="22"/>
          </w:rPr>
          <w:t>Šulinių liukų su dangčiais techniniai reikalavimai</w:t>
        </w:r>
        <w:r w:rsidRPr="004C5A7A">
          <w:rPr>
            <w:rFonts w:asciiTheme="minorHAnsi" w:hAnsiTheme="minorHAnsi" w:cstheme="minorHAnsi"/>
            <w:webHidden/>
            <w:szCs w:val="22"/>
          </w:rPr>
          <w:tab/>
        </w:r>
        <w:r w:rsidRPr="004C5A7A">
          <w:rPr>
            <w:rFonts w:asciiTheme="minorHAnsi" w:hAnsiTheme="minorHAnsi" w:cstheme="minorHAnsi"/>
            <w:webHidden/>
            <w:szCs w:val="22"/>
          </w:rPr>
          <w:fldChar w:fldCharType="begin"/>
        </w:r>
        <w:r w:rsidRPr="004C5A7A">
          <w:rPr>
            <w:rFonts w:asciiTheme="minorHAnsi" w:hAnsiTheme="minorHAnsi" w:cstheme="minorHAnsi"/>
            <w:webHidden/>
            <w:szCs w:val="22"/>
          </w:rPr>
          <w:instrText xml:space="preserve"> PAGEREF _Toc18417827 \h </w:instrText>
        </w:r>
        <w:r w:rsidRPr="004C5A7A">
          <w:rPr>
            <w:rFonts w:asciiTheme="minorHAnsi" w:hAnsiTheme="minorHAnsi" w:cstheme="minorHAnsi"/>
            <w:webHidden/>
            <w:szCs w:val="22"/>
          </w:rPr>
        </w:r>
        <w:r w:rsidRPr="004C5A7A">
          <w:rPr>
            <w:rFonts w:asciiTheme="minorHAnsi" w:hAnsiTheme="minorHAnsi" w:cstheme="minorHAnsi"/>
            <w:webHidden/>
            <w:szCs w:val="22"/>
          </w:rPr>
          <w:fldChar w:fldCharType="separate"/>
        </w:r>
        <w:r w:rsidRPr="004C5A7A">
          <w:rPr>
            <w:rFonts w:asciiTheme="minorHAnsi" w:hAnsiTheme="minorHAnsi" w:cstheme="minorHAnsi"/>
            <w:webHidden/>
            <w:szCs w:val="22"/>
          </w:rPr>
          <w:t>2</w:t>
        </w:r>
        <w:r w:rsidRPr="004C5A7A">
          <w:rPr>
            <w:rFonts w:asciiTheme="minorHAnsi" w:hAnsiTheme="minorHAnsi" w:cstheme="minorHAnsi"/>
            <w:webHidden/>
            <w:szCs w:val="22"/>
          </w:rPr>
          <w:fldChar w:fldCharType="end"/>
        </w:r>
      </w:hyperlink>
    </w:p>
    <w:p w14:paraId="6918F3CE"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28" w:history="1">
        <w:r w:rsidR="00640017" w:rsidRPr="004C5A7A">
          <w:rPr>
            <w:rStyle w:val="Hyperlink"/>
            <w:rFonts w:asciiTheme="minorHAnsi" w:hAnsiTheme="minorHAnsi" w:cstheme="minorHAnsi"/>
            <w:szCs w:val="22"/>
          </w:rPr>
          <w:t>2.</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G/b šulinių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_Toc18417828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4</w:t>
        </w:r>
        <w:r w:rsidR="00640017" w:rsidRPr="004C5A7A">
          <w:rPr>
            <w:rFonts w:asciiTheme="minorHAnsi" w:hAnsiTheme="minorHAnsi" w:cstheme="minorHAnsi"/>
            <w:webHidden/>
            <w:szCs w:val="22"/>
          </w:rPr>
          <w:fldChar w:fldCharType="end"/>
        </w:r>
      </w:hyperlink>
    </w:p>
    <w:p w14:paraId="7D4E0EE2"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29" w:history="1">
        <w:r w:rsidR="00640017" w:rsidRPr="004C5A7A">
          <w:rPr>
            <w:rStyle w:val="Hyperlink"/>
            <w:rFonts w:asciiTheme="minorHAnsi" w:hAnsiTheme="minorHAnsi" w:cstheme="minorHAnsi"/>
            <w:szCs w:val="22"/>
          </w:rPr>
          <w:t>3.</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Polietileninių (PE RC) slėginių nuotekų vamzdžių uždaru (betranšėjiniu) klojimo būdu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_Toc18417829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6</w:t>
        </w:r>
        <w:r w:rsidR="00640017" w:rsidRPr="004C5A7A">
          <w:rPr>
            <w:rFonts w:asciiTheme="minorHAnsi" w:hAnsiTheme="minorHAnsi" w:cstheme="minorHAnsi"/>
            <w:webHidden/>
            <w:szCs w:val="22"/>
          </w:rPr>
          <w:fldChar w:fldCharType="end"/>
        </w:r>
      </w:hyperlink>
    </w:p>
    <w:p w14:paraId="369DE744"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0" w:history="1">
        <w:r w:rsidR="00640017" w:rsidRPr="004C5A7A">
          <w:rPr>
            <w:rStyle w:val="Hyperlink"/>
            <w:rFonts w:asciiTheme="minorHAnsi" w:hAnsiTheme="minorHAnsi" w:cstheme="minorHAnsi"/>
            <w:szCs w:val="22"/>
          </w:rPr>
          <w:t>4.</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Polipropileno (PP) savitakinių nuotekų vamzdžių atviru (tranšėjiniu) klojimo būdu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_Toc18417830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8</w:t>
        </w:r>
        <w:r w:rsidR="00640017" w:rsidRPr="004C5A7A">
          <w:rPr>
            <w:rFonts w:asciiTheme="minorHAnsi" w:hAnsiTheme="minorHAnsi" w:cstheme="minorHAnsi"/>
            <w:webHidden/>
            <w:szCs w:val="22"/>
          </w:rPr>
          <w:fldChar w:fldCharType="end"/>
        </w:r>
      </w:hyperlink>
    </w:p>
    <w:p w14:paraId="62BDFC95"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1" w:history="1">
        <w:r w:rsidR="00640017" w:rsidRPr="004C5A7A">
          <w:rPr>
            <w:rStyle w:val="Hyperlink"/>
            <w:rFonts w:asciiTheme="minorHAnsi" w:hAnsiTheme="minorHAnsi" w:cstheme="minorHAnsi"/>
            <w:szCs w:val="22"/>
          </w:rPr>
          <w:t>5.</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Polivinilchlorido (PVC) nuotekų vamzdžių atviru (tranšėjiniu) klojimo būdu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_Toc18417831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9</w:t>
        </w:r>
        <w:r w:rsidR="00640017" w:rsidRPr="004C5A7A">
          <w:rPr>
            <w:rFonts w:asciiTheme="minorHAnsi" w:hAnsiTheme="minorHAnsi" w:cstheme="minorHAnsi"/>
            <w:webHidden/>
            <w:szCs w:val="22"/>
          </w:rPr>
          <w:fldChar w:fldCharType="end"/>
        </w:r>
      </w:hyperlink>
    </w:p>
    <w:p w14:paraId="2D8FDB03"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2" w:history="1">
        <w:r w:rsidR="00640017" w:rsidRPr="004C5A7A">
          <w:rPr>
            <w:rStyle w:val="Hyperlink"/>
            <w:rFonts w:asciiTheme="minorHAnsi" w:hAnsiTheme="minorHAnsi" w:cstheme="minorHAnsi"/>
            <w:szCs w:val="22"/>
          </w:rPr>
          <w:t>6.</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Polietileninių (PE) vandentiekio vamzdžių atviru (tranšėjiniu) klojimo būdu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_Toc18417832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11</w:t>
        </w:r>
        <w:r w:rsidR="00640017" w:rsidRPr="004C5A7A">
          <w:rPr>
            <w:rFonts w:asciiTheme="minorHAnsi" w:hAnsiTheme="minorHAnsi" w:cstheme="minorHAnsi"/>
            <w:webHidden/>
            <w:szCs w:val="22"/>
          </w:rPr>
          <w:fldChar w:fldCharType="end"/>
        </w:r>
      </w:hyperlink>
    </w:p>
    <w:p w14:paraId="02D1D7BD"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3" w:history="1">
        <w:r w:rsidR="00640017" w:rsidRPr="004C5A7A">
          <w:rPr>
            <w:rStyle w:val="Hyperlink"/>
            <w:rFonts w:asciiTheme="minorHAnsi" w:hAnsiTheme="minorHAnsi" w:cstheme="minorHAnsi"/>
            <w:szCs w:val="22"/>
          </w:rPr>
          <w:t>7.</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Polietileninių (PE RC) vandentiekio vamzdžių uždaru (betranšėjiniu) klojimo būdu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_Toc18417833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12</w:t>
        </w:r>
        <w:r w:rsidR="00640017" w:rsidRPr="004C5A7A">
          <w:rPr>
            <w:rFonts w:asciiTheme="minorHAnsi" w:hAnsiTheme="minorHAnsi" w:cstheme="minorHAnsi"/>
            <w:webHidden/>
            <w:szCs w:val="22"/>
          </w:rPr>
          <w:fldChar w:fldCharType="end"/>
        </w:r>
      </w:hyperlink>
    </w:p>
    <w:p w14:paraId="474E1260"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4" w:history="1">
        <w:r w:rsidR="00640017" w:rsidRPr="004C5A7A">
          <w:rPr>
            <w:rStyle w:val="Hyperlink"/>
            <w:rFonts w:asciiTheme="minorHAnsi" w:hAnsiTheme="minorHAnsi" w:cstheme="minorHAnsi"/>
            <w:szCs w:val="22"/>
          </w:rPr>
          <w:t>8.</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Flanšų ir flanšinių fasoninių dalių vandentiekio tinklams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_Toc18417834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14</w:t>
        </w:r>
        <w:r w:rsidR="00640017" w:rsidRPr="004C5A7A">
          <w:rPr>
            <w:rFonts w:asciiTheme="minorHAnsi" w:hAnsiTheme="minorHAnsi" w:cstheme="minorHAnsi"/>
            <w:webHidden/>
            <w:szCs w:val="22"/>
          </w:rPr>
          <w:fldChar w:fldCharType="end"/>
        </w:r>
      </w:hyperlink>
    </w:p>
    <w:p w14:paraId="1923C6DE"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5" w:history="1">
        <w:r w:rsidR="00640017" w:rsidRPr="004C5A7A">
          <w:rPr>
            <w:rStyle w:val="Hyperlink"/>
            <w:rFonts w:asciiTheme="minorHAnsi" w:hAnsiTheme="minorHAnsi" w:cstheme="minorHAnsi"/>
            <w:szCs w:val="22"/>
          </w:rPr>
          <w:t>9.</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Vandentiekio flanšinių pleištinių sklendžių (su valdymo ratu / su valdymo velenu)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_Toc18417835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19</w:t>
        </w:r>
        <w:r w:rsidR="00640017" w:rsidRPr="004C5A7A">
          <w:rPr>
            <w:rFonts w:asciiTheme="minorHAnsi" w:hAnsiTheme="minorHAnsi" w:cstheme="minorHAnsi"/>
            <w:webHidden/>
            <w:szCs w:val="22"/>
          </w:rPr>
          <w:fldChar w:fldCharType="end"/>
        </w:r>
      </w:hyperlink>
    </w:p>
    <w:p w14:paraId="0C9102E6"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6" w:history="1">
        <w:r w:rsidR="00640017" w:rsidRPr="004C5A7A">
          <w:rPr>
            <w:rStyle w:val="Hyperlink"/>
            <w:rFonts w:asciiTheme="minorHAnsi" w:hAnsiTheme="minorHAnsi" w:cstheme="minorHAnsi"/>
            <w:szCs w:val="22"/>
          </w:rPr>
          <w:t>10.</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„Swing“ tipo atbulinių vožtuvų vandentiekiui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_Toc18417836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23</w:t>
        </w:r>
        <w:r w:rsidR="00640017" w:rsidRPr="004C5A7A">
          <w:rPr>
            <w:rFonts w:asciiTheme="minorHAnsi" w:hAnsiTheme="minorHAnsi" w:cstheme="minorHAnsi"/>
            <w:webHidden/>
            <w:szCs w:val="22"/>
          </w:rPr>
          <w:fldChar w:fldCharType="end"/>
        </w:r>
      </w:hyperlink>
    </w:p>
    <w:p w14:paraId="3228F9A3"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7" w:history="1">
        <w:r w:rsidR="00640017" w:rsidRPr="004C5A7A">
          <w:rPr>
            <w:rStyle w:val="Hyperlink"/>
            <w:rFonts w:asciiTheme="minorHAnsi" w:hAnsiTheme="minorHAnsi" w:cstheme="minorHAnsi"/>
            <w:szCs w:val="22"/>
          </w:rPr>
          <w:t>11.</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Polietileno (PE) vandentiekio vamzdžių movinio suvirinimo jungiamųjų dalių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_Toc18417837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25</w:t>
        </w:r>
        <w:r w:rsidR="00640017" w:rsidRPr="004C5A7A">
          <w:rPr>
            <w:rFonts w:asciiTheme="minorHAnsi" w:hAnsiTheme="minorHAnsi" w:cstheme="minorHAnsi"/>
            <w:webHidden/>
            <w:szCs w:val="22"/>
          </w:rPr>
          <w:fldChar w:fldCharType="end"/>
        </w:r>
      </w:hyperlink>
    </w:p>
    <w:p w14:paraId="68FDB203"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8" w:history="1">
        <w:r w:rsidR="00640017" w:rsidRPr="004C5A7A">
          <w:rPr>
            <w:rStyle w:val="Hyperlink"/>
            <w:rFonts w:asciiTheme="minorHAnsi" w:hAnsiTheme="minorHAnsi" w:cstheme="minorHAnsi"/>
            <w:szCs w:val="22"/>
          </w:rPr>
          <w:t>12.</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Polietileno (PE) vandentiekio vamzdžių mechaninių jungiamųjų dalių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_Toc18417838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27</w:t>
        </w:r>
        <w:r w:rsidR="00640017" w:rsidRPr="004C5A7A">
          <w:rPr>
            <w:rFonts w:asciiTheme="minorHAnsi" w:hAnsiTheme="minorHAnsi" w:cstheme="minorHAnsi"/>
            <w:webHidden/>
            <w:szCs w:val="22"/>
          </w:rPr>
          <w:fldChar w:fldCharType="end"/>
        </w:r>
      </w:hyperlink>
    </w:p>
    <w:p w14:paraId="67A30816"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39" w:history="1">
        <w:r w:rsidR="00640017" w:rsidRPr="004C5A7A">
          <w:rPr>
            <w:rStyle w:val="Hyperlink"/>
            <w:rFonts w:asciiTheme="minorHAnsi" w:hAnsiTheme="minorHAnsi" w:cstheme="minorHAnsi"/>
            <w:szCs w:val="22"/>
          </w:rPr>
          <w:t>13.</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Polietileno (PE) vandentiekio vamzdžių tempimui atsparių adapterių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_Toc18417839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28</w:t>
        </w:r>
        <w:r w:rsidR="00640017" w:rsidRPr="004C5A7A">
          <w:rPr>
            <w:rFonts w:asciiTheme="minorHAnsi" w:hAnsiTheme="minorHAnsi" w:cstheme="minorHAnsi"/>
            <w:webHidden/>
            <w:szCs w:val="22"/>
          </w:rPr>
          <w:fldChar w:fldCharType="end"/>
        </w:r>
      </w:hyperlink>
    </w:p>
    <w:p w14:paraId="747A1C84"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40" w:history="1">
        <w:r w:rsidR="00640017" w:rsidRPr="004C5A7A">
          <w:rPr>
            <w:rStyle w:val="Hyperlink"/>
            <w:rFonts w:asciiTheme="minorHAnsi" w:hAnsiTheme="minorHAnsi" w:cstheme="minorHAnsi"/>
            <w:szCs w:val="22"/>
          </w:rPr>
          <w:t>14.</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Antžeminių gaisrinių hidrantų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_Toc18417840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31</w:t>
        </w:r>
        <w:r w:rsidR="00640017" w:rsidRPr="004C5A7A">
          <w:rPr>
            <w:rFonts w:asciiTheme="minorHAnsi" w:hAnsiTheme="minorHAnsi" w:cstheme="minorHAnsi"/>
            <w:webHidden/>
            <w:szCs w:val="22"/>
          </w:rPr>
          <w:fldChar w:fldCharType="end"/>
        </w:r>
      </w:hyperlink>
    </w:p>
    <w:p w14:paraId="0BA4DCB5"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41" w:history="1">
        <w:r w:rsidR="00640017" w:rsidRPr="004C5A7A">
          <w:rPr>
            <w:rStyle w:val="Hyperlink"/>
            <w:rFonts w:asciiTheme="minorHAnsi" w:hAnsiTheme="minorHAnsi" w:cstheme="minorHAnsi"/>
            <w:szCs w:val="22"/>
          </w:rPr>
          <w:t>15.</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Polivinilchlorido (PVC) nuotekų vamzdyno fasoninių dalių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_Toc18417841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35</w:t>
        </w:r>
        <w:r w:rsidR="00640017" w:rsidRPr="004C5A7A">
          <w:rPr>
            <w:rFonts w:asciiTheme="minorHAnsi" w:hAnsiTheme="minorHAnsi" w:cstheme="minorHAnsi"/>
            <w:webHidden/>
            <w:szCs w:val="22"/>
          </w:rPr>
          <w:fldChar w:fldCharType="end"/>
        </w:r>
      </w:hyperlink>
    </w:p>
    <w:p w14:paraId="4EB3BCD5"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42" w:history="1">
        <w:r w:rsidR="00640017" w:rsidRPr="004C5A7A">
          <w:rPr>
            <w:rStyle w:val="Hyperlink"/>
            <w:rFonts w:asciiTheme="minorHAnsi" w:hAnsiTheme="minorHAnsi" w:cstheme="minorHAnsi"/>
            <w:szCs w:val="22"/>
          </w:rPr>
          <w:t>16.</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Kombinuotų vandentiekio nuorinimo vožtuvų (dvigubo veikimo)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_Toc18417842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37</w:t>
        </w:r>
        <w:r w:rsidR="00640017" w:rsidRPr="004C5A7A">
          <w:rPr>
            <w:rFonts w:asciiTheme="minorHAnsi" w:hAnsiTheme="minorHAnsi" w:cstheme="minorHAnsi"/>
            <w:webHidden/>
            <w:szCs w:val="22"/>
          </w:rPr>
          <w:fldChar w:fldCharType="end"/>
        </w:r>
      </w:hyperlink>
    </w:p>
    <w:p w14:paraId="6060103E"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43" w:history="1">
        <w:r w:rsidR="00640017" w:rsidRPr="004C5A7A">
          <w:rPr>
            <w:rStyle w:val="Hyperlink"/>
            <w:rFonts w:asciiTheme="minorHAnsi" w:hAnsiTheme="minorHAnsi" w:cstheme="minorHAnsi"/>
            <w:szCs w:val="22"/>
          </w:rPr>
          <w:t>17.</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Panardinamų vandentiekio siurblių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_Toc18417843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39</w:t>
        </w:r>
        <w:r w:rsidR="00640017" w:rsidRPr="004C5A7A">
          <w:rPr>
            <w:rFonts w:asciiTheme="minorHAnsi" w:hAnsiTheme="minorHAnsi" w:cstheme="minorHAnsi"/>
            <w:webHidden/>
            <w:szCs w:val="22"/>
          </w:rPr>
          <w:fldChar w:fldCharType="end"/>
        </w:r>
      </w:hyperlink>
    </w:p>
    <w:p w14:paraId="605C04B2" w14:textId="77777777" w:rsidR="00640017" w:rsidRPr="004C5A7A" w:rsidRDefault="00D5050B">
      <w:pPr>
        <w:pStyle w:val="TOC1"/>
        <w:rPr>
          <w:rFonts w:asciiTheme="minorHAnsi" w:eastAsiaTheme="minorEastAsia" w:hAnsiTheme="minorHAnsi" w:cstheme="minorHAnsi"/>
          <w:b w:val="0"/>
          <w:bCs w:val="0"/>
          <w:kern w:val="0"/>
          <w:szCs w:val="22"/>
          <w:lang w:val="en-US"/>
        </w:rPr>
      </w:pPr>
      <w:hyperlink w:anchor="_Toc18417844" w:history="1">
        <w:r w:rsidR="00640017" w:rsidRPr="004C5A7A">
          <w:rPr>
            <w:rStyle w:val="Hyperlink"/>
            <w:rFonts w:asciiTheme="minorHAnsi" w:hAnsiTheme="minorHAnsi" w:cstheme="minorHAnsi"/>
            <w:szCs w:val="22"/>
          </w:rPr>
          <w:t>18.</w:t>
        </w:r>
        <w:r w:rsidR="00640017" w:rsidRPr="004C5A7A">
          <w:rPr>
            <w:rFonts w:asciiTheme="minorHAnsi" w:eastAsiaTheme="minorEastAsia" w:hAnsiTheme="minorHAnsi" w:cstheme="minorHAnsi"/>
            <w:b w:val="0"/>
            <w:bCs w:val="0"/>
            <w:kern w:val="0"/>
            <w:szCs w:val="22"/>
            <w:lang w:val="en-US"/>
          </w:rPr>
          <w:tab/>
        </w:r>
        <w:r w:rsidR="00640017" w:rsidRPr="004C5A7A">
          <w:rPr>
            <w:rStyle w:val="Hyperlink"/>
            <w:rFonts w:asciiTheme="minorHAnsi" w:hAnsiTheme="minorHAnsi" w:cstheme="minorHAnsi"/>
            <w:szCs w:val="22"/>
          </w:rPr>
          <w:t>Komunikacijų žymėjimo stovo su lentele techniniai reikalavimai</w:t>
        </w:r>
        <w:r w:rsidR="00640017" w:rsidRPr="004C5A7A">
          <w:rPr>
            <w:rFonts w:asciiTheme="minorHAnsi" w:hAnsiTheme="minorHAnsi" w:cstheme="minorHAnsi"/>
            <w:webHidden/>
            <w:szCs w:val="22"/>
          </w:rPr>
          <w:tab/>
        </w:r>
        <w:r w:rsidR="00640017" w:rsidRPr="004C5A7A">
          <w:rPr>
            <w:rFonts w:asciiTheme="minorHAnsi" w:hAnsiTheme="minorHAnsi" w:cstheme="minorHAnsi"/>
            <w:webHidden/>
            <w:szCs w:val="22"/>
          </w:rPr>
          <w:fldChar w:fldCharType="begin"/>
        </w:r>
        <w:r w:rsidR="00640017" w:rsidRPr="004C5A7A">
          <w:rPr>
            <w:rFonts w:asciiTheme="minorHAnsi" w:hAnsiTheme="minorHAnsi" w:cstheme="minorHAnsi"/>
            <w:webHidden/>
            <w:szCs w:val="22"/>
          </w:rPr>
          <w:instrText xml:space="preserve"> PAGEREF _Toc18417844 \h </w:instrText>
        </w:r>
        <w:r w:rsidR="00640017" w:rsidRPr="004C5A7A">
          <w:rPr>
            <w:rFonts w:asciiTheme="minorHAnsi" w:hAnsiTheme="minorHAnsi" w:cstheme="minorHAnsi"/>
            <w:webHidden/>
            <w:szCs w:val="22"/>
          </w:rPr>
        </w:r>
        <w:r w:rsidR="00640017" w:rsidRPr="004C5A7A">
          <w:rPr>
            <w:rFonts w:asciiTheme="minorHAnsi" w:hAnsiTheme="minorHAnsi" w:cstheme="minorHAnsi"/>
            <w:webHidden/>
            <w:szCs w:val="22"/>
          </w:rPr>
          <w:fldChar w:fldCharType="separate"/>
        </w:r>
        <w:r w:rsidR="00640017" w:rsidRPr="004C5A7A">
          <w:rPr>
            <w:rFonts w:asciiTheme="minorHAnsi" w:hAnsiTheme="minorHAnsi" w:cstheme="minorHAnsi"/>
            <w:webHidden/>
            <w:szCs w:val="22"/>
          </w:rPr>
          <w:t>41</w:t>
        </w:r>
        <w:r w:rsidR="00640017" w:rsidRPr="004C5A7A">
          <w:rPr>
            <w:rFonts w:asciiTheme="minorHAnsi" w:hAnsiTheme="minorHAnsi" w:cstheme="minorHAnsi"/>
            <w:webHidden/>
            <w:szCs w:val="22"/>
          </w:rPr>
          <w:fldChar w:fldCharType="end"/>
        </w:r>
      </w:hyperlink>
    </w:p>
    <w:p w14:paraId="452D0944" w14:textId="77777777" w:rsidR="00A34FBD" w:rsidRPr="004C5A7A" w:rsidRDefault="00640017" w:rsidP="00FB40D4">
      <w:pPr>
        <w:spacing w:after="160" w:line="259" w:lineRule="auto"/>
        <w:jc w:val="both"/>
        <w:rPr>
          <w:rFonts w:asciiTheme="minorHAnsi" w:hAnsiTheme="minorHAnsi" w:cstheme="minorHAnsi"/>
          <w:sz w:val="22"/>
          <w:szCs w:val="22"/>
        </w:rPr>
        <w:sectPr w:rsidR="00A34FBD" w:rsidRPr="004C5A7A" w:rsidSect="00C27606">
          <w:footerReference w:type="default" r:id="rId11"/>
          <w:pgSz w:w="11906" w:h="16838"/>
          <w:pgMar w:top="1134" w:right="849" w:bottom="1134" w:left="1418" w:header="567" w:footer="567" w:gutter="0"/>
          <w:cols w:space="1296"/>
          <w:docGrid w:linePitch="360"/>
        </w:sectPr>
      </w:pPr>
      <w:r w:rsidRPr="004C5A7A">
        <w:rPr>
          <w:rFonts w:asciiTheme="minorHAnsi" w:hAnsiTheme="minorHAnsi" w:cstheme="minorHAnsi"/>
          <w:b/>
          <w:bCs/>
          <w:noProof/>
          <w:kern w:val="32"/>
          <w:sz w:val="22"/>
          <w:szCs w:val="22"/>
        </w:rPr>
        <w:fldChar w:fldCharType="end"/>
      </w:r>
      <w:r w:rsidR="00A34FBD" w:rsidRPr="004C5A7A">
        <w:rPr>
          <w:rFonts w:asciiTheme="minorHAnsi" w:hAnsiTheme="minorHAnsi" w:cstheme="minorHAnsi"/>
          <w:sz w:val="22"/>
          <w:szCs w:val="22"/>
        </w:rPr>
        <w:br w:type="page"/>
      </w:r>
    </w:p>
    <w:p w14:paraId="6BC93F0E" w14:textId="77777777" w:rsidR="00950B5E" w:rsidRPr="004C5A7A" w:rsidRDefault="00A02CD0" w:rsidP="0073555A">
      <w:pPr>
        <w:pStyle w:val="Heading1"/>
        <w:numPr>
          <w:ilvl w:val="0"/>
          <w:numId w:val="41"/>
        </w:numPr>
        <w:rPr>
          <w:rFonts w:asciiTheme="minorHAnsi" w:hAnsiTheme="minorHAnsi" w:cstheme="minorHAnsi"/>
          <w:sz w:val="22"/>
          <w:szCs w:val="22"/>
        </w:rPr>
      </w:pPr>
      <w:bookmarkStart w:id="1" w:name="_Toc18417827"/>
      <w:r w:rsidRPr="004C5A7A">
        <w:rPr>
          <w:rFonts w:asciiTheme="minorHAnsi" w:hAnsiTheme="minorHAnsi" w:cstheme="minorHAnsi"/>
          <w:sz w:val="22"/>
          <w:szCs w:val="22"/>
        </w:rPr>
        <w:lastRenderedPageBreak/>
        <w:t>Šulinių liukų su dangčiais techniniai reikalavimai</w:t>
      </w:r>
      <w:bookmarkEnd w:id="1"/>
      <w:r w:rsidRPr="004C5A7A">
        <w:rPr>
          <w:rFonts w:asciiTheme="minorHAnsi" w:hAnsiTheme="minorHAnsi" w:cstheme="minorHAnsi"/>
          <w:sz w:val="22"/>
          <w:szCs w:val="22"/>
        </w:rPr>
        <w:t xml:space="preserve"> </w:t>
      </w: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CA7EC1" w:rsidRPr="004C5A7A" w14:paraId="21C32973" w14:textId="77777777" w:rsidTr="00D70880">
        <w:tc>
          <w:tcPr>
            <w:tcW w:w="239" w:type="pct"/>
            <w:shd w:val="clear" w:color="auto" w:fill="auto"/>
            <w:hideMark/>
          </w:tcPr>
          <w:p w14:paraId="2284F59F" w14:textId="77777777" w:rsidR="00226F3B" w:rsidRPr="004C5A7A" w:rsidRDefault="00226F3B" w:rsidP="00226F3B">
            <w:pPr>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864" w:type="pct"/>
            <w:shd w:val="clear" w:color="auto" w:fill="auto"/>
            <w:hideMark/>
          </w:tcPr>
          <w:p w14:paraId="61CFA036" w14:textId="77777777" w:rsidR="00226F3B" w:rsidRPr="004C5A7A" w:rsidRDefault="00226F3B" w:rsidP="00226F3B">
            <w:pPr>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48" w:type="pct"/>
            <w:shd w:val="clear" w:color="auto" w:fill="auto"/>
            <w:hideMark/>
          </w:tcPr>
          <w:p w14:paraId="75423472" w14:textId="77777777" w:rsidR="00226F3B" w:rsidRPr="004C5A7A" w:rsidRDefault="00226F3B" w:rsidP="00226F3B">
            <w:pPr>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875" w:type="pct"/>
          </w:tcPr>
          <w:p w14:paraId="07E2EAC9" w14:textId="77777777" w:rsidR="00226F3B" w:rsidRPr="004C5A7A" w:rsidRDefault="00226F3B" w:rsidP="00EE1F7F">
            <w:pPr>
              <w:rPr>
                <w:rFonts w:asciiTheme="minorHAnsi" w:hAnsiTheme="minorHAnsi" w:cstheme="minorHAnsi"/>
                <w:b/>
                <w:sz w:val="22"/>
                <w:szCs w:val="22"/>
              </w:rPr>
            </w:pPr>
            <w:r w:rsidRPr="004C5A7A">
              <w:rPr>
                <w:rFonts w:asciiTheme="minorHAnsi" w:hAnsiTheme="minorHAnsi" w:cstheme="minorHAnsi"/>
                <w:b/>
                <w:bCs/>
                <w:sz w:val="22"/>
                <w:szCs w:val="22"/>
              </w:rPr>
              <w:t>Tiekėjas turi pažymėti ar siūloma medžiaga, gaminys Atitinka/Neatitinka techninius parametrus ir reikalavimus</w:t>
            </w:r>
          </w:p>
        </w:tc>
        <w:tc>
          <w:tcPr>
            <w:tcW w:w="974" w:type="pct"/>
          </w:tcPr>
          <w:p w14:paraId="2755CDC1" w14:textId="77777777" w:rsidR="00226F3B" w:rsidRPr="004C5A7A" w:rsidRDefault="00226F3B" w:rsidP="00EE1F7F">
            <w:pPr>
              <w:jc w:val="both"/>
              <w:rPr>
                <w:rFonts w:asciiTheme="minorHAnsi" w:hAnsiTheme="minorHAnsi" w:cstheme="minorHAnsi"/>
                <w:b/>
                <w:sz w:val="22"/>
                <w:szCs w:val="22"/>
              </w:rPr>
            </w:pPr>
            <w:r w:rsidRPr="004C5A7A">
              <w:rPr>
                <w:rFonts w:asciiTheme="minorHAnsi" w:hAnsiTheme="minorHAnsi" w:cstheme="minorHAnsi"/>
                <w:b/>
                <w:bCs/>
                <w:sz w:val="22"/>
                <w:szCs w:val="22"/>
              </w:rPr>
              <w:t>Tiekėjas turi nurodyti dokumento pavadinimą ir puslapio numerį medžiagos, gaminio atitikimo patvirtinimui</w:t>
            </w:r>
          </w:p>
        </w:tc>
      </w:tr>
      <w:tr w:rsidR="00CA7EC1" w:rsidRPr="004C5A7A" w14:paraId="18B667D6" w14:textId="77777777" w:rsidTr="00D70880">
        <w:tc>
          <w:tcPr>
            <w:tcW w:w="5000" w:type="pct"/>
            <w:gridSpan w:val="5"/>
            <w:shd w:val="clear" w:color="auto" w:fill="auto"/>
          </w:tcPr>
          <w:p w14:paraId="5719ED6E" w14:textId="77777777" w:rsidR="00226F3B" w:rsidRPr="004C5A7A" w:rsidRDefault="00226F3B" w:rsidP="000D6FD3">
            <w:pPr>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05A19BE8" w14:textId="77777777" w:rsidTr="00D70880">
        <w:tc>
          <w:tcPr>
            <w:tcW w:w="239" w:type="pct"/>
            <w:shd w:val="clear" w:color="auto" w:fill="auto"/>
          </w:tcPr>
          <w:p w14:paraId="28BA2C2C"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hideMark/>
          </w:tcPr>
          <w:p w14:paraId="093D6D01"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48" w:type="pct"/>
            <w:shd w:val="clear" w:color="auto" w:fill="auto"/>
            <w:hideMark/>
          </w:tcPr>
          <w:p w14:paraId="148B6AC0"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LST EN 124-1:2015 ir LST EN 124-2:2015 arba lygiaverčiai.</w:t>
            </w:r>
          </w:p>
        </w:tc>
        <w:tc>
          <w:tcPr>
            <w:tcW w:w="875" w:type="pct"/>
          </w:tcPr>
          <w:p w14:paraId="438B01BF" w14:textId="77777777" w:rsidR="00226F3B" w:rsidRPr="004C5A7A" w:rsidRDefault="00226F3B" w:rsidP="00226F3B">
            <w:pPr>
              <w:rPr>
                <w:rFonts w:asciiTheme="minorHAnsi" w:hAnsiTheme="minorHAnsi" w:cstheme="minorHAnsi"/>
                <w:sz w:val="22"/>
                <w:szCs w:val="22"/>
              </w:rPr>
            </w:pPr>
          </w:p>
        </w:tc>
        <w:tc>
          <w:tcPr>
            <w:tcW w:w="974" w:type="pct"/>
          </w:tcPr>
          <w:p w14:paraId="46CEC67E" w14:textId="77777777" w:rsidR="00226F3B" w:rsidRPr="004C5A7A" w:rsidRDefault="00226F3B" w:rsidP="00226F3B">
            <w:pPr>
              <w:rPr>
                <w:rFonts w:asciiTheme="minorHAnsi" w:hAnsiTheme="minorHAnsi" w:cstheme="minorHAnsi"/>
                <w:sz w:val="22"/>
                <w:szCs w:val="22"/>
              </w:rPr>
            </w:pPr>
          </w:p>
        </w:tc>
      </w:tr>
      <w:tr w:rsidR="00CA7EC1" w:rsidRPr="004C5A7A" w14:paraId="6FFFA328" w14:textId="77777777" w:rsidTr="00D70880">
        <w:tc>
          <w:tcPr>
            <w:tcW w:w="239" w:type="pct"/>
            <w:shd w:val="clear" w:color="auto" w:fill="auto"/>
          </w:tcPr>
          <w:p w14:paraId="23E6B560"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64C8F026"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Liuko elementai</w:t>
            </w:r>
          </w:p>
        </w:tc>
        <w:tc>
          <w:tcPr>
            <w:tcW w:w="2048" w:type="pct"/>
            <w:shd w:val="clear" w:color="auto" w:fill="auto"/>
          </w:tcPr>
          <w:p w14:paraId="0BB1DE90"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1. Liuko rėmas;</w:t>
            </w:r>
          </w:p>
          <w:p w14:paraId="41B3FE59"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2. Dangtis;</w:t>
            </w:r>
          </w:p>
          <w:p w14:paraId="3131737A"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3. Tarpinė.</w:t>
            </w:r>
          </w:p>
        </w:tc>
        <w:tc>
          <w:tcPr>
            <w:tcW w:w="875" w:type="pct"/>
          </w:tcPr>
          <w:p w14:paraId="5127CC50" w14:textId="77777777" w:rsidR="00226F3B" w:rsidRPr="004C5A7A" w:rsidRDefault="00226F3B" w:rsidP="00226F3B">
            <w:pPr>
              <w:rPr>
                <w:rFonts w:asciiTheme="minorHAnsi" w:hAnsiTheme="minorHAnsi" w:cstheme="minorHAnsi"/>
                <w:sz w:val="22"/>
                <w:szCs w:val="22"/>
              </w:rPr>
            </w:pPr>
          </w:p>
        </w:tc>
        <w:tc>
          <w:tcPr>
            <w:tcW w:w="974" w:type="pct"/>
          </w:tcPr>
          <w:p w14:paraId="7ED5ED5A" w14:textId="77777777" w:rsidR="00226F3B" w:rsidRPr="004C5A7A" w:rsidRDefault="00226F3B" w:rsidP="00226F3B">
            <w:pPr>
              <w:rPr>
                <w:rFonts w:asciiTheme="minorHAnsi" w:hAnsiTheme="minorHAnsi" w:cstheme="minorHAnsi"/>
                <w:sz w:val="22"/>
                <w:szCs w:val="22"/>
              </w:rPr>
            </w:pPr>
          </w:p>
        </w:tc>
      </w:tr>
      <w:tr w:rsidR="00CA7EC1" w:rsidRPr="004C5A7A" w14:paraId="60664591" w14:textId="77777777" w:rsidTr="00D70880">
        <w:tc>
          <w:tcPr>
            <w:tcW w:w="239" w:type="pct"/>
            <w:shd w:val="clear" w:color="auto" w:fill="auto"/>
          </w:tcPr>
          <w:p w14:paraId="3D233356"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0A754330"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Medžiaga</w:t>
            </w:r>
          </w:p>
        </w:tc>
        <w:tc>
          <w:tcPr>
            <w:tcW w:w="2048" w:type="pct"/>
            <w:shd w:val="clear" w:color="auto" w:fill="auto"/>
          </w:tcPr>
          <w:p w14:paraId="4F9F2CDA"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1. Ketus su plokšteliniu grafitu pagal LST EN 1561 arba lygiavertis;</w:t>
            </w:r>
          </w:p>
          <w:p w14:paraId="28888BAD"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2. Ketus su rutuliniu grafitu pagal LST EN 1563 arba lygiavertis.</w:t>
            </w:r>
          </w:p>
        </w:tc>
        <w:tc>
          <w:tcPr>
            <w:tcW w:w="875" w:type="pct"/>
          </w:tcPr>
          <w:p w14:paraId="19633594" w14:textId="77777777" w:rsidR="00226F3B" w:rsidRPr="004C5A7A" w:rsidRDefault="00226F3B" w:rsidP="00226F3B">
            <w:pPr>
              <w:rPr>
                <w:rFonts w:asciiTheme="minorHAnsi" w:hAnsiTheme="minorHAnsi" w:cstheme="minorHAnsi"/>
                <w:sz w:val="22"/>
                <w:szCs w:val="22"/>
              </w:rPr>
            </w:pPr>
          </w:p>
        </w:tc>
        <w:tc>
          <w:tcPr>
            <w:tcW w:w="974" w:type="pct"/>
          </w:tcPr>
          <w:p w14:paraId="0E0B3E6B" w14:textId="77777777" w:rsidR="00226F3B" w:rsidRPr="004C5A7A" w:rsidRDefault="00226F3B" w:rsidP="00226F3B">
            <w:pPr>
              <w:rPr>
                <w:rFonts w:asciiTheme="minorHAnsi" w:hAnsiTheme="minorHAnsi" w:cstheme="minorHAnsi"/>
                <w:sz w:val="22"/>
                <w:szCs w:val="22"/>
              </w:rPr>
            </w:pPr>
          </w:p>
        </w:tc>
      </w:tr>
      <w:tr w:rsidR="00CA7EC1" w:rsidRPr="004C5A7A" w14:paraId="6512B747" w14:textId="77777777" w:rsidTr="00D70880">
        <w:trPr>
          <w:trHeight w:val="261"/>
        </w:trPr>
        <w:tc>
          <w:tcPr>
            <w:tcW w:w="239" w:type="pct"/>
            <w:shd w:val="clear" w:color="auto" w:fill="auto"/>
          </w:tcPr>
          <w:p w14:paraId="4E87BC71"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hideMark/>
          </w:tcPr>
          <w:p w14:paraId="4855230D"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Liuko ir dangčio konstrukcija</w:t>
            </w:r>
          </w:p>
          <w:p w14:paraId="052E8810" w14:textId="77777777" w:rsidR="00226F3B" w:rsidRPr="004C5A7A" w:rsidRDefault="00226F3B" w:rsidP="00226F3B">
            <w:pPr>
              <w:rPr>
                <w:rFonts w:asciiTheme="minorHAnsi" w:hAnsiTheme="minorHAnsi" w:cstheme="minorHAnsi"/>
                <w:sz w:val="22"/>
                <w:szCs w:val="22"/>
              </w:rPr>
            </w:pPr>
          </w:p>
          <w:p w14:paraId="65267539" w14:textId="77777777" w:rsidR="00226F3B" w:rsidRPr="004C5A7A" w:rsidRDefault="00226F3B" w:rsidP="00226F3B">
            <w:pPr>
              <w:rPr>
                <w:rFonts w:asciiTheme="minorHAnsi" w:hAnsiTheme="minorHAnsi" w:cstheme="minorHAnsi"/>
                <w:sz w:val="22"/>
                <w:szCs w:val="22"/>
              </w:rPr>
            </w:pPr>
          </w:p>
        </w:tc>
        <w:tc>
          <w:tcPr>
            <w:tcW w:w="2048" w:type="pct"/>
            <w:shd w:val="clear" w:color="auto" w:fill="auto"/>
            <w:hideMark/>
          </w:tcPr>
          <w:p w14:paraId="0F6BFA61"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Dangtis ir rėmas turi būti apvalus;</w:t>
            </w:r>
          </w:p>
          <w:p w14:paraId="3C711994"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Dangtis turi būti išimamas iš rėmo;</w:t>
            </w:r>
          </w:p>
          <w:p w14:paraId="59EF2166"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45E12FB4"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Liukas turi pilnai užsidaryti (dangtis viename lygyje su rėmu) veikiamas dangčio svorio, be jokių papildomų mechaninių fiksatorių ir nenaudojant papildomos jėgos ar įrankių dangčio prispaudimui;</w:t>
            </w:r>
          </w:p>
          <w:p w14:paraId="6AEFEA93"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Liukui su dangčiu turi būti numatyta galimybė sumontuoti mechaninį užraktą;</w:t>
            </w:r>
          </w:p>
          <w:p w14:paraId="1106EF9C"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Liuko atidarymas be specialios konstrukcijos rakto.</w:t>
            </w:r>
          </w:p>
          <w:p w14:paraId="5222DDDB"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Jeigu naudojama tarpinė ji turi būti:</w:t>
            </w:r>
          </w:p>
          <w:p w14:paraId="1EA5FE84"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Ištisinė, amortizuojanti;</w:t>
            </w:r>
          </w:p>
          <w:p w14:paraId="6121CD44"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Keičiama;</w:t>
            </w:r>
          </w:p>
          <w:p w14:paraId="68CC9632"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Užtikrinti, kad rėmo ir dangčio metaliniai paviršiai  nuo apkrovos nesiliestų vienas su kitu (horizontalia ir vertikalia kryptimis) ir nekeltų bildesio;</w:t>
            </w:r>
          </w:p>
          <w:p w14:paraId="0BAAFCF8"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lastRenderedPageBreak/>
              <w:t>Atspari tepalams, druskoms, ledo tirpikliams.</w:t>
            </w:r>
          </w:p>
          <w:p w14:paraId="39B772C9"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Jeigu tarpinė konstrukcijoje nenumatyta:</w:t>
            </w:r>
          </w:p>
          <w:p w14:paraId="4DBB67CE"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Rėmo ir dangčio metaliniai paviršiai mechaniškai turi būti apdirbti taip, kad būtų užtikrintas dangčio stabilumas ir nejudama padėtis.</w:t>
            </w:r>
          </w:p>
        </w:tc>
        <w:tc>
          <w:tcPr>
            <w:tcW w:w="875" w:type="pct"/>
          </w:tcPr>
          <w:p w14:paraId="298A1B0F" w14:textId="77777777" w:rsidR="00226F3B" w:rsidRPr="004C5A7A" w:rsidRDefault="00226F3B" w:rsidP="00226F3B">
            <w:pPr>
              <w:rPr>
                <w:rFonts w:asciiTheme="minorHAnsi" w:hAnsiTheme="minorHAnsi" w:cstheme="minorHAnsi"/>
                <w:sz w:val="22"/>
                <w:szCs w:val="22"/>
              </w:rPr>
            </w:pPr>
          </w:p>
        </w:tc>
        <w:tc>
          <w:tcPr>
            <w:tcW w:w="974" w:type="pct"/>
          </w:tcPr>
          <w:p w14:paraId="323CE465" w14:textId="77777777" w:rsidR="00226F3B" w:rsidRPr="004C5A7A" w:rsidRDefault="00226F3B" w:rsidP="00226F3B">
            <w:pPr>
              <w:rPr>
                <w:rFonts w:asciiTheme="minorHAnsi" w:hAnsiTheme="minorHAnsi" w:cstheme="minorHAnsi"/>
                <w:sz w:val="22"/>
                <w:szCs w:val="22"/>
              </w:rPr>
            </w:pPr>
          </w:p>
        </w:tc>
      </w:tr>
      <w:tr w:rsidR="00CA7EC1" w:rsidRPr="004C5A7A" w14:paraId="0BBF7143" w14:textId="77777777" w:rsidTr="00D70880">
        <w:trPr>
          <w:trHeight w:val="261"/>
        </w:trPr>
        <w:tc>
          <w:tcPr>
            <w:tcW w:w="239" w:type="pct"/>
            <w:shd w:val="clear" w:color="auto" w:fill="auto"/>
          </w:tcPr>
          <w:p w14:paraId="1A0E0EAA"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28554A81"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Dangčio svoris</w:t>
            </w:r>
          </w:p>
        </w:tc>
        <w:tc>
          <w:tcPr>
            <w:tcW w:w="2048" w:type="pct"/>
            <w:shd w:val="clear" w:color="auto" w:fill="auto"/>
          </w:tcPr>
          <w:p w14:paraId="6B17F9EC"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11DBC261"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D400 apkrovos klasės – ne mažesnis kaip 200 kg/m</w:t>
            </w:r>
            <w:r w:rsidRPr="004C5A7A">
              <w:rPr>
                <w:rFonts w:asciiTheme="minorHAnsi" w:hAnsiTheme="minorHAnsi" w:cstheme="minorHAnsi"/>
                <w:sz w:val="22"/>
                <w:szCs w:val="22"/>
                <w:vertAlign w:val="superscript"/>
              </w:rPr>
              <w:t>2</w:t>
            </w:r>
            <w:r w:rsidRPr="004C5A7A">
              <w:rPr>
                <w:rFonts w:asciiTheme="minorHAnsi" w:hAnsiTheme="minorHAnsi" w:cstheme="minorHAnsi"/>
                <w:sz w:val="22"/>
                <w:szCs w:val="22"/>
              </w:rPr>
              <w:t>.</w:t>
            </w:r>
          </w:p>
        </w:tc>
        <w:tc>
          <w:tcPr>
            <w:tcW w:w="875" w:type="pct"/>
          </w:tcPr>
          <w:p w14:paraId="36BCCF97" w14:textId="77777777" w:rsidR="00226F3B" w:rsidRPr="004C5A7A" w:rsidRDefault="00226F3B" w:rsidP="00226F3B">
            <w:pPr>
              <w:rPr>
                <w:rFonts w:asciiTheme="minorHAnsi" w:hAnsiTheme="minorHAnsi" w:cstheme="minorHAnsi"/>
                <w:sz w:val="22"/>
                <w:szCs w:val="22"/>
              </w:rPr>
            </w:pPr>
          </w:p>
        </w:tc>
        <w:tc>
          <w:tcPr>
            <w:tcW w:w="974" w:type="pct"/>
          </w:tcPr>
          <w:p w14:paraId="0474B138" w14:textId="77777777" w:rsidR="00226F3B" w:rsidRPr="004C5A7A" w:rsidRDefault="00226F3B" w:rsidP="00601C85">
            <w:pPr>
              <w:ind w:left="360"/>
              <w:rPr>
                <w:rFonts w:asciiTheme="minorHAnsi" w:hAnsiTheme="minorHAnsi" w:cstheme="minorHAnsi"/>
                <w:sz w:val="22"/>
                <w:szCs w:val="22"/>
              </w:rPr>
            </w:pPr>
          </w:p>
        </w:tc>
      </w:tr>
      <w:tr w:rsidR="00CA7EC1" w:rsidRPr="004C5A7A" w14:paraId="17EA61DF" w14:textId="77777777" w:rsidTr="00D70880">
        <w:trPr>
          <w:trHeight w:val="261"/>
        </w:trPr>
        <w:tc>
          <w:tcPr>
            <w:tcW w:w="239" w:type="pct"/>
            <w:shd w:val="clear" w:color="auto" w:fill="auto"/>
          </w:tcPr>
          <w:p w14:paraId="4A68C87E"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30E0699C"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Rėmo aukštis (pav. 1, C)</w:t>
            </w:r>
          </w:p>
        </w:tc>
        <w:tc>
          <w:tcPr>
            <w:tcW w:w="2048" w:type="pct"/>
            <w:shd w:val="clear" w:color="auto" w:fill="auto"/>
          </w:tcPr>
          <w:p w14:paraId="2C40455D"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1. Plaukiojančio tipo ne mažiau kaip 160 mm;</w:t>
            </w:r>
          </w:p>
          <w:p w14:paraId="38B1C366"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2. Neplaukiojančio tipo D400 apkrovos klasės ne mažiau kaip 100 mm,  B125 apkrovos klasės ne mažiau kaip 75 mm.</w:t>
            </w:r>
          </w:p>
        </w:tc>
        <w:tc>
          <w:tcPr>
            <w:tcW w:w="875" w:type="pct"/>
          </w:tcPr>
          <w:p w14:paraId="16A1E5E4" w14:textId="77777777" w:rsidR="00226F3B" w:rsidRPr="004C5A7A" w:rsidRDefault="00226F3B" w:rsidP="00226F3B">
            <w:pPr>
              <w:rPr>
                <w:rFonts w:asciiTheme="minorHAnsi" w:hAnsiTheme="minorHAnsi" w:cstheme="minorHAnsi"/>
                <w:sz w:val="22"/>
                <w:szCs w:val="22"/>
              </w:rPr>
            </w:pPr>
          </w:p>
        </w:tc>
        <w:tc>
          <w:tcPr>
            <w:tcW w:w="974" w:type="pct"/>
          </w:tcPr>
          <w:p w14:paraId="5BFD1A64" w14:textId="77777777" w:rsidR="00226F3B" w:rsidRPr="004C5A7A" w:rsidRDefault="00226F3B" w:rsidP="00226F3B">
            <w:pPr>
              <w:rPr>
                <w:rFonts w:asciiTheme="minorHAnsi" w:hAnsiTheme="minorHAnsi" w:cstheme="minorHAnsi"/>
                <w:sz w:val="22"/>
                <w:szCs w:val="22"/>
              </w:rPr>
            </w:pPr>
          </w:p>
        </w:tc>
      </w:tr>
      <w:tr w:rsidR="00CA7EC1" w:rsidRPr="004C5A7A" w14:paraId="077B7981" w14:textId="77777777" w:rsidTr="00D70880">
        <w:trPr>
          <w:trHeight w:val="349"/>
        </w:trPr>
        <w:tc>
          <w:tcPr>
            <w:tcW w:w="239" w:type="pct"/>
            <w:shd w:val="clear" w:color="auto" w:fill="auto"/>
          </w:tcPr>
          <w:p w14:paraId="15B95EF0"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hideMark/>
          </w:tcPr>
          <w:p w14:paraId="037BD623"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Dangčio angos diametras („</w:t>
            </w:r>
            <w:proofErr w:type="spellStart"/>
            <w:r w:rsidRPr="004C5A7A">
              <w:rPr>
                <w:rFonts w:asciiTheme="minorHAnsi" w:hAnsiTheme="minorHAnsi" w:cstheme="minorHAnsi"/>
                <w:sz w:val="22"/>
                <w:szCs w:val="22"/>
              </w:rPr>
              <w:t>Clear</w:t>
            </w:r>
            <w:proofErr w:type="spellEnd"/>
            <w:r w:rsidRPr="004C5A7A">
              <w:rPr>
                <w:rFonts w:asciiTheme="minorHAnsi" w:hAnsiTheme="minorHAnsi" w:cstheme="minorHAnsi"/>
                <w:sz w:val="22"/>
                <w:szCs w:val="22"/>
              </w:rPr>
              <w:t xml:space="preserve"> </w:t>
            </w:r>
            <w:proofErr w:type="spellStart"/>
            <w:r w:rsidRPr="004C5A7A">
              <w:rPr>
                <w:rFonts w:asciiTheme="minorHAnsi" w:hAnsiTheme="minorHAnsi" w:cstheme="minorHAnsi"/>
                <w:sz w:val="22"/>
                <w:szCs w:val="22"/>
              </w:rPr>
              <w:t>opening</w:t>
            </w:r>
            <w:proofErr w:type="spellEnd"/>
            <w:r w:rsidRPr="004C5A7A">
              <w:rPr>
                <w:rFonts w:asciiTheme="minorHAnsi" w:hAnsiTheme="minorHAnsi" w:cstheme="minorHAnsi"/>
                <w:sz w:val="22"/>
                <w:szCs w:val="22"/>
              </w:rPr>
              <w:t>“, pav. 1, A)</w:t>
            </w:r>
          </w:p>
        </w:tc>
        <w:tc>
          <w:tcPr>
            <w:tcW w:w="2048" w:type="pct"/>
            <w:shd w:val="clear" w:color="auto" w:fill="auto"/>
            <w:hideMark/>
          </w:tcPr>
          <w:p w14:paraId="40D2B1FD"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Nuo 600 mm iki 610 mm.</w:t>
            </w:r>
          </w:p>
        </w:tc>
        <w:tc>
          <w:tcPr>
            <w:tcW w:w="875" w:type="pct"/>
          </w:tcPr>
          <w:p w14:paraId="6E03165E" w14:textId="77777777" w:rsidR="00226F3B" w:rsidRPr="004C5A7A" w:rsidRDefault="00226F3B" w:rsidP="00226F3B">
            <w:pPr>
              <w:rPr>
                <w:rFonts w:asciiTheme="minorHAnsi" w:hAnsiTheme="minorHAnsi" w:cstheme="minorHAnsi"/>
                <w:sz w:val="22"/>
                <w:szCs w:val="22"/>
              </w:rPr>
            </w:pPr>
          </w:p>
        </w:tc>
        <w:tc>
          <w:tcPr>
            <w:tcW w:w="974" w:type="pct"/>
          </w:tcPr>
          <w:p w14:paraId="077DFDBA" w14:textId="77777777" w:rsidR="00226F3B" w:rsidRPr="004C5A7A" w:rsidRDefault="00226F3B" w:rsidP="00226F3B">
            <w:pPr>
              <w:rPr>
                <w:rFonts w:asciiTheme="minorHAnsi" w:hAnsiTheme="minorHAnsi" w:cstheme="minorHAnsi"/>
                <w:sz w:val="22"/>
                <w:szCs w:val="22"/>
              </w:rPr>
            </w:pPr>
          </w:p>
        </w:tc>
      </w:tr>
      <w:tr w:rsidR="00CA7EC1" w:rsidRPr="004C5A7A" w14:paraId="6526602A" w14:textId="77777777" w:rsidTr="00D70880">
        <w:trPr>
          <w:trHeight w:val="349"/>
        </w:trPr>
        <w:tc>
          <w:tcPr>
            <w:tcW w:w="239" w:type="pct"/>
            <w:shd w:val="clear" w:color="auto" w:fill="auto"/>
          </w:tcPr>
          <w:p w14:paraId="26F0EE6E"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03F7BE04"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Liuko diametras (plaukiojančio tipo liukams) (pav. 1, B)</w:t>
            </w:r>
          </w:p>
        </w:tc>
        <w:tc>
          <w:tcPr>
            <w:tcW w:w="2048" w:type="pct"/>
            <w:shd w:val="clear" w:color="auto" w:fill="auto"/>
          </w:tcPr>
          <w:p w14:paraId="524160F1"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Nuo 670 mm iki 700 mm.</w:t>
            </w:r>
          </w:p>
        </w:tc>
        <w:tc>
          <w:tcPr>
            <w:tcW w:w="875" w:type="pct"/>
          </w:tcPr>
          <w:p w14:paraId="3130CDF3" w14:textId="77777777" w:rsidR="00226F3B" w:rsidRPr="004C5A7A" w:rsidRDefault="00226F3B" w:rsidP="00226F3B">
            <w:pPr>
              <w:rPr>
                <w:rFonts w:asciiTheme="minorHAnsi" w:hAnsiTheme="minorHAnsi" w:cstheme="minorHAnsi"/>
                <w:sz w:val="22"/>
                <w:szCs w:val="22"/>
              </w:rPr>
            </w:pPr>
          </w:p>
        </w:tc>
        <w:tc>
          <w:tcPr>
            <w:tcW w:w="974" w:type="pct"/>
          </w:tcPr>
          <w:p w14:paraId="3859B94C" w14:textId="77777777" w:rsidR="00226F3B" w:rsidRPr="004C5A7A" w:rsidRDefault="00226F3B" w:rsidP="00226F3B">
            <w:pPr>
              <w:rPr>
                <w:rFonts w:asciiTheme="minorHAnsi" w:hAnsiTheme="minorHAnsi" w:cstheme="minorHAnsi"/>
                <w:sz w:val="22"/>
                <w:szCs w:val="22"/>
              </w:rPr>
            </w:pPr>
          </w:p>
        </w:tc>
      </w:tr>
      <w:tr w:rsidR="00CA7EC1" w:rsidRPr="004C5A7A" w14:paraId="7EF19CC0" w14:textId="77777777" w:rsidTr="00D70880">
        <w:tc>
          <w:tcPr>
            <w:tcW w:w="239" w:type="pct"/>
            <w:shd w:val="clear" w:color="auto" w:fill="auto"/>
          </w:tcPr>
          <w:p w14:paraId="0C441702"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hideMark/>
          </w:tcPr>
          <w:p w14:paraId="2B3362D9"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Liuko dangčio ir rėmo paviršius turi būti paženklintas patvariais ir aiškiais užrašais:</w:t>
            </w:r>
          </w:p>
        </w:tc>
        <w:tc>
          <w:tcPr>
            <w:tcW w:w="2048" w:type="pct"/>
            <w:shd w:val="clear" w:color="auto" w:fill="auto"/>
          </w:tcPr>
          <w:p w14:paraId="6D63DE5E"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Standartas (</w:t>
            </w:r>
            <w:r w:rsidR="003B2B1D" w:rsidRPr="004C5A7A">
              <w:rPr>
                <w:rFonts w:asciiTheme="minorHAnsi" w:hAnsiTheme="minorHAnsi" w:cstheme="minorHAnsi"/>
                <w:sz w:val="22"/>
                <w:szCs w:val="22"/>
              </w:rPr>
              <w:t xml:space="preserve">pvz., </w:t>
            </w:r>
            <w:r w:rsidRPr="004C5A7A">
              <w:rPr>
                <w:rFonts w:asciiTheme="minorHAnsi" w:hAnsiTheme="minorHAnsi" w:cstheme="minorHAnsi"/>
                <w:sz w:val="22"/>
                <w:szCs w:val="22"/>
              </w:rPr>
              <w:t>EN 124);</w:t>
            </w:r>
          </w:p>
          <w:p w14:paraId="2B56BD8D" w14:textId="77777777" w:rsidR="00226F3B" w:rsidRPr="004C5A7A" w:rsidRDefault="00E928F2"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 xml:space="preserve">Liuko apkrovos klasė (pvz., </w:t>
            </w:r>
            <w:r w:rsidR="00226F3B" w:rsidRPr="004C5A7A">
              <w:rPr>
                <w:rFonts w:asciiTheme="minorHAnsi" w:hAnsiTheme="minorHAnsi" w:cstheme="minorHAnsi"/>
                <w:sz w:val="22"/>
                <w:szCs w:val="22"/>
              </w:rPr>
              <w:t>D400);</w:t>
            </w:r>
          </w:p>
          <w:p w14:paraId="39B29860"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Gamintojo pavadinimas, ženklas;</w:t>
            </w:r>
          </w:p>
          <w:p w14:paraId="138C5FAA"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Užrašas: „Nuotekos“ arba „Vanduo“ (pagal paskirtį);</w:t>
            </w:r>
          </w:p>
          <w:p w14:paraId="0B3EA67F"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Miesto pavadinimas, pvz.: „Vilnius“ (nurodoma užsakant);</w:t>
            </w:r>
          </w:p>
          <w:p w14:paraId="7D861047"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Gaminio pavadinimas/numeris.</w:t>
            </w:r>
          </w:p>
          <w:p w14:paraId="1B2B7233" w14:textId="77777777" w:rsidR="00E928F2" w:rsidRPr="004C5A7A" w:rsidRDefault="00E928F2" w:rsidP="00121D2A">
            <w:pPr>
              <w:rPr>
                <w:rFonts w:asciiTheme="minorHAnsi" w:hAnsiTheme="minorHAnsi" w:cstheme="minorHAnsi"/>
                <w:sz w:val="22"/>
                <w:szCs w:val="22"/>
              </w:rPr>
            </w:pPr>
            <w:r w:rsidRPr="004C5A7A">
              <w:rPr>
                <w:rFonts w:asciiTheme="minorHAnsi" w:hAnsiTheme="minorHAnsi" w:cstheme="minorHAnsi"/>
                <w:sz w:val="22"/>
                <w:szCs w:val="22"/>
              </w:rPr>
              <w:t>Užrašai turi atitikti Vilniaus miesto savivaldybės administracijos direktoriaus 2005-02-14 įsakyme Nr. 30-222 „dėl Vilniaus požeminių inžinerinių komunikac</w:t>
            </w:r>
            <w:r w:rsidR="00121D2A" w:rsidRPr="004C5A7A">
              <w:rPr>
                <w:rFonts w:asciiTheme="minorHAnsi" w:hAnsiTheme="minorHAnsi" w:cstheme="minorHAnsi"/>
                <w:sz w:val="22"/>
                <w:szCs w:val="22"/>
              </w:rPr>
              <w:t xml:space="preserve">ijų šulinių dangčių ženklinimo” </w:t>
            </w:r>
            <w:r w:rsidRPr="004C5A7A">
              <w:rPr>
                <w:rFonts w:asciiTheme="minorHAnsi" w:hAnsiTheme="minorHAnsi" w:cstheme="minorHAnsi"/>
                <w:sz w:val="22"/>
                <w:szCs w:val="22"/>
              </w:rPr>
              <w:t xml:space="preserve">nustatytus reikalavimus. </w:t>
            </w:r>
          </w:p>
        </w:tc>
        <w:tc>
          <w:tcPr>
            <w:tcW w:w="875" w:type="pct"/>
          </w:tcPr>
          <w:p w14:paraId="6CC8D27C" w14:textId="77777777" w:rsidR="00226F3B" w:rsidRPr="004C5A7A" w:rsidRDefault="00226F3B" w:rsidP="0090272A">
            <w:pPr>
              <w:ind w:left="360"/>
              <w:rPr>
                <w:rFonts w:asciiTheme="minorHAnsi" w:hAnsiTheme="minorHAnsi" w:cstheme="minorHAnsi"/>
                <w:sz w:val="22"/>
                <w:szCs w:val="22"/>
              </w:rPr>
            </w:pPr>
          </w:p>
        </w:tc>
        <w:tc>
          <w:tcPr>
            <w:tcW w:w="974" w:type="pct"/>
          </w:tcPr>
          <w:p w14:paraId="6F3FD595" w14:textId="77777777" w:rsidR="00226F3B" w:rsidRPr="004C5A7A" w:rsidRDefault="00226F3B" w:rsidP="0090272A">
            <w:pPr>
              <w:ind w:left="360"/>
              <w:rPr>
                <w:rFonts w:asciiTheme="minorHAnsi" w:hAnsiTheme="minorHAnsi" w:cstheme="minorHAnsi"/>
                <w:sz w:val="22"/>
                <w:szCs w:val="22"/>
              </w:rPr>
            </w:pPr>
          </w:p>
        </w:tc>
      </w:tr>
      <w:tr w:rsidR="00CA7EC1" w:rsidRPr="004C5A7A" w14:paraId="1DB1E16C" w14:textId="77777777" w:rsidTr="00D70880">
        <w:tc>
          <w:tcPr>
            <w:tcW w:w="5000" w:type="pct"/>
            <w:gridSpan w:val="5"/>
            <w:shd w:val="clear" w:color="auto" w:fill="auto"/>
          </w:tcPr>
          <w:p w14:paraId="16177A0C" w14:textId="77777777" w:rsidR="00226F3B" w:rsidRPr="004C5A7A" w:rsidRDefault="00226F3B" w:rsidP="000D6FD3">
            <w:pPr>
              <w:jc w:val="center"/>
              <w:rPr>
                <w:rFonts w:asciiTheme="minorHAnsi" w:hAnsiTheme="minorHAnsi" w:cstheme="minorHAnsi"/>
                <w:b/>
                <w:sz w:val="22"/>
                <w:szCs w:val="22"/>
              </w:rPr>
            </w:pPr>
            <w:r w:rsidRPr="004C5A7A">
              <w:rPr>
                <w:rFonts w:asciiTheme="minorHAnsi" w:hAnsiTheme="minorHAnsi" w:cstheme="minorHAnsi"/>
                <w:b/>
                <w:sz w:val="22"/>
                <w:szCs w:val="22"/>
              </w:rPr>
              <w:t>Dokumentai</w:t>
            </w:r>
          </w:p>
        </w:tc>
      </w:tr>
      <w:tr w:rsidR="00CA7EC1" w:rsidRPr="004C5A7A" w14:paraId="454A6EDC" w14:textId="77777777" w:rsidTr="00D70880">
        <w:tc>
          <w:tcPr>
            <w:tcW w:w="239" w:type="pct"/>
            <w:shd w:val="clear" w:color="auto" w:fill="auto"/>
          </w:tcPr>
          <w:p w14:paraId="4C21B584"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443D5528"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48" w:type="pct"/>
            <w:shd w:val="clear" w:color="auto" w:fill="auto"/>
          </w:tcPr>
          <w:p w14:paraId="7FF8AEF4"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Pateikti Eksploatacinių savybių deklaraciją (pagal STR 1.01.04:2015);</w:t>
            </w:r>
          </w:p>
          <w:p w14:paraId="025CB52A"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Montavimo instrukcija, lietuvių kalba.</w:t>
            </w:r>
          </w:p>
        </w:tc>
        <w:tc>
          <w:tcPr>
            <w:tcW w:w="875" w:type="pct"/>
          </w:tcPr>
          <w:p w14:paraId="399EBCBD" w14:textId="77777777" w:rsidR="00226F3B" w:rsidRPr="004C5A7A" w:rsidRDefault="00226F3B" w:rsidP="0090272A">
            <w:pPr>
              <w:ind w:left="360"/>
              <w:rPr>
                <w:rFonts w:asciiTheme="minorHAnsi" w:hAnsiTheme="minorHAnsi" w:cstheme="minorHAnsi"/>
                <w:sz w:val="22"/>
                <w:szCs w:val="22"/>
              </w:rPr>
            </w:pPr>
          </w:p>
        </w:tc>
        <w:tc>
          <w:tcPr>
            <w:tcW w:w="974" w:type="pct"/>
          </w:tcPr>
          <w:p w14:paraId="19BB6626" w14:textId="77777777" w:rsidR="00226F3B" w:rsidRPr="004C5A7A" w:rsidRDefault="00226F3B" w:rsidP="0090272A">
            <w:pPr>
              <w:ind w:left="360"/>
              <w:rPr>
                <w:rFonts w:asciiTheme="minorHAnsi" w:hAnsiTheme="minorHAnsi" w:cstheme="minorHAnsi"/>
                <w:sz w:val="22"/>
                <w:szCs w:val="22"/>
              </w:rPr>
            </w:pPr>
          </w:p>
        </w:tc>
      </w:tr>
      <w:tr w:rsidR="00CA7EC1" w:rsidRPr="004C5A7A" w14:paraId="6204DFB8" w14:textId="77777777" w:rsidTr="00D70880">
        <w:tc>
          <w:tcPr>
            <w:tcW w:w="239" w:type="pct"/>
            <w:shd w:val="clear" w:color="auto" w:fill="auto"/>
          </w:tcPr>
          <w:p w14:paraId="538BCA75"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34E2D0DB"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48" w:type="pct"/>
            <w:shd w:val="clear" w:color="auto" w:fill="auto"/>
          </w:tcPr>
          <w:p w14:paraId="7C73400A"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Pateikti Eksploatacinių savybių deklaraciją (pagal STR 1.01.04:2015);</w:t>
            </w:r>
          </w:p>
          <w:p w14:paraId="6C6CC1B5"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lastRenderedPageBreak/>
              <w:t>Montavimo instrukcija, lietuvių kalba.</w:t>
            </w:r>
          </w:p>
        </w:tc>
        <w:tc>
          <w:tcPr>
            <w:tcW w:w="875" w:type="pct"/>
          </w:tcPr>
          <w:p w14:paraId="2350232F" w14:textId="77777777" w:rsidR="00226F3B" w:rsidRPr="004C5A7A" w:rsidRDefault="00226F3B" w:rsidP="0090272A">
            <w:pPr>
              <w:ind w:left="360"/>
              <w:rPr>
                <w:rFonts w:asciiTheme="minorHAnsi" w:hAnsiTheme="minorHAnsi" w:cstheme="minorHAnsi"/>
                <w:sz w:val="22"/>
                <w:szCs w:val="22"/>
              </w:rPr>
            </w:pPr>
          </w:p>
        </w:tc>
        <w:tc>
          <w:tcPr>
            <w:tcW w:w="974" w:type="pct"/>
          </w:tcPr>
          <w:p w14:paraId="5462813D" w14:textId="77777777" w:rsidR="00226F3B" w:rsidRPr="004C5A7A" w:rsidRDefault="00226F3B" w:rsidP="0090272A">
            <w:pPr>
              <w:ind w:left="360"/>
              <w:rPr>
                <w:rFonts w:asciiTheme="minorHAnsi" w:hAnsiTheme="minorHAnsi" w:cstheme="minorHAnsi"/>
                <w:sz w:val="22"/>
                <w:szCs w:val="22"/>
              </w:rPr>
            </w:pPr>
          </w:p>
        </w:tc>
      </w:tr>
      <w:tr w:rsidR="00CA7EC1" w:rsidRPr="004C5A7A" w14:paraId="69A78EFC" w14:textId="77777777" w:rsidTr="00D70880">
        <w:tc>
          <w:tcPr>
            <w:tcW w:w="5000" w:type="pct"/>
            <w:gridSpan w:val="5"/>
            <w:shd w:val="clear" w:color="auto" w:fill="auto"/>
          </w:tcPr>
          <w:p w14:paraId="70077886" w14:textId="77777777" w:rsidR="00226F3B" w:rsidRPr="004C5A7A" w:rsidRDefault="00226F3B" w:rsidP="000D6FD3">
            <w:pPr>
              <w:jc w:val="center"/>
              <w:rPr>
                <w:rFonts w:asciiTheme="minorHAnsi" w:hAnsiTheme="minorHAnsi" w:cstheme="minorHAnsi"/>
                <w:b/>
                <w:sz w:val="22"/>
                <w:szCs w:val="22"/>
              </w:rPr>
            </w:pPr>
            <w:r w:rsidRPr="004C5A7A">
              <w:rPr>
                <w:rFonts w:asciiTheme="minorHAnsi" w:hAnsiTheme="minorHAnsi" w:cstheme="minorHAnsi"/>
                <w:b/>
                <w:sz w:val="22"/>
                <w:szCs w:val="22"/>
              </w:rPr>
              <w:t>Pasirenkami parametrai</w:t>
            </w:r>
          </w:p>
        </w:tc>
      </w:tr>
      <w:tr w:rsidR="00CA7EC1" w:rsidRPr="004C5A7A" w14:paraId="77C63C7E" w14:textId="77777777" w:rsidTr="00D70880">
        <w:tc>
          <w:tcPr>
            <w:tcW w:w="239" w:type="pct"/>
            <w:shd w:val="clear" w:color="auto" w:fill="auto"/>
          </w:tcPr>
          <w:p w14:paraId="5C253F5F"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1BFD19F2"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Dangčio ir liuko rėmo tipai</w:t>
            </w:r>
          </w:p>
        </w:tc>
        <w:tc>
          <w:tcPr>
            <w:tcW w:w="2048" w:type="pct"/>
            <w:shd w:val="clear" w:color="auto" w:fill="auto"/>
          </w:tcPr>
          <w:p w14:paraId="57D92B1C"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Nurodoma užsakant:</w:t>
            </w:r>
          </w:p>
          <w:p w14:paraId="4157B4FA"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1. Su ventiliacijos anga;</w:t>
            </w:r>
          </w:p>
          <w:p w14:paraId="5CC6B28F"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2. Be ventiliacijos angos.</w:t>
            </w:r>
          </w:p>
          <w:p w14:paraId="4DBD0CB0" w14:textId="77777777" w:rsidR="00226F3B" w:rsidRPr="004C5A7A" w:rsidRDefault="00226F3B" w:rsidP="00226F3B">
            <w:pPr>
              <w:rPr>
                <w:rFonts w:asciiTheme="minorHAnsi" w:hAnsiTheme="minorHAnsi" w:cstheme="minorHAnsi"/>
                <w:sz w:val="22"/>
                <w:szCs w:val="22"/>
              </w:rPr>
            </w:pPr>
          </w:p>
          <w:p w14:paraId="689C95A0"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Nurodoma užsakant:</w:t>
            </w:r>
          </w:p>
          <w:p w14:paraId="5A250539"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1. Plaukiojančio tipo;</w:t>
            </w:r>
          </w:p>
          <w:p w14:paraId="59463D56"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2. Neplaukiojančio tipo.</w:t>
            </w:r>
          </w:p>
        </w:tc>
        <w:tc>
          <w:tcPr>
            <w:tcW w:w="875" w:type="pct"/>
          </w:tcPr>
          <w:p w14:paraId="76AC0014" w14:textId="77777777" w:rsidR="00226F3B" w:rsidRPr="004C5A7A" w:rsidRDefault="00226F3B" w:rsidP="00226F3B">
            <w:pPr>
              <w:rPr>
                <w:rFonts w:asciiTheme="minorHAnsi" w:hAnsiTheme="minorHAnsi" w:cstheme="minorHAnsi"/>
                <w:sz w:val="22"/>
                <w:szCs w:val="22"/>
              </w:rPr>
            </w:pPr>
          </w:p>
        </w:tc>
        <w:tc>
          <w:tcPr>
            <w:tcW w:w="974" w:type="pct"/>
          </w:tcPr>
          <w:p w14:paraId="3F8BF86D" w14:textId="77777777" w:rsidR="00226F3B" w:rsidRPr="004C5A7A" w:rsidRDefault="00226F3B" w:rsidP="00226F3B">
            <w:pPr>
              <w:rPr>
                <w:rFonts w:asciiTheme="minorHAnsi" w:hAnsiTheme="minorHAnsi" w:cstheme="minorHAnsi"/>
                <w:sz w:val="22"/>
                <w:szCs w:val="22"/>
              </w:rPr>
            </w:pPr>
          </w:p>
        </w:tc>
      </w:tr>
      <w:tr w:rsidR="00CA7EC1" w:rsidRPr="004C5A7A" w14:paraId="51FD24E0" w14:textId="77777777" w:rsidTr="00D70880">
        <w:tc>
          <w:tcPr>
            <w:tcW w:w="239" w:type="pct"/>
            <w:shd w:val="clear" w:color="auto" w:fill="auto"/>
          </w:tcPr>
          <w:p w14:paraId="0B0BB83F" w14:textId="77777777" w:rsidR="00226F3B" w:rsidRPr="004C5A7A" w:rsidRDefault="00226F3B" w:rsidP="00873CAF">
            <w:pPr>
              <w:numPr>
                <w:ilvl w:val="0"/>
                <w:numId w:val="5"/>
              </w:numPr>
              <w:rPr>
                <w:rFonts w:asciiTheme="minorHAnsi" w:hAnsiTheme="minorHAnsi" w:cstheme="minorHAnsi"/>
                <w:sz w:val="22"/>
                <w:szCs w:val="22"/>
              </w:rPr>
            </w:pPr>
          </w:p>
        </w:tc>
        <w:tc>
          <w:tcPr>
            <w:tcW w:w="864" w:type="pct"/>
            <w:shd w:val="clear" w:color="auto" w:fill="auto"/>
          </w:tcPr>
          <w:p w14:paraId="5BA7EFC6"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Apkrovos klasė</w:t>
            </w:r>
          </w:p>
          <w:p w14:paraId="54A6632F" w14:textId="77777777" w:rsidR="00226F3B" w:rsidRPr="004C5A7A" w:rsidRDefault="00226F3B" w:rsidP="00226F3B">
            <w:pPr>
              <w:rPr>
                <w:rFonts w:asciiTheme="minorHAnsi" w:hAnsiTheme="minorHAnsi" w:cstheme="minorHAnsi"/>
                <w:sz w:val="22"/>
                <w:szCs w:val="22"/>
              </w:rPr>
            </w:pPr>
          </w:p>
          <w:p w14:paraId="0E37DD44" w14:textId="77777777" w:rsidR="00226F3B" w:rsidRPr="004C5A7A" w:rsidRDefault="00226F3B" w:rsidP="00226F3B">
            <w:pPr>
              <w:rPr>
                <w:rFonts w:asciiTheme="minorHAnsi" w:hAnsiTheme="minorHAnsi" w:cstheme="minorHAnsi"/>
                <w:sz w:val="22"/>
                <w:szCs w:val="22"/>
              </w:rPr>
            </w:pPr>
          </w:p>
        </w:tc>
        <w:tc>
          <w:tcPr>
            <w:tcW w:w="2048" w:type="pct"/>
            <w:shd w:val="clear" w:color="auto" w:fill="auto"/>
          </w:tcPr>
          <w:p w14:paraId="10302F5B"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Nurodoma užsakant:</w:t>
            </w:r>
          </w:p>
          <w:p w14:paraId="23956BA2"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B 125 (ne žemesnė);</w:t>
            </w:r>
          </w:p>
          <w:p w14:paraId="364EFAD2" w14:textId="77777777" w:rsidR="00226F3B" w:rsidRPr="004C5A7A" w:rsidRDefault="00226F3B" w:rsidP="00873CAF">
            <w:pPr>
              <w:numPr>
                <w:ilvl w:val="0"/>
                <w:numId w:val="8"/>
              </w:numPr>
              <w:rPr>
                <w:rFonts w:asciiTheme="minorHAnsi" w:hAnsiTheme="minorHAnsi" w:cstheme="minorHAnsi"/>
                <w:sz w:val="22"/>
                <w:szCs w:val="22"/>
              </w:rPr>
            </w:pPr>
            <w:r w:rsidRPr="004C5A7A">
              <w:rPr>
                <w:rFonts w:asciiTheme="minorHAnsi" w:hAnsiTheme="minorHAnsi" w:cstheme="minorHAnsi"/>
                <w:sz w:val="22"/>
                <w:szCs w:val="22"/>
              </w:rPr>
              <w:t>D 400 (ne žemesnė).</w:t>
            </w:r>
          </w:p>
        </w:tc>
        <w:tc>
          <w:tcPr>
            <w:tcW w:w="875" w:type="pct"/>
          </w:tcPr>
          <w:p w14:paraId="0EF92362" w14:textId="77777777" w:rsidR="00226F3B" w:rsidRPr="004C5A7A" w:rsidRDefault="00226F3B" w:rsidP="00226F3B">
            <w:pPr>
              <w:rPr>
                <w:rFonts w:asciiTheme="minorHAnsi" w:hAnsiTheme="minorHAnsi" w:cstheme="minorHAnsi"/>
                <w:sz w:val="22"/>
                <w:szCs w:val="22"/>
              </w:rPr>
            </w:pPr>
          </w:p>
        </w:tc>
        <w:tc>
          <w:tcPr>
            <w:tcW w:w="974" w:type="pct"/>
          </w:tcPr>
          <w:p w14:paraId="06CF18F5" w14:textId="77777777" w:rsidR="00226F3B" w:rsidRPr="004C5A7A" w:rsidRDefault="00226F3B" w:rsidP="00226F3B">
            <w:pPr>
              <w:rPr>
                <w:rFonts w:asciiTheme="minorHAnsi" w:hAnsiTheme="minorHAnsi" w:cstheme="minorHAnsi"/>
                <w:sz w:val="22"/>
                <w:szCs w:val="22"/>
              </w:rPr>
            </w:pPr>
          </w:p>
        </w:tc>
      </w:tr>
      <w:tr w:rsidR="00CA7EC1" w:rsidRPr="004C5A7A" w14:paraId="4FB0073C" w14:textId="77777777" w:rsidTr="00D70880">
        <w:trPr>
          <w:trHeight w:val="1460"/>
        </w:trPr>
        <w:tc>
          <w:tcPr>
            <w:tcW w:w="3151" w:type="pct"/>
            <w:gridSpan w:val="3"/>
            <w:shd w:val="clear" w:color="auto" w:fill="auto"/>
          </w:tcPr>
          <w:p w14:paraId="777C9637" w14:textId="77777777" w:rsidR="00226F3B" w:rsidRPr="004C5A7A" w:rsidRDefault="00226F3B" w:rsidP="00226F3B">
            <w:pPr>
              <w:rPr>
                <w:rFonts w:asciiTheme="minorHAnsi" w:hAnsiTheme="minorHAnsi" w:cstheme="minorHAnsi"/>
                <w:b/>
                <w:sz w:val="22"/>
                <w:szCs w:val="22"/>
              </w:rPr>
            </w:pPr>
            <w:r w:rsidRPr="004C5A7A">
              <w:rPr>
                <w:rFonts w:asciiTheme="minorHAnsi" w:hAnsiTheme="minorHAnsi" w:cstheme="minorHAnsi"/>
                <w:sz w:val="22"/>
                <w:szCs w:val="22"/>
              </w:rPr>
              <w:t>Pav. 1, Liuko matmenys:</w:t>
            </w:r>
          </w:p>
          <w:p w14:paraId="019BAAF4"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noProof/>
                <w:sz w:val="22"/>
                <w:szCs w:val="22"/>
                <w:lang w:eastAsia="lt-LT"/>
              </w:rPr>
              <w:drawing>
                <wp:inline distT="0" distB="0" distL="0" distR="0" wp14:anchorId="0EC352B1" wp14:editId="76480040">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4BFA0691" w14:textId="77777777" w:rsidR="00226F3B" w:rsidRPr="004C5A7A" w:rsidRDefault="00226F3B" w:rsidP="00226F3B">
            <w:pPr>
              <w:rPr>
                <w:rFonts w:asciiTheme="minorHAnsi" w:hAnsiTheme="minorHAnsi" w:cstheme="minorHAnsi"/>
                <w:sz w:val="22"/>
                <w:szCs w:val="22"/>
              </w:rPr>
            </w:pPr>
          </w:p>
        </w:tc>
        <w:tc>
          <w:tcPr>
            <w:tcW w:w="974" w:type="pct"/>
          </w:tcPr>
          <w:p w14:paraId="51DABDCB" w14:textId="77777777" w:rsidR="00226F3B" w:rsidRPr="004C5A7A" w:rsidRDefault="00226F3B" w:rsidP="00226F3B">
            <w:pPr>
              <w:rPr>
                <w:rFonts w:asciiTheme="minorHAnsi" w:hAnsiTheme="minorHAnsi" w:cstheme="minorHAnsi"/>
                <w:sz w:val="22"/>
                <w:szCs w:val="22"/>
              </w:rPr>
            </w:pPr>
          </w:p>
        </w:tc>
      </w:tr>
    </w:tbl>
    <w:p w14:paraId="2F12779E"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Punktų Nr. 1, 3, 6-9, 13 atitikimas turi būti nurodytas Eksploatacinių savybių deklaracijoje;</w:t>
      </w:r>
    </w:p>
    <w:p w14:paraId="7283B4AC" w14:textId="77777777" w:rsidR="00226F3B" w:rsidRPr="004C5A7A" w:rsidRDefault="00226F3B" w:rsidP="00226F3B">
      <w:pPr>
        <w:rPr>
          <w:rFonts w:asciiTheme="minorHAnsi" w:hAnsiTheme="minorHAnsi" w:cstheme="minorHAnsi"/>
          <w:sz w:val="22"/>
          <w:szCs w:val="22"/>
        </w:rPr>
      </w:pPr>
      <w:r w:rsidRPr="004C5A7A">
        <w:rPr>
          <w:rFonts w:asciiTheme="minorHAnsi" w:hAnsiTheme="minorHAnsi" w:cstheme="minorHAnsi"/>
          <w:sz w:val="22"/>
          <w:szCs w:val="22"/>
        </w:rPr>
        <w:t>Punktų Nr.  2, 4-5, 12 atitikimas turi būti nurodytas montavimo instrukcijoje, nuorodoje į internetinį puslapį ar kitame dokumente, kuriame pateikta techninė informacija apie medžiagą.</w:t>
      </w:r>
    </w:p>
    <w:p w14:paraId="41B7273D" w14:textId="77777777" w:rsidR="00AE0E6E" w:rsidRPr="004C5A7A" w:rsidRDefault="00AE0E6E" w:rsidP="00226F3B">
      <w:pPr>
        <w:rPr>
          <w:rFonts w:asciiTheme="minorHAnsi" w:hAnsiTheme="minorHAnsi" w:cstheme="minorHAnsi"/>
          <w:sz w:val="22"/>
          <w:szCs w:val="22"/>
        </w:rPr>
      </w:pPr>
    </w:p>
    <w:p w14:paraId="2A6939A3" w14:textId="77777777" w:rsidR="00950B5E" w:rsidRPr="004C5A7A" w:rsidRDefault="008E7D02" w:rsidP="0073555A">
      <w:pPr>
        <w:pStyle w:val="Heading1"/>
        <w:numPr>
          <w:ilvl w:val="0"/>
          <w:numId w:val="41"/>
        </w:numPr>
        <w:rPr>
          <w:rFonts w:asciiTheme="minorHAnsi" w:hAnsiTheme="minorHAnsi" w:cstheme="minorHAnsi"/>
          <w:sz w:val="22"/>
          <w:szCs w:val="22"/>
        </w:rPr>
      </w:pPr>
      <w:bookmarkStart w:id="2" w:name="_Toc18417828"/>
      <w:r w:rsidRPr="004C5A7A">
        <w:rPr>
          <w:rFonts w:asciiTheme="minorHAnsi" w:hAnsiTheme="minorHAnsi" w:cstheme="minorHAnsi"/>
          <w:sz w:val="22"/>
          <w:szCs w:val="22"/>
        </w:rPr>
        <w:t>G/b šulinių techniniai reikalavimai</w:t>
      </w:r>
      <w:bookmarkEnd w:id="2"/>
    </w:p>
    <w:tbl>
      <w:tblPr>
        <w:tblW w:w="5051" w:type="pct"/>
        <w:tblLook w:val="04A0" w:firstRow="1" w:lastRow="0" w:firstColumn="1" w:lastColumn="0" w:noHBand="0" w:noVBand="1"/>
      </w:tblPr>
      <w:tblGrid>
        <w:gridCol w:w="710"/>
        <w:gridCol w:w="2577"/>
        <w:gridCol w:w="6069"/>
        <w:gridCol w:w="2592"/>
        <w:gridCol w:w="2898"/>
      </w:tblGrid>
      <w:tr w:rsidR="00CA7EC1" w:rsidRPr="004C5A7A" w14:paraId="26F65F44"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21D4D9F7" w14:textId="77777777" w:rsidR="00A46FCE" w:rsidRPr="004C5A7A" w:rsidRDefault="00A46FCE" w:rsidP="00A46FCE">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7DBA9199" w14:textId="77777777" w:rsidR="00A46FCE" w:rsidRPr="004C5A7A" w:rsidRDefault="00A46FCE" w:rsidP="00A46FCE">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7970959C" w14:textId="77777777" w:rsidR="00A46FCE" w:rsidRPr="004C5A7A" w:rsidRDefault="00A46FCE" w:rsidP="00A46FCE">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F288BC3" w14:textId="77777777" w:rsidR="00A46FCE" w:rsidRPr="004C5A7A" w:rsidRDefault="00A46FCE" w:rsidP="00A46FCE">
            <w:pPr>
              <w:jc w:val="both"/>
              <w:rPr>
                <w:rFonts w:asciiTheme="minorHAnsi" w:hAnsiTheme="minorHAnsi" w:cstheme="minorHAnsi"/>
                <w:b/>
                <w:sz w:val="22"/>
                <w:szCs w:val="22"/>
              </w:rPr>
            </w:pPr>
            <w:r w:rsidRPr="004C5A7A">
              <w:rPr>
                <w:rFonts w:asciiTheme="minorHAnsi" w:hAnsiTheme="minorHAnsi" w:cstheme="minorHAnsi"/>
                <w:b/>
                <w:bCs/>
                <w:sz w:val="22"/>
                <w:szCs w:val="22"/>
              </w:rPr>
              <w:t>Tiekėjas turi pažymėti ar siūloma medžiaga, gaminys Atitinka/Neatitinka techninius parametrus ir reikalavimus</w:t>
            </w:r>
          </w:p>
        </w:tc>
        <w:tc>
          <w:tcPr>
            <w:tcW w:w="976" w:type="pct"/>
            <w:tcBorders>
              <w:top w:val="single" w:sz="4" w:space="0" w:color="auto"/>
              <w:left w:val="single" w:sz="4" w:space="0" w:color="auto"/>
              <w:bottom w:val="single" w:sz="4" w:space="0" w:color="auto"/>
              <w:right w:val="single" w:sz="4" w:space="0" w:color="auto"/>
            </w:tcBorders>
          </w:tcPr>
          <w:p w14:paraId="0186AF0E" w14:textId="77777777" w:rsidR="00A46FCE" w:rsidRPr="004C5A7A" w:rsidRDefault="00A46FCE" w:rsidP="00A46FCE">
            <w:pPr>
              <w:jc w:val="both"/>
              <w:rPr>
                <w:rFonts w:asciiTheme="minorHAnsi" w:hAnsiTheme="minorHAnsi" w:cstheme="minorHAnsi"/>
                <w:b/>
                <w:sz w:val="22"/>
                <w:szCs w:val="22"/>
              </w:rPr>
            </w:pPr>
            <w:r w:rsidRPr="004C5A7A">
              <w:rPr>
                <w:rFonts w:asciiTheme="minorHAnsi" w:hAnsiTheme="minorHAnsi" w:cstheme="minorHAnsi"/>
                <w:b/>
                <w:bCs/>
                <w:sz w:val="22"/>
                <w:szCs w:val="22"/>
              </w:rPr>
              <w:t>Tiekėjas turi nurodyti dokumento pavadinimą ir puslapio numerį medžiagos, gaminio atitikimo patvirtinimui</w:t>
            </w:r>
          </w:p>
        </w:tc>
      </w:tr>
      <w:tr w:rsidR="00CA7EC1" w:rsidRPr="004C5A7A" w14:paraId="352948E0"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54B16980" w14:textId="77777777" w:rsidR="00A46FCE" w:rsidRPr="004C5A7A" w:rsidRDefault="00A46FCE" w:rsidP="00A46FCE">
            <w:pPr>
              <w:tabs>
                <w:tab w:val="center" w:pos="4819"/>
                <w:tab w:val="right" w:pos="9638"/>
              </w:tabs>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085F1FF6" w14:textId="77777777" w:rsidTr="00D70880">
        <w:tc>
          <w:tcPr>
            <w:tcW w:w="239" w:type="pct"/>
            <w:tcBorders>
              <w:top w:val="single" w:sz="4" w:space="0" w:color="auto"/>
              <w:left w:val="single" w:sz="4" w:space="0" w:color="auto"/>
              <w:bottom w:val="single" w:sz="4" w:space="0" w:color="auto"/>
              <w:right w:val="single" w:sz="4" w:space="0" w:color="auto"/>
            </w:tcBorders>
          </w:tcPr>
          <w:p w14:paraId="0BDD94CB"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4EA1D3F0"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314C6DC3" w14:textId="77777777" w:rsidR="00A46FCE" w:rsidRPr="004C5A7A" w:rsidRDefault="00A46FCE" w:rsidP="00A46FCE">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5C1BA7EE"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2C064A5A"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r>
      <w:tr w:rsidR="00CA7EC1" w:rsidRPr="004C5A7A" w14:paraId="33A5AB1D" w14:textId="77777777" w:rsidTr="00D70880">
        <w:tc>
          <w:tcPr>
            <w:tcW w:w="239" w:type="pct"/>
            <w:tcBorders>
              <w:top w:val="single" w:sz="4" w:space="0" w:color="auto"/>
              <w:left w:val="single" w:sz="4" w:space="0" w:color="auto"/>
              <w:bottom w:val="single" w:sz="4" w:space="0" w:color="auto"/>
              <w:right w:val="single" w:sz="4" w:space="0" w:color="auto"/>
            </w:tcBorders>
          </w:tcPr>
          <w:p w14:paraId="4459DBDC"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4654694D"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2F589BC5" w14:textId="77777777" w:rsidR="00A46FCE" w:rsidRPr="004C5A7A" w:rsidRDefault="00A46FCE" w:rsidP="00A46FCE">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w:t>
            </w:r>
            <w:r w:rsidR="0019424D" w:rsidRPr="004C5A7A">
              <w:rPr>
                <w:rFonts w:asciiTheme="minorHAnsi" w:hAnsiTheme="minorHAnsi" w:cstheme="minorHAnsi"/>
                <w:sz w:val="22"/>
                <w:szCs w:val="22"/>
              </w:rPr>
              <w:t>,</w:t>
            </w:r>
            <w:r w:rsidRPr="004C5A7A">
              <w:rPr>
                <w:rFonts w:asciiTheme="minorHAnsi" w:hAnsiTheme="minorHAnsi" w:cstheme="minorHAnsi"/>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755CA483"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7E202E85"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r>
      <w:tr w:rsidR="00CA7EC1" w:rsidRPr="004C5A7A" w14:paraId="4E2C8407" w14:textId="77777777" w:rsidTr="00D70880">
        <w:tc>
          <w:tcPr>
            <w:tcW w:w="239" w:type="pct"/>
            <w:tcBorders>
              <w:top w:val="single" w:sz="4" w:space="0" w:color="auto"/>
              <w:left w:val="single" w:sz="4" w:space="0" w:color="auto"/>
              <w:bottom w:val="single" w:sz="4" w:space="0" w:color="auto"/>
              <w:right w:val="single" w:sz="4" w:space="0" w:color="auto"/>
            </w:tcBorders>
          </w:tcPr>
          <w:p w14:paraId="75A248AE"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DCB308C"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27125615" w14:textId="77777777" w:rsidR="00A46FCE" w:rsidRPr="004C5A7A" w:rsidRDefault="00A46FCE" w:rsidP="00A46FCE">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057D3AC6"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30447AEC"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r>
      <w:tr w:rsidR="00CA7EC1" w:rsidRPr="004C5A7A" w14:paraId="07563C0C"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1CD1E7A6"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3BB07C62"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7CA09477" w14:textId="77777777" w:rsidR="00A46FCE" w:rsidRPr="004C5A7A" w:rsidRDefault="00A46FCE" w:rsidP="00A46FCE">
            <w:pPr>
              <w:tabs>
                <w:tab w:val="num" w:pos="2520"/>
              </w:tabs>
              <w:jc w:val="both"/>
              <w:rPr>
                <w:rFonts w:asciiTheme="minorHAnsi" w:hAnsiTheme="minorHAnsi" w:cstheme="minorHAnsi"/>
                <w:sz w:val="22"/>
                <w:szCs w:val="22"/>
              </w:rPr>
            </w:pPr>
            <w:proofErr w:type="spellStart"/>
            <w:r w:rsidRPr="004C5A7A">
              <w:rPr>
                <w:rFonts w:asciiTheme="minorHAnsi" w:hAnsiTheme="minorHAnsi" w:cstheme="minorHAnsi"/>
                <w:sz w:val="22"/>
                <w:szCs w:val="22"/>
              </w:rPr>
              <w:t>Vibropresavimas</w:t>
            </w:r>
            <w:proofErr w:type="spellEnd"/>
            <w:r w:rsidRPr="004C5A7A">
              <w:rPr>
                <w:rFonts w:asciiTheme="minorHAnsi" w:hAnsiTheme="minorHAnsi" w:cstheme="minorHAnsi"/>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376C8368" w14:textId="77777777" w:rsidR="00A46FCE" w:rsidRPr="004C5A7A" w:rsidRDefault="00A46FCE" w:rsidP="00A46FCE">
            <w:pPr>
              <w:tabs>
                <w:tab w:val="num" w:pos="2520"/>
              </w:tabs>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58F9EF17" w14:textId="77777777" w:rsidR="00A46FCE" w:rsidRPr="004C5A7A" w:rsidRDefault="00A46FCE" w:rsidP="00A46FCE">
            <w:pPr>
              <w:tabs>
                <w:tab w:val="num" w:pos="2520"/>
              </w:tabs>
              <w:jc w:val="both"/>
              <w:rPr>
                <w:rFonts w:asciiTheme="minorHAnsi" w:hAnsiTheme="minorHAnsi" w:cstheme="minorHAnsi"/>
                <w:sz w:val="22"/>
                <w:szCs w:val="22"/>
              </w:rPr>
            </w:pPr>
          </w:p>
        </w:tc>
      </w:tr>
      <w:tr w:rsidR="00CA7EC1" w:rsidRPr="004C5A7A" w14:paraId="03C3AFAC" w14:textId="77777777" w:rsidTr="00D70880">
        <w:tc>
          <w:tcPr>
            <w:tcW w:w="239" w:type="pct"/>
            <w:tcBorders>
              <w:top w:val="single" w:sz="4" w:space="0" w:color="auto"/>
              <w:left w:val="single" w:sz="4" w:space="0" w:color="auto"/>
              <w:bottom w:val="single" w:sz="4" w:space="0" w:color="auto"/>
              <w:right w:val="single" w:sz="4" w:space="0" w:color="auto"/>
            </w:tcBorders>
          </w:tcPr>
          <w:p w14:paraId="124A410C"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45AE3509" w14:textId="77777777" w:rsidR="00A46FCE" w:rsidRPr="004C5A7A" w:rsidRDefault="00E928F2" w:rsidP="00A46FCE">
            <w:pPr>
              <w:jc w:val="both"/>
              <w:rPr>
                <w:rFonts w:asciiTheme="minorHAnsi" w:hAnsiTheme="minorHAnsi" w:cstheme="minorHAnsi"/>
                <w:sz w:val="22"/>
                <w:szCs w:val="22"/>
              </w:rPr>
            </w:pPr>
            <w:r w:rsidRPr="004C5A7A">
              <w:rPr>
                <w:rFonts w:asciiTheme="minorHAnsi" w:hAnsiTheme="minorHAnsi" w:cstheme="minorHAnsi"/>
                <w:sz w:val="22"/>
                <w:szCs w:val="22"/>
              </w:rPr>
              <w:t xml:space="preserve">Betono </w:t>
            </w:r>
            <w:proofErr w:type="spellStart"/>
            <w:r w:rsidRPr="004C5A7A">
              <w:rPr>
                <w:rFonts w:asciiTheme="minorHAnsi" w:hAnsiTheme="minorHAnsi" w:cstheme="minorHAnsi"/>
                <w:sz w:val="22"/>
                <w:szCs w:val="22"/>
              </w:rPr>
              <w:t>ne</w:t>
            </w:r>
            <w:r w:rsidR="00A46FCE" w:rsidRPr="004C5A7A">
              <w:rPr>
                <w:rFonts w:asciiTheme="minorHAnsi" w:hAnsiTheme="minorHAnsi" w:cstheme="minorHAnsi"/>
                <w:sz w:val="22"/>
                <w:szCs w:val="22"/>
              </w:rPr>
              <w:t>laidumas</w:t>
            </w:r>
            <w:proofErr w:type="spellEnd"/>
            <w:r w:rsidR="00A46FCE" w:rsidRPr="004C5A7A">
              <w:rPr>
                <w:rFonts w:asciiTheme="minorHAnsi" w:hAnsiTheme="minorHAnsi" w:cstheme="minorHAnsi"/>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473585A4" w14:textId="77777777" w:rsidR="00A46FCE" w:rsidRPr="004C5A7A" w:rsidRDefault="00E928F2" w:rsidP="00A46FCE">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Betono markė ne žemesnė kaip W12</w:t>
            </w:r>
            <w:r w:rsidR="00A46FCE" w:rsidRPr="004C5A7A">
              <w:rPr>
                <w:rFonts w:asciiTheme="minorHAnsi" w:hAnsiTheme="minorHAnsi" w:cstheme="minorHAnsi"/>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B54C994"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2EC62D46" w14:textId="77777777" w:rsidR="00A46FCE" w:rsidRPr="004C5A7A" w:rsidRDefault="00A46FCE" w:rsidP="00A46FCE">
            <w:pPr>
              <w:tabs>
                <w:tab w:val="center" w:pos="4819"/>
                <w:tab w:val="right" w:pos="9638"/>
              </w:tabs>
              <w:jc w:val="both"/>
              <w:rPr>
                <w:rFonts w:asciiTheme="minorHAnsi" w:hAnsiTheme="minorHAnsi" w:cstheme="minorHAnsi"/>
                <w:sz w:val="22"/>
                <w:szCs w:val="22"/>
              </w:rPr>
            </w:pPr>
          </w:p>
        </w:tc>
      </w:tr>
      <w:tr w:rsidR="00CA7EC1" w:rsidRPr="004C5A7A" w14:paraId="423CBA1E"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053719C7"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2DE494ED"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35321354" w14:textId="77777777" w:rsidR="00E928F2" w:rsidRPr="004C5A7A" w:rsidRDefault="00E928F2" w:rsidP="00E928F2">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Lipynės turi būti sumontuotos gamykloje.</w:t>
            </w:r>
          </w:p>
          <w:p w14:paraId="5D1C3F14" w14:textId="77777777" w:rsidR="00E928F2" w:rsidRPr="004C5A7A" w:rsidRDefault="00E928F2" w:rsidP="00E928F2">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Lipynių medžiaga:</w:t>
            </w:r>
          </w:p>
          <w:p w14:paraId="1FACB9A2"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Aliuminio lydiniai pagal LST EN 573-3 arba lygiavertį;</w:t>
            </w:r>
          </w:p>
          <w:p w14:paraId="405A4DC0"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Ketus pagal LST EN 1561 arba LST EN 1562 arba lygiavertį;</w:t>
            </w:r>
          </w:p>
          <w:p w14:paraId="636586AE"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Kalus ketus pagal LST EN 1563 arba lygiavertį;</w:t>
            </w:r>
          </w:p>
          <w:p w14:paraId="48ECA970"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Plienas pagal LST EN 10025 arba LST EN 10080 arba lygiavertį;</w:t>
            </w:r>
          </w:p>
          <w:p w14:paraId="3A2CFA91"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Nerūdijantis plienas ne žemesnės nei 1.4541 markės pagal LST EN 10088-1 arba LST EN 10088-3 arba lygiavertį;</w:t>
            </w:r>
          </w:p>
          <w:p w14:paraId="6A954E16" w14:textId="77777777" w:rsidR="00E928F2" w:rsidRPr="004C5A7A" w:rsidRDefault="00E928F2"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Plastikas (polietilenas, kurio tankis ne mažesnis nei 935 g/cm</w:t>
            </w:r>
            <w:r w:rsidRPr="004C5A7A">
              <w:rPr>
                <w:rFonts w:asciiTheme="minorHAnsi" w:eastAsia="Calibri" w:hAnsiTheme="minorHAnsi" w:cstheme="minorHAnsi"/>
                <w:sz w:val="22"/>
                <w:szCs w:val="22"/>
                <w:vertAlign w:val="superscript"/>
              </w:rPr>
              <w:t>3</w:t>
            </w:r>
            <w:r w:rsidRPr="004C5A7A">
              <w:rPr>
                <w:rFonts w:asciiTheme="minorHAnsi" w:eastAsia="Calibri" w:hAnsiTheme="minorHAnsi" w:cstheme="minorHAnsi"/>
                <w:sz w:val="22"/>
                <w:szCs w:val="22"/>
              </w:rPr>
              <w:t xml:space="preserve"> arba lygiavertes savybes turintis polipropileno </w:t>
            </w:r>
            <w:proofErr w:type="spellStart"/>
            <w:r w:rsidRPr="004C5A7A">
              <w:rPr>
                <w:rFonts w:asciiTheme="minorHAnsi" w:eastAsia="Calibri" w:hAnsiTheme="minorHAnsi" w:cstheme="minorHAnsi"/>
                <w:sz w:val="22"/>
                <w:szCs w:val="22"/>
              </w:rPr>
              <w:t>kopolimeras</w:t>
            </w:r>
            <w:proofErr w:type="spellEnd"/>
            <w:r w:rsidRPr="004C5A7A">
              <w:rPr>
                <w:rFonts w:asciiTheme="minorHAnsi" w:eastAsia="Calibri" w:hAnsiTheme="minorHAnsi" w:cstheme="minorHAnsi"/>
                <w:sz w:val="22"/>
                <w:szCs w:val="22"/>
              </w:rPr>
              <w:t>).</w:t>
            </w:r>
          </w:p>
          <w:p w14:paraId="7CE191C8" w14:textId="77777777" w:rsidR="00A46FCE" w:rsidRPr="004C5A7A" w:rsidRDefault="00E928F2" w:rsidP="00E928F2">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74A2A628" w14:textId="77777777" w:rsidR="00A46FCE" w:rsidRPr="004C5A7A" w:rsidRDefault="00A46FCE" w:rsidP="00A46FCE">
            <w:pPr>
              <w:spacing w:afterLines="10" w:after="24"/>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1ECD3A27" w14:textId="77777777" w:rsidR="00A46FCE" w:rsidRPr="004C5A7A" w:rsidRDefault="00A46FCE" w:rsidP="00A46FCE">
            <w:pPr>
              <w:spacing w:afterLines="10" w:after="24"/>
              <w:jc w:val="both"/>
              <w:rPr>
                <w:rFonts w:asciiTheme="minorHAnsi" w:hAnsiTheme="minorHAnsi" w:cstheme="minorHAnsi"/>
                <w:sz w:val="22"/>
                <w:szCs w:val="22"/>
              </w:rPr>
            </w:pPr>
          </w:p>
        </w:tc>
      </w:tr>
      <w:tr w:rsidR="00CA7EC1" w:rsidRPr="004C5A7A" w14:paraId="1F6F52E1"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2EBCE379" w14:textId="77777777" w:rsidR="00A46FCE" w:rsidRPr="004C5A7A" w:rsidRDefault="00A46FCE" w:rsidP="00A46FCE">
            <w:pPr>
              <w:spacing w:afterLines="10" w:after="24"/>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Dokumentai</w:t>
            </w:r>
          </w:p>
        </w:tc>
      </w:tr>
      <w:tr w:rsidR="00CA7EC1" w:rsidRPr="004C5A7A" w14:paraId="030A2B0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0CCB44E1"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6D1E159F"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44" w:type="pct"/>
            <w:tcBorders>
              <w:top w:val="single" w:sz="4" w:space="0" w:color="auto"/>
              <w:left w:val="single" w:sz="4" w:space="0" w:color="auto"/>
              <w:bottom w:val="single" w:sz="4" w:space="0" w:color="auto"/>
              <w:right w:val="single" w:sz="4" w:space="0" w:color="auto"/>
            </w:tcBorders>
          </w:tcPr>
          <w:p w14:paraId="36306335" w14:textId="77777777" w:rsidR="00A46FCE" w:rsidRPr="004C5A7A" w:rsidRDefault="00A46FCE" w:rsidP="0073555A">
            <w:pPr>
              <w:numPr>
                <w:ilvl w:val="0"/>
                <w:numId w:val="53"/>
              </w:numPr>
              <w:tabs>
                <w:tab w:val="center" w:pos="4819"/>
                <w:tab w:val="right" w:pos="9638"/>
              </w:tabs>
              <w:ind w:left="40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Galiojanti</w:t>
            </w:r>
            <w:r w:rsidR="00543354" w:rsidRPr="004C5A7A">
              <w:rPr>
                <w:rFonts w:asciiTheme="minorHAnsi" w:eastAsia="Calibri" w:hAnsiTheme="minorHAnsi" w:cstheme="minorHAnsi"/>
                <w:sz w:val="22"/>
                <w:szCs w:val="22"/>
              </w:rPr>
              <w:t>s</w:t>
            </w:r>
            <w:r w:rsidRPr="004C5A7A">
              <w:rPr>
                <w:rFonts w:asciiTheme="minorHAnsi" w:eastAsia="Calibri" w:hAnsiTheme="minorHAnsi" w:cstheme="minorHAnsi"/>
                <w:sz w:val="22"/>
                <w:szCs w:val="22"/>
              </w:rPr>
              <w:t xml:space="preserve"> gamybos kontrolės atitikties sertifikatas.</w:t>
            </w:r>
          </w:p>
          <w:p w14:paraId="795AB833" w14:textId="77777777" w:rsidR="00A46FCE" w:rsidRPr="004C5A7A" w:rsidRDefault="00A46FCE" w:rsidP="0073555A">
            <w:pPr>
              <w:numPr>
                <w:ilvl w:val="0"/>
                <w:numId w:val="53"/>
              </w:numPr>
              <w:spacing w:afterLines="10" w:after="24"/>
              <w:ind w:left="40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28597577" w14:textId="77777777" w:rsidR="00A46FCE" w:rsidRPr="004C5A7A" w:rsidRDefault="00A46FCE" w:rsidP="00A46FCE">
            <w:pPr>
              <w:tabs>
                <w:tab w:val="center" w:pos="4819"/>
                <w:tab w:val="right" w:pos="9638"/>
              </w:tabs>
              <w:ind w:left="404"/>
              <w:jc w:val="both"/>
              <w:rPr>
                <w:rFonts w:asciiTheme="minorHAnsi" w:eastAsia="Calibr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0AFC104E" w14:textId="77777777" w:rsidR="00A46FCE" w:rsidRPr="004C5A7A" w:rsidRDefault="00A46FCE" w:rsidP="00A46FCE">
            <w:pPr>
              <w:tabs>
                <w:tab w:val="center" w:pos="4819"/>
                <w:tab w:val="right" w:pos="9638"/>
              </w:tabs>
              <w:ind w:left="404"/>
              <w:jc w:val="both"/>
              <w:rPr>
                <w:rFonts w:asciiTheme="minorHAnsi" w:eastAsia="Calibri" w:hAnsiTheme="minorHAnsi" w:cstheme="minorHAnsi"/>
                <w:sz w:val="22"/>
                <w:szCs w:val="22"/>
              </w:rPr>
            </w:pPr>
          </w:p>
        </w:tc>
      </w:tr>
      <w:tr w:rsidR="00CA7EC1" w:rsidRPr="004C5A7A" w14:paraId="210373B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3822335E"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131965FC"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506A2DF1" w14:textId="77777777" w:rsidR="00A46FCE" w:rsidRPr="004C5A7A" w:rsidRDefault="00A46FCE" w:rsidP="00A46FCE">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147155A3" w14:textId="77777777" w:rsidR="00A46FCE" w:rsidRPr="004C5A7A" w:rsidRDefault="00A46FCE" w:rsidP="00A46FCE">
            <w:pPr>
              <w:spacing w:afterLines="10" w:after="24"/>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5AEF14F2" w14:textId="77777777" w:rsidR="00A46FCE" w:rsidRPr="004C5A7A" w:rsidRDefault="00A46FCE" w:rsidP="00A46FCE">
            <w:pPr>
              <w:spacing w:afterLines="10" w:after="24"/>
              <w:jc w:val="both"/>
              <w:rPr>
                <w:rFonts w:asciiTheme="minorHAnsi" w:hAnsiTheme="minorHAnsi" w:cstheme="minorHAnsi"/>
                <w:sz w:val="22"/>
                <w:szCs w:val="22"/>
              </w:rPr>
            </w:pPr>
          </w:p>
        </w:tc>
      </w:tr>
      <w:tr w:rsidR="00CA7EC1" w:rsidRPr="004C5A7A" w14:paraId="56AA102B"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1C7BDBC0" w14:textId="77777777" w:rsidR="00A46FCE" w:rsidRPr="004C5A7A" w:rsidRDefault="00A46FCE" w:rsidP="00A46FCE">
            <w:pPr>
              <w:spacing w:afterLines="10" w:after="24"/>
              <w:jc w:val="center"/>
              <w:rPr>
                <w:rFonts w:asciiTheme="minorHAnsi" w:hAnsiTheme="minorHAnsi" w:cstheme="minorHAnsi"/>
                <w:b/>
                <w:sz w:val="22"/>
                <w:szCs w:val="22"/>
              </w:rPr>
            </w:pPr>
            <w:r w:rsidRPr="004C5A7A">
              <w:rPr>
                <w:rFonts w:asciiTheme="minorHAnsi" w:hAnsiTheme="minorHAnsi" w:cstheme="minorHAnsi"/>
                <w:b/>
                <w:sz w:val="22"/>
                <w:szCs w:val="22"/>
              </w:rPr>
              <w:t>Pasirenkami parametrai</w:t>
            </w:r>
          </w:p>
        </w:tc>
      </w:tr>
      <w:tr w:rsidR="00CA7EC1" w:rsidRPr="004C5A7A" w14:paraId="61E2934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553B1D08" w14:textId="77777777" w:rsidR="00A46FCE" w:rsidRPr="004C5A7A" w:rsidRDefault="00A46FCE"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57D5ACD2"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3B53EA3A"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1D4D892A" w14:textId="77777777" w:rsidR="00A46FCE" w:rsidRPr="004C5A7A" w:rsidRDefault="00A46FCE"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700 mm;</w:t>
            </w:r>
          </w:p>
          <w:p w14:paraId="4293DEC8" w14:textId="77777777" w:rsidR="00A46FCE" w:rsidRPr="004C5A7A" w:rsidRDefault="00A46FCE"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1000 mm;</w:t>
            </w:r>
          </w:p>
          <w:p w14:paraId="3DD68648" w14:textId="77777777" w:rsidR="00A46FCE" w:rsidRPr="004C5A7A" w:rsidRDefault="00543354"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1500 mm;</w:t>
            </w:r>
          </w:p>
          <w:p w14:paraId="69EA5A03" w14:textId="77777777" w:rsidR="00543354" w:rsidRPr="004C5A7A" w:rsidRDefault="00543354"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2000 mm.</w:t>
            </w:r>
          </w:p>
        </w:tc>
        <w:tc>
          <w:tcPr>
            <w:tcW w:w="873" w:type="pct"/>
            <w:tcBorders>
              <w:top w:val="single" w:sz="4" w:space="0" w:color="auto"/>
              <w:left w:val="single" w:sz="4" w:space="0" w:color="auto"/>
              <w:bottom w:val="single" w:sz="4" w:space="0" w:color="auto"/>
              <w:right w:val="single" w:sz="4" w:space="0" w:color="auto"/>
            </w:tcBorders>
          </w:tcPr>
          <w:p w14:paraId="5E8C0778" w14:textId="77777777" w:rsidR="00A46FCE" w:rsidRPr="004C5A7A" w:rsidRDefault="00A46FCE" w:rsidP="00A46FCE">
            <w:pPr>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3D077364" w14:textId="77777777" w:rsidR="00A46FCE" w:rsidRPr="004C5A7A" w:rsidRDefault="00A46FCE" w:rsidP="00A46FCE">
            <w:pPr>
              <w:jc w:val="both"/>
              <w:rPr>
                <w:rFonts w:asciiTheme="minorHAnsi" w:hAnsiTheme="minorHAnsi" w:cstheme="minorHAnsi"/>
                <w:sz w:val="22"/>
                <w:szCs w:val="22"/>
              </w:rPr>
            </w:pPr>
          </w:p>
        </w:tc>
      </w:tr>
      <w:tr w:rsidR="00CA7EC1" w:rsidRPr="004C5A7A" w14:paraId="75D3ADCF"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4C38DD5D" w14:textId="77777777" w:rsidR="00543354" w:rsidRPr="004C5A7A" w:rsidRDefault="00543354" w:rsidP="00873CAF">
            <w:pPr>
              <w:numPr>
                <w:ilvl w:val="0"/>
                <w:numId w:val="7"/>
              </w:numPr>
              <w:jc w:val="both"/>
              <w:rPr>
                <w:rFonts w:asciiTheme="minorHAnsi" w:hAnsiTheme="minorHAnsi" w:cstheme="minorHAnsi"/>
                <w:sz w:val="22"/>
                <w:szCs w:val="22"/>
              </w:rPr>
            </w:pPr>
          </w:p>
        </w:tc>
        <w:tc>
          <w:tcPr>
            <w:tcW w:w="868" w:type="pct"/>
            <w:tcBorders>
              <w:top w:val="single" w:sz="4" w:space="0" w:color="auto"/>
              <w:left w:val="single" w:sz="4" w:space="0" w:color="auto"/>
              <w:bottom w:val="single" w:sz="4" w:space="0" w:color="auto"/>
              <w:right w:val="single" w:sz="4" w:space="0" w:color="auto"/>
            </w:tcBorders>
          </w:tcPr>
          <w:p w14:paraId="3C911912" w14:textId="77777777" w:rsidR="00543354" w:rsidRPr="004C5A7A" w:rsidRDefault="00543354" w:rsidP="00A46FCE">
            <w:pPr>
              <w:jc w:val="both"/>
              <w:rPr>
                <w:rFonts w:asciiTheme="minorHAnsi" w:hAnsiTheme="minorHAnsi" w:cstheme="minorHAnsi"/>
                <w:sz w:val="22"/>
                <w:szCs w:val="22"/>
              </w:rPr>
            </w:pPr>
            <w:r w:rsidRPr="004C5A7A">
              <w:rPr>
                <w:rFonts w:asciiTheme="minorHAnsi" w:hAnsiTheme="minorHAnsi" w:cstheme="minorHAnsi"/>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CA7EC1" w:rsidRPr="004C5A7A" w14:paraId="4F4B3D0E" w14:textId="77777777">
              <w:trPr>
                <w:trHeight w:val="391"/>
              </w:trPr>
              <w:tc>
                <w:tcPr>
                  <w:tcW w:w="0" w:type="auto"/>
                </w:tcPr>
                <w:p w14:paraId="257B8AAD" w14:textId="77777777" w:rsidR="00543354" w:rsidRPr="004C5A7A" w:rsidRDefault="00543354" w:rsidP="00543354">
                  <w:pPr>
                    <w:jc w:val="both"/>
                    <w:rPr>
                      <w:rFonts w:asciiTheme="minorHAnsi" w:hAnsiTheme="minorHAnsi" w:cstheme="minorHAnsi"/>
                      <w:sz w:val="22"/>
                      <w:szCs w:val="22"/>
                    </w:rPr>
                  </w:pPr>
                  <w:r w:rsidRPr="004C5A7A">
                    <w:rPr>
                      <w:rFonts w:asciiTheme="minorHAnsi" w:hAnsiTheme="minorHAnsi" w:cstheme="minorHAnsi"/>
                      <w:sz w:val="22"/>
                      <w:szCs w:val="22"/>
                    </w:rPr>
                    <w:t xml:space="preserve">Nurodoma užsakant: </w:t>
                  </w:r>
                </w:p>
                <w:p w14:paraId="0F83DF19" w14:textId="77777777" w:rsidR="00543354" w:rsidRPr="004C5A7A" w:rsidRDefault="00543354"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 xml:space="preserve">Be hidroizoliacijos; </w:t>
                  </w:r>
                </w:p>
                <w:p w14:paraId="51128A2A" w14:textId="77777777" w:rsidR="00543354" w:rsidRPr="004C5A7A" w:rsidRDefault="00543354" w:rsidP="0073555A">
                  <w:pPr>
                    <w:numPr>
                      <w:ilvl w:val="0"/>
                      <w:numId w:val="33"/>
                    </w:numPr>
                    <w:ind w:left="322" w:hanging="218"/>
                    <w:jc w:val="both"/>
                    <w:rPr>
                      <w:rFonts w:asciiTheme="minorHAnsi" w:hAnsiTheme="minorHAnsi" w:cstheme="minorHAnsi"/>
                      <w:sz w:val="22"/>
                      <w:szCs w:val="22"/>
                    </w:rPr>
                  </w:pPr>
                  <w:r w:rsidRPr="004C5A7A">
                    <w:rPr>
                      <w:rFonts w:asciiTheme="minorHAnsi" w:hAnsiTheme="minorHAnsi" w:cstheme="minorHAnsi"/>
                      <w:sz w:val="22"/>
                      <w:szCs w:val="22"/>
                    </w:rPr>
                    <w:t xml:space="preserve">Su hidroizoliacija. </w:t>
                  </w:r>
                </w:p>
              </w:tc>
            </w:tr>
          </w:tbl>
          <w:p w14:paraId="14722D16" w14:textId="77777777" w:rsidR="00543354" w:rsidRPr="004C5A7A" w:rsidRDefault="00543354" w:rsidP="00A46FCE">
            <w:pPr>
              <w:jc w:val="both"/>
              <w:rPr>
                <w:rFonts w:asciiTheme="minorHAnsi" w:hAnsiTheme="minorHAnsi" w:cstheme="minorHAnsi"/>
                <w:sz w:val="22"/>
                <w:szCs w:val="22"/>
              </w:rPr>
            </w:pPr>
          </w:p>
        </w:tc>
        <w:tc>
          <w:tcPr>
            <w:tcW w:w="873" w:type="pct"/>
            <w:tcBorders>
              <w:top w:val="single" w:sz="4" w:space="0" w:color="auto"/>
              <w:left w:val="single" w:sz="4" w:space="0" w:color="auto"/>
              <w:bottom w:val="single" w:sz="4" w:space="0" w:color="auto"/>
              <w:right w:val="single" w:sz="4" w:space="0" w:color="auto"/>
            </w:tcBorders>
          </w:tcPr>
          <w:p w14:paraId="7B386727" w14:textId="77777777" w:rsidR="00543354" w:rsidRPr="004C5A7A" w:rsidRDefault="00543354" w:rsidP="00A46FCE">
            <w:pPr>
              <w:jc w:val="both"/>
              <w:rPr>
                <w:rFonts w:asciiTheme="minorHAnsi" w:hAnsiTheme="minorHAnsi" w:cs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14:paraId="3DDA2BEB" w14:textId="77777777" w:rsidR="00543354" w:rsidRPr="004C5A7A" w:rsidRDefault="00543354" w:rsidP="00A46FCE">
            <w:pPr>
              <w:jc w:val="both"/>
              <w:rPr>
                <w:rFonts w:asciiTheme="minorHAnsi" w:hAnsiTheme="minorHAnsi" w:cstheme="minorHAnsi"/>
                <w:sz w:val="22"/>
                <w:szCs w:val="22"/>
              </w:rPr>
            </w:pPr>
          </w:p>
        </w:tc>
      </w:tr>
    </w:tbl>
    <w:p w14:paraId="54BFDD6D"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lastRenderedPageBreak/>
        <w:t>Punktų Nr. 1, 3-6, 9 atitikimas turi būti nurodytas Eksploatacinių savybių deklaracijoje;</w:t>
      </w:r>
    </w:p>
    <w:p w14:paraId="5F9E88EB" w14:textId="77777777" w:rsidR="00A46FCE" w:rsidRPr="004C5A7A" w:rsidRDefault="00A46FCE" w:rsidP="00A46FCE">
      <w:pPr>
        <w:jc w:val="both"/>
        <w:rPr>
          <w:rFonts w:asciiTheme="minorHAnsi" w:hAnsiTheme="minorHAnsi" w:cstheme="minorHAnsi"/>
          <w:sz w:val="22"/>
          <w:szCs w:val="22"/>
        </w:rPr>
      </w:pPr>
      <w:r w:rsidRPr="004C5A7A">
        <w:rPr>
          <w:rFonts w:asciiTheme="minorHAnsi" w:hAnsiTheme="minorHAnsi" w:cstheme="minorHAnsi"/>
          <w:sz w:val="22"/>
          <w:szCs w:val="22"/>
        </w:rPr>
        <w:t>Punkto Nr. 2 atitikimas turi būti nurodytas Gamybos k</w:t>
      </w:r>
      <w:r w:rsidR="00543354" w:rsidRPr="004C5A7A">
        <w:rPr>
          <w:rFonts w:asciiTheme="minorHAnsi" w:hAnsiTheme="minorHAnsi" w:cstheme="minorHAnsi"/>
          <w:sz w:val="22"/>
          <w:szCs w:val="22"/>
        </w:rPr>
        <w:t>ontrolės atitikties sertifikatu;</w:t>
      </w:r>
    </w:p>
    <w:p w14:paraId="5FF795E8" w14:textId="77777777" w:rsidR="00543354" w:rsidRPr="004C5A7A" w:rsidRDefault="00543354" w:rsidP="00543354">
      <w:pPr>
        <w:jc w:val="both"/>
        <w:rPr>
          <w:rFonts w:asciiTheme="minorHAnsi" w:hAnsiTheme="minorHAnsi" w:cstheme="minorHAnsi"/>
          <w:sz w:val="22"/>
          <w:szCs w:val="22"/>
        </w:rPr>
      </w:pPr>
      <w:r w:rsidRPr="004C5A7A">
        <w:rPr>
          <w:rFonts w:asciiTheme="minorHAnsi" w:hAnsiTheme="minorHAnsi" w:cstheme="minorHAnsi"/>
          <w:sz w:val="22"/>
          <w:szCs w:val="22"/>
        </w:rPr>
        <w:t>Punktų Nr. 6, 10 atitikimas, tiksliai nurodant siūlomo gaminio modelį, turi būti nurodytas nuorodoje į internetinį puslapį ar kitame dokumente, kuriame pateikta techninė informacija apie medžiagą.</w:t>
      </w:r>
    </w:p>
    <w:p w14:paraId="383ECCC2" w14:textId="77777777" w:rsidR="006144AC" w:rsidRPr="004C5A7A" w:rsidRDefault="006144AC" w:rsidP="00A46FCE">
      <w:pPr>
        <w:jc w:val="both"/>
        <w:rPr>
          <w:rFonts w:asciiTheme="minorHAnsi" w:hAnsiTheme="minorHAnsi" w:cstheme="minorHAnsi"/>
          <w:sz w:val="22"/>
          <w:szCs w:val="22"/>
        </w:rPr>
      </w:pPr>
    </w:p>
    <w:p w14:paraId="5C420265" w14:textId="77777777" w:rsidR="004545E9" w:rsidRPr="004C5A7A" w:rsidRDefault="004545E9" w:rsidP="00067E95">
      <w:pPr>
        <w:jc w:val="both"/>
        <w:rPr>
          <w:rFonts w:asciiTheme="minorHAnsi" w:eastAsia="Calibri" w:hAnsiTheme="minorHAnsi" w:cstheme="minorHAnsi"/>
          <w:sz w:val="22"/>
          <w:szCs w:val="22"/>
        </w:rPr>
      </w:pPr>
    </w:p>
    <w:p w14:paraId="6B62C750" w14:textId="77777777" w:rsidR="00181A1E" w:rsidRPr="004C5A7A" w:rsidRDefault="00181A1E" w:rsidP="0073555A">
      <w:pPr>
        <w:pStyle w:val="Heading1"/>
        <w:numPr>
          <w:ilvl w:val="0"/>
          <w:numId w:val="41"/>
        </w:numPr>
        <w:rPr>
          <w:rFonts w:asciiTheme="minorHAnsi" w:hAnsiTheme="minorHAnsi" w:cstheme="minorHAnsi"/>
          <w:sz w:val="22"/>
          <w:szCs w:val="22"/>
        </w:rPr>
      </w:pPr>
      <w:bookmarkStart w:id="3" w:name="_Toc18417829"/>
      <w:r w:rsidRPr="004C5A7A">
        <w:rPr>
          <w:rFonts w:asciiTheme="minorHAnsi" w:hAnsiTheme="minorHAnsi" w:cstheme="minorHAnsi"/>
          <w:sz w:val="22"/>
          <w:szCs w:val="22"/>
        </w:rPr>
        <w:t>Polietileninių (PE RC) slėginių nuotekų vamzdžių uždaru (</w:t>
      </w:r>
      <w:proofErr w:type="spellStart"/>
      <w:r w:rsidRPr="004C5A7A">
        <w:rPr>
          <w:rFonts w:asciiTheme="minorHAnsi" w:hAnsiTheme="minorHAnsi" w:cstheme="minorHAnsi"/>
          <w:sz w:val="22"/>
          <w:szCs w:val="22"/>
        </w:rPr>
        <w:t>betranšėjiniu</w:t>
      </w:r>
      <w:proofErr w:type="spellEnd"/>
      <w:r w:rsidRPr="004C5A7A">
        <w:rPr>
          <w:rFonts w:asciiTheme="minorHAnsi" w:hAnsiTheme="minorHAnsi" w:cstheme="minorHAnsi"/>
          <w:sz w:val="22"/>
          <w:szCs w:val="22"/>
        </w:rPr>
        <w:t>) klojimo būdu techniniai reikalavimai</w:t>
      </w:r>
      <w:bookmarkEnd w:id="3"/>
    </w:p>
    <w:tbl>
      <w:tblPr>
        <w:tblW w:w="5020" w:type="pct"/>
        <w:tblLook w:val="0000" w:firstRow="0" w:lastRow="0" w:firstColumn="0" w:lastColumn="0" w:noHBand="0" w:noVBand="0"/>
      </w:tblPr>
      <w:tblGrid>
        <w:gridCol w:w="669"/>
        <w:gridCol w:w="2677"/>
        <w:gridCol w:w="5917"/>
        <w:gridCol w:w="2792"/>
        <w:gridCol w:w="2700"/>
      </w:tblGrid>
      <w:tr w:rsidR="00181A1E" w:rsidRPr="004C5A7A" w14:paraId="50D72CDD" w14:textId="77777777" w:rsidTr="00181A1E">
        <w:trPr>
          <w:trHeight w:val="527"/>
          <w:tblHeader/>
        </w:trPr>
        <w:tc>
          <w:tcPr>
            <w:tcW w:w="227" w:type="pct"/>
            <w:tcBorders>
              <w:top w:val="single" w:sz="4" w:space="0" w:color="auto"/>
              <w:left w:val="single" w:sz="4" w:space="0" w:color="auto"/>
              <w:bottom w:val="single" w:sz="4" w:space="0" w:color="auto"/>
              <w:right w:val="single" w:sz="4" w:space="0" w:color="auto"/>
            </w:tcBorders>
          </w:tcPr>
          <w:p w14:paraId="4785341C" w14:textId="77777777" w:rsidR="00181A1E" w:rsidRPr="004C5A7A" w:rsidRDefault="00181A1E" w:rsidP="00181A1E">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07" w:type="pct"/>
            <w:tcBorders>
              <w:top w:val="single" w:sz="4" w:space="0" w:color="auto"/>
              <w:left w:val="single" w:sz="4" w:space="0" w:color="auto"/>
              <w:bottom w:val="single" w:sz="4" w:space="0" w:color="auto"/>
              <w:right w:val="single" w:sz="4" w:space="0" w:color="auto"/>
            </w:tcBorders>
          </w:tcPr>
          <w:p w14:paraId="5C2CED50" w14:textId="77777777" w:rsidR="00181A1E" w:rsidRPr="004C5A7A" w:rsidRDefault="00181A1E" w:rsidP="00181A1E">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05" w:type="pct"/>
            <w:tcBorders>
              <w:top w:val="single" w:sz="4" w:space="0" w:color="auto"/>
              <w:left w:val="single" w:sz="4" w:space="0" w:color="auto"/>
              <w:bottom w:val="single" w:sz="4" w:space="0" w:color="auto"/>
              <w:right w:val="single" w:sz="4" w:space="0" w:color="auto"/>
            </w:tcBorders>
          </w:tcPr>
          <w:p w14:paraId="4298F96B" w14:textId="77777777" w:rsidR="00181A1E" w:rsidRPr="004C5A7A" w:rsidRDefault="00181A1E" w:rsidP="00181A1E">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6" w:type="pct"/>
            <w:tcBorders>
              <w:top w:val="single" w:sz="4" w:space="0" w:color="auto"/>
              <w:left w:val="single" w:sz="4" w:space="0" w:color="auto"/>
              <w:bottom w:val="single" w:sz="4" w:space="0" w:color="auto"/>
              <w:right w:val="single" w:sz="4" w:space="0" w:color="auto"/>
            </w:tcBorders>
          </w:tcPr>
          <w:p w14:paraId="01A5522B" w14:textId="77777777" w:rsidR="00181A1E" w:rsidRPr="004C5A7A" w:rsidRDefault="00181A1E" w:rsidP="00181A1E">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3E4DFC5C" w14:textId="77777777" w:rsidR="00181A1E" w:rsidRPr="004C5A7A" w:rsidRDefault="00181A1E" w:rsidP="00181A1E">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181A1E" w:rsidRPr="004C5A7A" w14:paraId="7794AF30"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9E0FE9D" w14:textId="77777777" w:rsidR="00181A1E" w:rsidRPr="004C5A7A" w:rsidRDefault="00181A1E" w:rsidP="00181A1E">
            <w:pPr>
              <w:pStyle w:val="Footer"/>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181A1E" w:rsidRPr="004C5A7A" w14:paraId="37ED7CA3"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E11C2B2"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2A66DCB0"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05" w:type="pct"/>
          </w:tcPr>
          <w:p w14:paraId="472D245A" w14:textId="77777777" w:rsidR="00181A1E" w:rsidRPr="004C5A7A" w:rsidRDefault="00181A1E" w:rsidP="00181A1E">
            <w:pPr>
              <w:pStyle w:val="Footer"/>
              <w:jc w:val="both"/>
              <w:rPr>
                <w:rFonts w:asciiTheme="minorHAnsi" w:hAnsiTheme="minorHAnsi" w:cstheme="minorHAnsi"/>
                <w:sz w:val="22"/>
                <w:szCs w:val="22"/>
              </w:rPr>
            </w:pPr>
            <w:r w:rsidRPr="004C5A7A">
              <w:rPr>
                <w:rFonts w:asciiTheme="minorHAnsi" w:hAnsiTheme="minorHAnsi" w:cstheme="minorHAnsi"/>
                <w:sz w:val="22"/>
                <w:szCs w:val="22"/>
              </w:rPr>
              <w:t>LST EN 12201-2:2011+A1:2014 (arba lygiavertis), PAS 1075 (Tipas 2).</w:t>
            </w:r>
          </w:p>
        </w:tc>
        <w:tc>
          <w:tcPr>
            <w:tcW w:w="946" w:type="pct"/>
          </w:tcPr>
          <w:p w14:paraId="29D8776C" w14:textId="77777777" w:rsidR="00181A1E" w:rsidRPr="004C5A7A" w:rsidRDefault="00181A1E" w:rsidP="00181A1E">
            <w:pPr>
              <w:pStyle w:val="Footer"/>
              <w:jc w:val="both"/>
              <w:rPr>
                <w:rFonts w:asciiTheme="minorHAnsi" w:hAnsiTheme="minorHAnsi" w:cstheme="minorHAnsi"/>
                <w:sz w:val="22"/>
                <w:szCs w:val="22"/>
              </w:rPr>
            </w:pPr>
          </w:p>
        </w:tc>
        <w:tc>
          <w:tcPr>
            <w:tcW w:w="915" w:type="pct"/>
          </w:tcPr>
          <w:p w14:paraId="706A4532" w14:textId="77777777" w:rsidR="00181A1E" w:rsidRPr="004C5A7A" w:rsidRDefault="00181A1E" w:rsidP="00181A1E">
            <w:pPr>
              <w:pStyle w:val="Footer"/>
              <w:jc w:val="both"/>
              <w:rPr>
                <w:rFonts w:asciiTheme="minorHAnsi" w:hAnsiTheme="minorHAnsi" w:cstheme="minorHAnsi"/>
                <w:sz w:val="22"/>
                <w:szCs w:val="22"/>
              </w:rPr>
            </w:pPr>
          </w:p>
        </w:tc>
      </w:tr>
      <w:tr w:rsidR="00181A1E" w:rsidRPr="004C5A7A" w14:paraId="2A70D37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2CD33B3A"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3E93FAE2"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Sertifikavimas</w:t>
            </w:r>
          </w:p>
        </w:tc>
        <w:tc>
          <w:tcPr>
            <w:tcW w:w="2005" w:type="pct"/>
          </w:tcPr>
          <w:p w14:paraId="4E0C8FA2" w14:textId="77777777" w:rsidR="00181A1E" w:rsidRPr="004C5A7A" w:rsidRDefault="00181A1E" w:rsidP="00181A1E">
            <w:pPr>
              <w:pStyle w:val="Footer"/>
              <w:numPr>
                <w:ilvl w:val="0"/>
                <w:numId w:val="4"/>
              </w:numPr>
              <w:ind w:left="246" w:hanging="246"/>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 turinčioje teisę atlikti produktų sertifikavimą pagal aktualią standartų redakciją.</w:t>
            </w:r>
          </w:p>
          <w:p w14:paraId="52EF2A65" w14:textId="77777777" w:rsidR="00181A1E" w:rsidRPr="004C5A7A" w:rsidRDefault="00181A1E" w:rsidP="0073555A">
            <w:pPr>
              <w:pStyle w:val="Footer"/>
              <w:numPr>
                <w:ilvl w:val="0"/>
                <w:numId w:val="37"/>
              </w:numPr>
              <w:ind w:left="260" w:hanging="283"/>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Europ</w:t>
            </w:r>
            <w:r w:rsidR="009F6284" w:rsidRPr="004C5A7A">
              <w:rPr>
                <w:rFonts w:asciiTheme="minorHAnsi" w:hAnsiTheme="minorHAnsi" w:cstheme="minorHAnsi"/>
                <w:sz w:val="22"/>
                <w:szCs w:val="22"/>
              </w:rPr>
              <w:t>oje esančios nepriklausomos organizacijos</w:t>
            </w:r>
            <w:r w:rsidRPr="004C5A7A">
              <w:rPr>
                <w:rFonts w:asciiTheme="minorHAnsi" w:hAnsiTheme="minorHAnsi" w:cstheme="minorHAnsi"/>
                <w:sz w:val="22"/>
                <w:szCs w:val="22"/>
              </w:rPr>
              <w:t xml:space="preserve">, kuri yra akredituota pagal PAS 1075 statybos produktų sertifikavimo srityje (pvz., DIN </w:t>
            </w:r>
            <w:proofErr w:type="spellStart"/>
            <w:r w:rsidRPr="004C5A7A">
              <w:rPr>
                <w:rFonts w:asciiTheme="minorHAnsi" w:hAnsiTheme="minorHAnsi" w:cstheme="minorHAnsi"/>
                <w:sz w:val="22"/>
                <w:szCs w:val="22"/>
              </w:rPr>
              <w:t>Certco</w:t>
            </w:r>
            <w:proofErr w:type="spellEnd"/>
            <w:r w:rsidRPr="004C5A7A">
              <w:rPr>
                <w:rFonts w:asciiTheme="minorHAnsi" w:hAnsiTheme="minorHAnsi" w:cstheme="minorHAnsi"/>
                <w:sz w:val="22"/>
                <w:szCs w:val="22"/>
              </w:rPr>
              <w:t>, TUV ar kt.).</w:t>
            </w:r>
          </w:p>
        </w:tc>
        <w:tc>
          <w:tcPr>
            <w:tcW w:w="946" w:type="pct"/>
          </w:tcPr>
          <w:p w14:paraId="3C3A37CA" w14:textId="77777777" w:rsidR="00181A1E" w:rsidRPr="004C5A7A" w:rsidRDefault="00181A1E" w:rsidP="00181A1E">
            <w:pPr>
              <w:pStyle w:val="Footer"/>
              <w:jc w:val="both"/>
              <w:rPr>
                <w:rFonts w:asciiTheme="minorHAnsi" w:eastAsia="Calibri" w:hAnsiTheme="minorHAnsi" w:cstheme="minorHAnsi"/>
                <w:sz w:val="22"/>
                <w:szCs w:val="22"/>
              </w:rPr>
            </w:pPr>
          </w:p>
        </w:tc>
        <w:tc>
          <w:tcPr>
            <w:tcW w:w="915" w:type="pct"/>
          </w:tcPr>
          <w:p w14:paraId="207B04B8" w14:textId="77777777" w:rsidR="00181A1E" w:rsidRPr="004C5A7A" w:rsidRDefault="00181A1E" w:rsidP="00181A1E">
            <w:pPr>
              <w:pStyle w:val="Footer"/>
              <w:jc w:val="both"/>
              <w:rPr>
                <w:rFonts w:asciiTheme="minorHAnsi" w:eastAsia="Calibri" w:hAnsiTheme="minorHAnsi" w:cstheme="minorHAnsi"/>
                <w:sz w:val="22"/>
                <w:szCs w:val="22"/>
              </w:rPr>
            </w:pPr>
          </w:p>
        </w:tc>
      </w:tr>
      <w:tr w:rsidR="00181A1E" w:rsidRPr="004C5A7A" w14:paraId="1810EE1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56E8202"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3B7E5C85"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Klojimo būdas</w:t>
            </w:r>
          </w:p>
        </w:tc>
        <w:tc>
          <w:tcPr>
            <w:tcW w:w="2005" w:type="pct"/>
          </w:tcPr>
          <w:p w14:paraId="79B03354" w14:textId="77777777" w:rsidR="00181A1E" w:rsidRPr="004C5A7A" w:rsidRDefault="00181A1E" w:rsidP="00181A1E">
            <w:pPr>
              <w:pStyle w:val="Footer"/>
              <w:jc w:val="both"/>
              <w:rPr>
                <w:rFonts w:asciiTheme="minorHAnsi" w:eastAsia="Calibri" w:hAnsiTheme="minorHAnsi" w:cstheme="minorHAnsi"/>
                <w:sz w:val="22"/>
                <w:szCs w:val="22"/>
              </w:rPr>
            </w:pPr>
            <w:r w:rsidRPr="004C5A7A">
              <w:rPr>
                <w:rFonts w:asciiTheme="minorHAnsi" w:hAnsiTheme="minorHAnsi" w:cstheme="minorHAnsi"/>
                <w:sz w:val="22"/>
                <w:szCs w:val="22"/>
              </w:rPr>
              <w:t>Uždaru būdu (</w:t>
            </w:r>
            <w:proofErr w:type="spellStart"/>
            <w:r w:rsidRPr="004C5A7A">
              <w:rPr>
                <w:rFonts w:asciiTheme="minorHAnsi" w:hAnsiTheme="minorHAnsi" w:cstheme="minorHAnsi"/>
                <w:sz w:val="22"/>
                <w:szCs w:val="22"/>
              </w:rPr>
              <w:t>betranšėjiniu</w:t>
            </w:r>
            <w:proofErr w:type="spellEnd"/>
            <w:r w:rsidRPr="004C5A7A">
              <w:rPr>
                <w:rFonts w:asciiTheme="minorHAnsi" w:hAnsiTheme="minorHAnsi" w:cstheme="minorHAnsi"/>
                <w:sz w:val="22"/>
                <w:szCs w:val="22"/>
              </w:rPr>
              <w:t>).</w:t>
            </w:r>
          </w:p>
        </w:tc>
        <w:tc>
          <w:tcPr>
            <w:tcW w:w="946" w:type="pct"/>
          </w:tcPr>
          <w:p w14:paraId="77AE159F" w14:textId="77777777" w:rsidR="00181A1E" w:rsidRPr="004C5A7A" w:rsidRDefault="00181A1E" w:rsidP="00181A1E">
            <w:pPr>
              <w:pStyle w:val="Footer"/>
              <w:jc w:val="both"/>
              <w:rPr>
                <w:rFonts w:asciiTheme="minorHAnsi" w:eastAsia="Calibri" w:hAnsiTheme="minorHAnsi" w:cstheme="minorHAnsi"/>
                <w:sz w:val="22"/>
                <w:szCs w:val="22"/>
              </w:rPr>
            </w:pPr>
          </w:p>
        </w:tc>
        <w:tc>
          <w:tcPr>
            <w:tcW w:w="915" w:type="pct"/>
          </w:tcPr>
          <w:p w14:paraId="6C807B8E" w14:textId="77777777" w:rsidR="00181A1E" w:rsidRPr="004C5A7A" w:rsidRDefault="00181A1E" w:rsidP="00181A1E">
            <w:pPr>
              <w:pStyle w:val="Footer"/>
              <w:jc w:val="both"/>
              <w:rPr>
                <w:rFonts w:asciiTheme="minorHAnsi" w:eastAsia="Calibri" w:hAnsiTheme="minorHAnsi" w:cstheme="minorHAnsi"/>
                <w:sz w:val="22"/>
                <w:szCs w:val="22"/>
              </w:rPr>
            </w:pPr>
          </w:p>
        </w:tc>
      </w:tr>
      <w:tr w:rsidR="00181A1E" w:rsidRPr="004C5A7A" w14:paraId="7FF072F5"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5C8B0421"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5C2A5807"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Medžiaga</w:t>
            </w:r>
          </w:p>
        </w:tc>
        <w:tc>
          <w:tcPr>
            <w:tcW w:w="2005" w:type="pct"/>
          </w:tcPr>
          <w:p w14:paraId="5F7FEFEA" w14:textId="77777777" w:rsidR="00181A1E" w:rsidRPr="004C5A7A" w:rsidRDefault="00181A1E" w:rsidP="00181A1E">
            <w:pPr>
              <w:pStyle w:val="Footer"/>
              <w:jc w:val="both"/>
              <w:rPr>
                <w:rFonts w:asciiTheme="minorHAnsi" w:hAnsiTheme="minorHAnsi" w:cstheme="minorHAnsi"/>
                <w:sz w:val="22"/>
                <w:szCs w:val="22"/>
              </w:rPr>
            </w:pPr>
            <w:r w:rsidRPr="004C5A7A">
              <w:rPr>
                <w:rFonts w:asciiTheme="minorHAnsi" w:hAnsiTheme="minorHAnsi" w:cstheme="minorHAnsi"/>
                <w:sz w:val="22"/>
                <w:szCs w:val="22"/>
              </w:rPr>
              <w:t>PE100-RC (visi sluoksniai).</w:t>
            </w:r>
          </w:p>
        </w:tc>
        <w:tc>
          <w:tcPr>
            <w:tcW w:w="946" w:type="pct"/>
          </w:tcPr>
          <w:p w14:paraId="4A23C903" w14:textId="77777777" w:rsidR="00181A1E" w:rsidRPr="004C5A7A" w:rsidRDefault="00181A1E" w:rsidP="00181A1E">
            <w:pPr>
              <w:pStyle w:val="Footer"/>
              <w:jc w:val="both"/>
              <w:rPr>
                <w:rFonts w:asciiTheme="minorHAnsi" w:hAnsiTheme="minorHAnsi" w:cstheme="minorHAnsi"/>
                <w:sz w:val="22"/>
                <w:szCs w:val="22"/>
              </w:rPr>
            </w:pPr>
          </w:p>
        </w:tc>
        <w:tc>
          <w:tcPr>
            <w:tcW w:w="915" w:type="pct"/>
          </w:tcPr>
          <w:p w14:paraId="59E34C3C" w14:textId="77777777" w:rsidR="00181A1E" w:rsidRPr="004C5A7A" w:rsidRDefault="00181A1E" w:rsidP="00181A1E">
            <w:pPr>
              <w:pStyle w:val="Footer"/>
              <w:jc w:val="both"/>
              <w:rPr>
                <w:rFonts w:asciiTheme="minorHAnsi" w:hAnsiTheme="minorHAnsi" w:cstheme="minorHAnsi"/>
                <w:sz w:val="22"/>
                <w:szCs w:val="22"/>
              </w:rPr>
            </w:pPr>
          </w:p>
        </w:tc>
      </w:tr>
      <w:tr w:rsidR="00181A1E" w:rsidRPr="004C5A7A" w14:paraId="1DB22561"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4677270D"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6421F5E9"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Vamzdžio ypatybės</w:t>
            </w:r>
          </w:p>
        </w:tc>
        <w:tc>
          <w:tcPr>
            <w:tcW w:w="2005" w:type="pct"/>
            <w:shd w:val="clear" w:color="auto" w:fill="auto"/>
          </w:tcPr>
          <w:p w14:paraId="05E3E3D5" w14:textId="77777777" w:rsidR="00181A1E" w:rsidRPr="004C5A7A" w:rsidRDefault="00181A1E" w:rsidP="00181A1E">
            <w:pPr>
              <w:pStyle w:val="Footer"/>
              <w:numPr>
                <w:ilvl w:val="0"/>
                <w:numId w:val="4"/>
              </w:numPr>
              <w:ind w:left="241" w:hanging="270"/>
              <w:jc w:val="both"/>
              <w:rPr>
                <w:rFonts w:asciiTheme="minorHAnsi" w:hAnsiTheme="minorHAnsi" w:cstheme="minorHAnsi"/>
                <w:sz w:val="22"/>
                <w:szCs w:val="22"/>
              </w:rPr>
            </w:pPr>
            <w:r w:rsidRPr="004C5A7A">
              <w:rPr>
                <w:rFonts w:asciiTheme="minorHAnsi" w:hAnsiTheme="minorHAnsi" w:cstheme="minorHAnsi"/>
                <w:sz w:val="22"/>
                <w:szCs w:val="22"/>
              </w:rPr>
              <w:t>2 arba 3 sluoksniai;</w:t>
            </w:r>
          </w:p>
          <w:p w14:paraId="12A82358" w14:textId="77777777" w:rsidR="00181A1E" w:rsidRPr="004C5A7A" w:rsidRDefault="00181A1E" w:rsidP="00181A1E">
            <w:pPr>
              <w:pStyle w:val="Footer"/>
              <w:numPr>
                <w:ilvl w:val="0"/>
                <w:numId w:val="4"/>
              </w:numPr>
              <w:ind w:left="241" w:hanging="270"/>
              <w:jc w:val="both"/>
              <w:rPr>
                <w:rFonts w:asciiTheme="minorHAnsi" w:hAnsiTheme="minorHAnsi" w:cstheme="minorHAnsi"/>
                <w:sz w:val="22"/>
                <w:szCs w:val="22"/>
              </w:rPr>
            </w:pPr>
            <w:r w:rsidRPr="004C5A7A">
              <w:rPr>
                <w:rFonts w:asciiTheme="minorHAnsi" w:hAnsiTheme="minorHAnsi" w:cstheme="minorHAnsi"/>
                <w:sz w:val="22"/>
                <w:szCs w:val="22"/>
              </w:rPr>
              <w:t>Išorinio sluoksnio storis turi būti 10% viso sienelės storio.</w:t>
            </w:r>
          </w:p>
        </w:tc>
        <w:tc>
          <w:tcPr>
            <w:tcW w:w="946" w:type="pct"/>
          </w:tcPr>
          <w:p w14:paraId="5760ACF3" w14:textId="77777777" w:rsidR="00181A1E" w:rsidRPr="004C5A7A" w:rsidRDefault="00181A1E" w:rsidP="00181A1E">
            <w:pPr>
              <w:pStyle w:val="Footer"/>
              <w:ind w:left="464"/>
              <w:jc w:val="both"/>
              <w:rPr>
                <w:rFonts w:asciiTheme="minorHAnsi" w:hAnsiTheme="minorHAnsi" w:cstheme="minorHAnsi"/>
                <w:sz w:val="22"/>
                <w:szCs w:val="22"/>
              </w:rPr>
            </w:pPr>
          </w:p>
        </w:tc>
        <w:tc>
          <w:tcPr>
            <w:tcW w:w="915" w:type="pct"/>
          </w:tcPr>
          <w:p w14:paraId="32D7D925" w14:textId="77777777" w:rsidR="00181A1E" w:rsidRPr="004C5A7A" w:rsidRDefault="00181A1E" w:rsidP="00181A1E">
            <w:pPr>
              <w:pStyle w:val="Footer"/>
              <w:ind w:left="464"/>
              <w:jc w:val="both"/>
              <w:rPr>
                <w:rFonts w:asciiTheme="minorHAnsi" w:hAnsiTheme="minorHAnsi" w:cstheme="minorHAnsi"/>
                <w:sz w:val="22"/>
                <w:szCs w:val="22"/>
              </w:rPr>
            </w:pPr>
          </w:p>
        </w:tc>
      </w:tr>
      <w:tr w:rsidR="00181A1E" w:rsidRPr="004C5A7A" w14:paraId="53A917F2"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27" w:type="pct"/>
          </w:tcPr>
          <w:p w14:paraId="5650B1E9"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70C60FE8"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Spalva</w:t>
            </w:r>
          </w:p>
        </w:tc>
        <w:tc>
          <w:tcPr>
            <w:tcW w:w="2005" w:type="pct"/>
          </w:tcPr>
          <w:p w14:paraId="795D366E"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Juoda, juoda su rudomis juostelėmis, ruda, žalia.</w:t>
            </w:r>
          </w:p>
        </w:tc>
        <w:tc>
          <w:tcPr>
            <w:tcW w:w="946" w:type="pct"/>
          </w:tcPr>
          <w:p w14:paraId="07FE239C" w14:textId="77777777" w:rsidR="00181A1E" w:rsidRPr="004C5A7A" w:rsidRDefault="00181A1E" w:rsidP="00181A1E">
            <w:pPr>
              <w:jc w:val="both"/>
              <w:rPr>
                <w:rFonts w:asciiTheme="minorHAnsi" w:hAnsiTheme="minorHAnsi" w:cstheme="minorHAnsi"/>
                <w:sz w:val="22"/>
                <w:szCs w:val="22"/>
              </w:rPr>
            </w:pPr>
          </w:p>
        </w:tc>
        <w:tc>
          <w:tcPr>
            <w:tcW w:w="915" w:type="pct"/>
          </w:tcPr>
          <w:p w14:paraId="3BA8BEB6" w14:textId="77777777" w:rsidR="00181A1E" w:rsidRPr="004C5A7A" w:rsidRDefault="00181A1E" w:rsidP="00181A1E">
            <w:pPr>
              <w:jc w:val="both"/>
              <w:rPr>
                <w:rFonts w:asciiTheme="minorHAnsi" w:hAnsiTheme="minorHAnsi" w:cstheme="minorHAnsi"/>
                <w:sz w:val="22"/>
                <w:szCs w:val="22"/>
              </w:rPr>
            </w:pPr>
          </w:p>
        </w:tc>
      </w:tr>
      <w:tr w:rsidR="00181A1E" w:rsidRPr="004C5A7A" w14:paraId="4098BA0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190871DD"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7404E1AE"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w:t>
            </w:r>
          </w:p>
        </w:tc>
        <w:tc>
          <w:tcPr>
            <w:tcW w:w="2005" w:type="pct"/>
          </w:tcPr>
          <w:p w14:paraId="7A52CB77" w14:textId="77777777" w:rsidR="00181A1E" w:rsidRPr="004C5A7A" w:rsidRDefault="00181A1E" w:rsidP="00181A1E">
            <w:pPr>
              <w:pStyle w:val="Footer"/>
              <w:jc w:val="both"/>
              <w:rPr>
                <w:rFonts w:asciiTheme="minorHAnsi" w:hAnsiTheme="minorHAnsi" w:cstheme="minorHAnsi"/>
                <w:sz w:val="22"/>
                <w:szCs w:val="22"/>
              </w:rPr>
            </w:pPr>
            <w:r w:rsidRPr="004C5A7A">
              <w:rPr>
                <w:rFonts w:asciiTheme="minorHAnsi" w:hAnsiTheme="minorHAnsi" w:cstheme="minorHAnsi"/>
                <w:sz w:val="22"/>
                <w:szCs w:val="22"/>
              </w:rPr>
              <w:t xml:space="preserve">Lygi. </w:t>
            </w:r>
          </w:p>
        </w:tc>
        <w:tc>
          <w:tcPr>
            <w:tcW w:w="946" w:type="pct"/>
          </w:tcPr>
          <w:p w14:paraId="55548CCA" w14:textId="77777777" w:rsidR="00181A1E" w:rsidRPr="004C5A7A" w:rsidRDefault="00181A1E" w:rsidP="00181A1E">
            <w:pPr>
              <w:pStyle w:val="Footer"/>
              <w:jc w:val="both"/>
              <w:rPr>
                <w:rFonts w:asciiTheme="minorHAnsi" w:hAnsiTheme="minorHAnsi" w:cstheme="minorHAnsi"/>
                <w:sz w:val="22"/>
                <w:szCs w:val="22"/>
              </w:rPr>
            </w:pPr>
          </w:p>
        </w:tc>
        <w:tc>
          <w:tcPr>
            <w:tcW w:w="915" w:type="pct"/>
          </w:tcPr>
          <w:p w14:paraId="27AA0544" w14:textId="77777777" w:rsidR="00181A1E" w:rsidRPr="004C5A7A" w:rsidRDefault="00181A1E" w:rsidP="00181A1E">
            <w:pPr>
              <w:pStyle w:val="Footer"/>
              <w:jc w:val="both"/>
              <w:rPr>
                <w:rFonts w:asciiTheme="minorHAnsi" w:hAnsiTheme="minorHAnsi" w:cstheme="minorHAnsi"/>
                <w:sz w:val="22"/>
                <w:szCs w:val="22"/>
              </w:rPr>
            </w:pPr>
          </w:p>
        </w:tc>
      </w:tr>
      <w:tr w:rsidR="00181A1E" w:rsidRPr="004C5A7A" w14:paraId="171CE3C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3E264EFA"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5EB0A6E2" w14:textId="77777777" w:rsidR="00181A1E" w:rsidRPr="004C5A7A" w:rsidDel="00F57CFE"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w:t>
            </w:r>
          </w:p>
        </w:tc>
        <w:tc>
          <w:tcPr>
            <w:tcW w:w="2005" w:type="pct"/>
          </w:tcPr>
          <w:p w14:paraId="39FF12AE"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Lygi.</w:t>
            </w:r>
          </w:p>
        </w:tc>
        <w:tc>
          <w:tcPr>
            <w:tcW w:w="946" w:type="pct"/>
          </w:tcPr>
          <w:p w14:paraId="097C6A3E" w14:textId="77777777" w:rsidR="00181A1E" w:rsidRPr="004C5A7A" w:rsidRDefault="00181A1E" w:rsidP="00181A1E">
            <w:pPr>
              <w:jc w:val="both"/>
              <w:rPr>
                <w:rFonts w:asciiTheme="minorHAnsi" w:hAnsiTheme="minorHAnsi" w:cstheme="minorHAnsi"/>
                <w:sz w:val="22"/>
                <w:szCs w:val="22"/>
              </w:rPr>
            </w:pPr>
          </w:p>
        </w:tc>
        <w:tc>
          <w:tcPr>
            <w:tcW w:w="915" w:type="pct"/>
          </w:tcPr>
          <w:p w14:paraId="05047583" w14:textId="77777777" w:rsidR="00181A1E" w:rsidRPr="004C5A7A" w:rsidRDefault="00181A1E" w:rsidP="00181A1E">
            <w:pPr>
              <w:jc w:val="both"/>
              <w:rPr>
                <w:rFonts w:asciiTheme="minorHAnsi" w:hAnsiTheme="minorHAnsi" w:cstheme="minorHAnsi"/>
                <w:sz w:val="22"/>
                <w:szCs w:val="22"/>
              </w:rPr>
            </w:pPr>
          </w:p>
        </w:tc>
      </w:tr>
      <w:tr w:rsidR="00181A1E" w:rsidRPr="004C5A7A" w14:paraId="1A3C1C2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27" w:type="pct"/>
          </w:tcPr>
          <w:p w14:paraId="4A5B242E" w14:textId="77777777" w:rsidR="00181A1E" w:rsidRPr="004C5A7A" w:rsidRDefault="00181A1E" w:rsidP="00181A1E">
            <w:pPr>
              <w:numPr>
                <w:ilvl w:val="0"/>
                <w:numId w:val="15"/>
              </w:numPr>
              <w:jc w:val="both"/>
              <w:rPr>
                <w:rFonts w:asciiTheme="minorHAnsi" w:hAnsiTheme="minorHAnsi" w:cstheme="minorHAnsi"/>
                <w:sz w:val="22"/>
                <w:szCs w:val="22"/>
              </w:rPr>
            </w:pPr>
          </w:p>
        </w:tc>
        <w:tc>
          <w:tcPr>
            <w:tcW w:w="907" w:type="pct"/>
          </w:tcPr>
          <w:p w14:paraId="2587DF37"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05" w:type="pct"/>
          </w:tcPr>
          <w:p w14:paraId="688B0709" w14:textId="77777777" w:rsidR="00181A1E" w:rsidRPr="004C5A7A" w:rsidRDefault="00181A1E" w:rsidP="00181A1E">
            <w:pPr>
              <w:rPr>
                <w:rFonts w:asciiTheme="minorHAnsi" w:hAnsiTheme="minorHAnsi" w:cstheme="minorHAnsi"/>
                <w:sz w:val="22"/>
                <w:szCs w:val="22"/>
              </w:rPr>
            </w:pPr>
            <w:r w:rsidRPr="004C5A7A">
              <w:rPr>
                <w:rFonts w:asciiTheme="minorHAnsi" w:hAnsiTheme="minorHAnsi" w:cstheme="minorHAnsi"/>
                <w:sz w:val="22"/>
                <w:szCs w:val="22"/>
              </w:rPr>
              <w:t>Nuotekos.</w:t>
            </w:r>
          </w:p>
        </w:tc>
        <w:tc>
          <w:tcPr>
            <w:tcW w:w="946" w:type="pct"/>
          </w:tcPr>
          <w:p w14:paraId="3899DE1B" w14:textId="77777777" w:rsidR="00181A1E" w:rsidRPr="004C5A7A" w:rsidRDefault="00181A1E" w:rsidP="00181A1E">
            <w:pPr>
              <w:jc w:val="both"/>
              <w:rPr>
                <w:rFonts w:asciiTheme="minorHAnsi" w:hAnsiTheme="minorHAnsi" w:cstheme="minorHAnsi"/>
                <w:sz w:val="22"/>
                <w:szCs w:val="22"/>
              </w:rPr>
            </w:pPr>
          </w:p>
        </w:tc>
        <w:tc>
          <w:tcPr>
            <w:tcW w:w="915" w:type="pct"/>
          </w:tcPr>
          <w:p w14:paraId="01EA72A0" w14:textId="77777777" w:rsidR="00181A1E" w:rsidRPr="004C5A7A" w:rsidRDefault="00181A1E" w:rsidP="00181A1E">
            <w:pPr>
              <w:jc w:val="both"/>
              <w:rPr>
                <w:rFonts w:asciiTheme="minorHAnsi" w:hAnsiTheme="minorHAnsi" w:cstheme="minorHAnsi"/>
                <w:sz w:val="22"/>
                <w:szCs w:val="22"/>
              </w:rPr>
            </w:pPr>
          </w:p>
        </w:tc>
      </w:tr>
      <w:tr w:rsidR="00181A1E" w:rsidRPr="004C5A7A" w14:paraId="50B485F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0F1198BC"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311D191F"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Darbinės terpės temperatūra</w:t>
            </w:r>
          </w:p>
        </w:tc>
        <w:tc>
          <w:tcPr>
            <w:tcW w:w="2005" w:type="pct"/>
          </w:tcPr>
          <w:p w14:paraId="44599646" w14:textId="77777777" w:rsidR="00181A1E" w:rsidRPr="004C5A7A" w:rsidRDefault="00181A1E" w:rsidP="00181A1E">
            <w:pPr>
              <w:rPr>
                <w:rFonts w:asciiTheme="minorHAnsi" w:hAnsiTheme="minorHAnsi" w:cstheme="minorHAnsi"/>
                <w:sz w:val="22"/>
                <w:szCs w:val="22"/>
              </w:rPr>
            </w:pPr>
            <w:r w:rsidRPr="004C5A7A">
              <w:rPr>
                <w:rFonts w:asciiTheme="minorHAnsi" w:hAnsiTheme="minorHAnsi" w:cstheme="minorHAnsi"/>
                <w:sz w:val="22"/>
                <w:szCs w:val="22"/>
              </w:rPr>
              <w:t>Nuo 0 °C iki +40 °C.</w:t>
            </w:r>
          </w:p>
        </w:tc>
        <w:tc>
          <w:tcPr>
            <w:tcW w:w="946" w:type="pct"/>
          </w:tcPr>
          <w:p w14:paraId="3BE6D75E" w14:textId="77777777" w:rsidR="00181A1E" w:rsidRPr="004C5A7A" w:rsidRDefault="00181A1E" w:rsidP="00181A1E">
            <w:pPr>
              <w:jc w:val="both"/>
              <w:rPr>
                <w:rFonts w:asciiTheme="minorHAnsi" w:hAnsiTheme="minorHAnsi" w:cstheme="minorHAnsi"/>
                <w:sz w:val="22"/>
                <w:szCs w:val="22"/>
              </w:rPr>
            </w:pPr>
          </w:p>
        </w:tc>
        <w:tc>
          <w:tcPr>
            <w:tcW w:w="915" w:type="pct"/>
          </w:tcPr>
          <w:p w14:paraId="21E1061F" w14:textId="77777777" w:rsidR="00181A1E" w:rsidRPr="004C5A7A" w:rsidRDefault="00181A1E" w:rsidP="00181A1E">
            <w:pPr>
              <w:jc w:val="both"/>
              <w:rPr>
                <w:rFonts w:asciiTheme="minorHAnsi" w:hAnsiTheme="minorHAnsi" w:cstheme="minorHAnsi"/>
                <w:sz w:val="22"/>
                <w:szCs w:val="22"/>
              </w:rPr>
            </w:pPr>
          </w:p>
        </w:tc>
      </w:tr>
      <w:tr w:rsidR="00181A1E" w:rsidRPr="004C5A7A" w14:paraId="22691E8C"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388513A0"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644EBD5C"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w:t>
            </w:r>
          </w:p>
        </w:tc>
        <w:tc>
          <w:tcPr>
            <w:tcW w:w="2005" w:type="pct"/>
          </w:tcPr>
          <w:p w14:paraId="3BC36344" w14:textId="77777777" w:rsidR="00181A1E" w:rsidRPr="004C5A7A" w:rsidRDefault="00181A1E" w:rsidP="00181A1E">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w:t>
            </w:r>
          </w:p>
          <w:p w14:paraId="51C3F04F"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Standartas (EN 12201)</w:t>
            </w:r>
            <w:r w:rsidRPr="004C5A7A">
              <w:rPr>
                <w:rFonts w:asciiTheme="minorHAnsi" w:hAnsiTheme="minorHAnsi" w:cstheme="minorHAnsi"/>
                <w:sz w:val="22"/>
                <w:szCs w:val="22"/>
                <w:lang w:eastAsia="lt-LT"/>
              </w:rPr>
              <w:t>;</w:t>
            </w:r>
          </w:p>
          <w:p w14:paraId="64E6E0E9" w14:textId="77777777" w:rsidR="00181A1E" w:rsidRPr="004C5A7A" w:rsidRDefault="00181A1E" w:rsidP="00181A1E">
            <w:pPr>
              <w:pStyle w:val="ListParagraph"/>
              <w:numPr>
                <w:ilvl w:val="0"/>
                <w:numId w:val="1"/>
              </w:numPr>
              <w:ind w:left="43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Gamintojas (pvz., Gamintojas);</w:t>
            </w:r>
          </w:p>
          <w:p w14:paraId="084F3F29"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rPr>
              <w:t xml:space="preserve">Vamzdžio </w:t>
            </w:r>
            <w:r w:rsidRPr="004C5A7A">
              <w:rPr>
                <w:rFonts w:asciiTheme="minorHAnsi" w:hAnsiTheme="minorHAnsi" w:cstheme="minorHAnsi"/>
                <w:sz w:val="22"/>
                <w:szCs w:val="22"/>
                <w:lang w:eastAsia="lt-LT"/>
              </w:rPr>
              <w:t xml:space="preserve">išorinis </w:t>
            </w:r>
            <w:r w:rsidRPr="004C5A7A">
              <w:rPr>
                <w:rFonts w:asciiTheme="minorHAnsi" w:hAnsiTheme="minorHAnsi" w:cstheme="minorHAnsi"/>
                <w:sz w:val="22"/>
                <w:szCs w:val="22"/>
              </w:rPr>
              <w:t xml:space="preserve">skersmuo </w:t>
            </w:r>
            <w:r w:rsidRPr="004C5A7A">
              <w:rPr>
                <w:rFonts w:asciiTheme="minorHAnsi" w:hAnsiTheme="minorHAnsi" w:cstheme="minorHAnsi"/>
                <w:sz w:val="22"/>
                <w:szCs w:val="22"/>
                <w:lang w:eastAsia="lt-LT"/>
              </w:rPr>
              <w:t>ir sienelės storis (pvz., 110x10);</w:t>
            </w:r>
          </w:p>
          <w:p w14:paraId="6336CCAD"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Gaminio SDR skaičius (SDR11 arba SDR17);</w:t>
            </w:r>
          </w:p>
          <w:p w14:paraId="4856FF4F"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Panaudojimas (P arba W/P);</w:t>
            </w:r>
          </w:p>
          <w:p w14:paraId="4C8D5A35"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medžiaga (PE100-RC);</w:t>
            </w:r>
          </w:p>
          <w:p w14:paraId="65CA7B4B"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Slėgio klasė (PN10 arba PN16);</w:t>
            </w:r>
          </w:p>
          <w:p w14:paraId="23E8D67F" w14:textId="77777777" w:rsidR="00181A1E" w:rsidRPr="004C5A7A" w:rsidRDefault="00181A1E" w:rsidP="00181A1E">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Gamybos data (pvz., </w:t>
            </w:r>
            <w:proofErr w:type="spellStart"/>
            <w:r w:rsidRPr="004C5A7A">
              <w:rPr>
                <w:rFonts w:asciiTheme="minorHAnsi" w:hAnsiTheme="minorHAnsi" w:cstheme="minorHAnsi"/>
                <w:sz w:val="22"/>
                <w:szCs w:val="22"/>
                <w:lang w:eastAsia="lt-LT"/>
              </w:rPr>
              <w:t>mmyy</w:t>
            </w:r>
            <w:proofErr w:type="spellEnd"/>
            <w:r w:rsidRPr="004C5A7A">
              <w:rPr>
                <w:rFonts w:asciiTheme="minorHAnsi" w:hAnsiTheme="minorHAnsi" w:cstheme="minorHAnsi"/>
                <w:sz w:val="22"/>
                <w:szCs w:val="22"/>
                <w:lang w:eastAsia="lt-LT"/>
              </w:rPr>
              <w:t>);</w:t>
            </w:r>
          </w:p>
          <w:p w14:paraId="36798F58" w14:textId="77777777" w:rsidR="00181A1E" w:rsidRPr="004C5A7A" w:rsidRDefault="00181A1E" w:rsidP="00181A1E">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turi būti ne rečiau kaip kartą viename metre.</w:t>
            </w:r>
          </w:p>
        </w:tc>
        <w:tc>
          <w:tcPr>
            <w:tcW w:w="946" w:type="pct"/>
          </w:tcPr>
          <w:p w14:paraId="707CE833"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02E4E671" w14:textId="77777777" w:rsidR="00181A1E" w:rsidRPr="004C5A7A" w:rsidRDefault="00181A1E" w:rsidP="00181A1E">
            <w:pPr>
              <w:jc w:val="both"/>
              <w:rPr>
                <w:rFonts w:asciiTheme="minorHAnsi" w:hAnsiTheme="minorHAnsi" w:cstheme="minorHAnsi"/>
                <w:sz w:val="22"/>
                <w:szCs w:val="22"/>
                <w:lang w:eastAsia="lt-LT"/>
              </w:rPr>
            </w:pPr>
          </w:p>
        </w:tc>
      </w:tr>
      <w:tr w:rsidR="00181A1E" w:rsidRPr="004C5A7A" w14:paraId="4760E067"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35C59BC2"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78F5231C"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Vamzdžių sujungimas</w:t>
            </w:r>
          </w:p>
        </w:tc>
        <w:tc>
          <w:tcPr>
            <w:tcW w:w="2005" w:type="pct"/>
          </w:tcPr>
          <w:p w14:paraId="6F50EDDE" w14:textId="77777777" w:rsidR="00181A1E" w:rsidRPr="004C5A7A" w:rsidRDefault="00181A1E" w:rsidP="00181A1E">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Kontaktinis, </w:t>
            </w:r>
            <w:proofErr w:type="spellStart"/>
            <w:r w:rsidRPr="004C5A7A">
              <w:rPr>
                <w:rFonts w:asciiTheme="minorHAnsi" w:hAnsiTheme="minorHAnsi" w:cstheme="minorHAnsi"/>
                <w:sz w:val="22"/>
                <w:szCs w:val="22"/>
                <w:lang w:eastAsia="lt-LT"/>
              </w:rPr>
              <w:t>elektromovinis</w:t>
            </w:r>
            <w:proofErr w:type="spellEnd"/>
            <w:r w:rsidRPr="004C5A7A">
              <w:rPr>
                <w:rFonts w:asciiTheme="minorHAnsi" w:hAnsiTheme="minorHAnsi" w:cstheme="minorHAnsi"/>
                <w:sz w:val="22"/>
                <w:szCs w:val="22"/>
                <w:lang w:eastAsia="lt-LT"/>
              </w:rPr>
              <w:t>, tempimui atspariomis ketaus jungtimis.</w:t>
            </w:r>
          </w:p>
        </w:tc>
        <w:tc>
          <w:tcPr>
            <w:tcW w:w="946" w:type="pct"/>
          </w:tcPr>
          <w:p w14:paraId="0EC251DE"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4FCB5AA2" w14:textId="77777777" w:rsidR="00181A1E" w:rsidRPr="004C5A7A" w:rsidRDefault="00181A1E" w:rsidP="00181A1E">
            <w:pPr>
              <w:jc w:val="both"/>
              <w:rPr>
                <w:rFonts w:asciiTheme="minorHAnsi" w:hAnsiTheme="minorHAnsi" w:cstheme="minorHAnsi"/>
                <w:sz w:val="22"/>
                <w:szCs w:val="22"/>
                <w:lang w:eastAsia="lt-LT"/>
              </w:rPr>
            </w:pPr>
          </w:p>
        </w:tc>
      </w:tr>
      <w:tr w:rsidR="00181A1E" w:rsidRPr="004C5A7A" w14:paraId="57CB58D6"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A8DAA4E" w14:textId="77777777" w:rsidR="00181A1E" w:rsidRPr="004C5A7A" w:rsidRDefault="00181A1E" w:rsidP="00181A1E">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Dokumentai</w:t>
            </w:r>
          </w:p>
        </w:tc>
      </w:tr>
      <w:tr w:rsidR="00181A1E" w:rsidRPr="004C5A7A" w14:paraId="312A184D"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2F1BF62A"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5EBF7CBA"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05" w:type="pct"/>
          </w:tcPr>
          <w:p w14:paraId="7320D2BE" w14:textId="77777777" w:rsidR="00181A1E" w:rsidRPr="004C5A7A" w:rsidRDefault="00181A1E" w:rsidP="00181A1E">
            <w:pPr>
              <w:numPr>
                <w:ilvl w:val="0"/>
                <w:numId w:val="4"/>
              </w:numPr>
              <w:tabs>
                <w:tab w:val="center" w:pos="4819"/>
                <w:tab w:val="right" w:pos="9638"/>
              </w:tabs>
              <w:ind w:left="241" w:hanging="227"/>
              <w:jc w:val="both"/>
              <w:rPr>
                <w:rFonts w:asciiTheme="minorHAnsi" w:hAnsiTheme="minorHAnsi" w:cstheme="minorHAnsi"/>
                <w:sz w:val="22"/>
                <w:szCs w:val="22"/>
              </w:rPr>
            </w:pPr>
            <w:r w:rsidRPr="004C5A7A">
              <w:rPr>
                <w:rFonts w:asciiTheme="minorHAnsi" w:hAnsiTheme="minorHAnsi" w:cstheme="minorHAnsi"/>
                <w:sz w:val="22"/>
                <w:szCs w:val="22"/>
              </w:rPr>
              <w:t>Galiojančio eksploatacinių savybių pastovumo sertifikato kopija, lietuvių kalba.</w:t>
            </w:r>
          </w:p>
          <w:p w14:paraId="4D41C7CC" w14:textId="77777777" w:rsidR="00181A1E" w:rsidRPr="004C5A7A" w:rsidRDefault="00181A1E" w:rsidP="00181A1E">
            <w:pPr>
              <w:numPr>
                <w:ilvl w:val="0"/>
                <w:numId w:val="4"/>
              </w:numPr>
              <w:tabs>
                <w:tab w:val="center" w:pos="4819"/>
                <w:tab w:val="right" w:pos="9638"/>
              </w:tabs>
              <w:ind w:left="241" w:hanging="227"/>
              <w:jc w:val="both"/>
              <w:rPr>
                <w:rFonts w:asciiTheme="minorHAnsi" w:hAnsiTheme="minorHAnsi" w:cstheme="minorHAnsi"/>
                <w:sz w:val="22"/>
                <w:szCs w:val="22"/>
              </w:rPr>
            </w:pPr>
            <w:r w:rsidRPr="004C5A7A">
              <w:rPr>
                <w:rFonts w:asciiTheme="minorHAnsi" w:hAnsiTheme="minorHAnsi" w:cstheme="minorHAnsi"/>
                <w:sz w:val="22"/>
                <w:szCs w:val="22"/>
              </w:rPr>
              <w:t>PAS 1075 atitikties sertifikatas, lietuvių arba anglų kalba.</w:t>
            </w:r>
          </w:p>
          <w:p w14:paraId="6F9AB1DA" w14:textId="77777777" w:rsidR="00181A1E" w:rsidRPr="004C5A7A" w:rsidRDefault="00181A1E" w:rsidP="00181A1E">
            <w:pPr>
              <w:numPr>
                <w:ilvl w:val="0"/>
                <w:numId w:val="4"/>
              </w:numPr>
              <w:tabs>
                <w:tab w:val="center" w:pos="4819"/>
                <w:tab w:val="right" w:pos="9638"/>
              </w:tabs>
              <w:ind w:left="241" w:hanging="227"/>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w:t>
            </w:r>
          </w:p>
        </w:tc>
        <w:tc>
          <w:tcPr>
            <w:tcW w:w="946" w:type="pct"/>
          </w:tcPr>
          <w:p w14:paraId="1CA5E2BF"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22F87841" w14:textId="77777777" w:rsidR="00181A1E" w:rsidRPr="004C5A7A" w:rsidRDefault="00181A1E" w:rsidP="00181A1E">
            <w:pPr>
              <w:jc w:val="both"/>
              <w:rPr>
                <w:rFonts w:asciiTheme="minorHAnsi" w:hAnsiTheme="minorHAnsi" w:cstheme="minorHAnsi"/>
                <w:sz w:val="22"/>
                <w:szCs w:val="22"/>
                <w:lang w:eastAsia="lt-LT"/>
              </w:rPr>
            </w:pPr>
          </w:p>
        </w:tc>
      </w:tr>
      <w:tr w:rsidR="00181A1E" w:rsidRPr="004C5A7A" w14:paraId="46B7FAD9"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36F30EC6"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258AA2BD"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05" w:type="pct"/>
          </w:tcPr>
          <w:p w14:paraId="5291FA36" w14:textId="77777777" w:rsidR="00181A1E" w:rsidRPr="004C5A7A" w:rsidRDefault="00181A1E" w:rsidP="00181A1E">
            <w:pPr>
              <w:jc w:val="both"/>
              <w:rPr>
                <w:rFonts w:asciiTheme="minorHAnsi" w:hAnsiTheme="minorHAnsi" w:cstheme="minorHAnsi"/>
                <w:sz w:val="22"/>
                <w:szCs w:val="22"/>
                <w:lang w:eastAsia="lt-LT"/>
              </w:rPr>
            </w:pPr>
            <w:r w:rsidRPr="004C5A7A">
              <w:rPr>
                <w:rFonts w:asciiTheme="minorHAnsi" w:hAnsiTheme="minorHAnsi" w:cstheme="minorHAnsi"/>
                <w:sz w:val="22"/>
                <w:szCs w:val="22"/>
              </w:rPr>
              <w:t>Eksploatacinių savybių deklaracija (pagal STR 1.01.04:2015).</w:t>
            </w:r>
          </w:p>
        </w:tc>
        <w:tc>
          <w:tcPr>
            <w:tcW w:w="946" w:type="pct"/>
          </w:tcPr>
          <w:p w14:paraId="4538C362"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2DAC514E" w14:textId="77777777" w:rsidR="00181A1E" w:rsidRPr="004C5A7A" w:rsidRDefault="00181A1E" w:rsidP="00181A1E">
            <w:pPr>
              <w:jc w:val="both"/>
              <w:rPr>
                <w:rFonts w:asciiTheme="minorHAnsi" w:hAnsiTheme="minorHAnsi" w:cstheme="minorHAnsi"/>
                <w:sz w:val="22"/>
                <w:szCs w:val="22"/>
                <w:lang w:eastAsia="lt-LT"/>
              </w:rPr>
            </w:pPr>
          </w:p>
        </w:tc>
      </w:tr>
      <w:tr w:rsidR="00181A1E" w:rsidRPr="004C5A7A" w14:paraId="14CF1CDA"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B1F24AF" w14:textId="77777777" w:rsidR="00181A1E" w:rsidRPr="004C5A7A" w:rsidRDefault="00181A1E" w:rsidP="00181A1E">
            <w:pPr>
              <w:jc w:val="center"/>
              <w:rPr>
                <w:rFonts w:asciiTheme="minorHAnsi" w:hAnsiTheme="minorHAnsi" w:cstheme="minorHAnsi"/>
                <w:b/>
                <w:sz w:val="22"/>
                <w:szCs w:val="22"/>
                <w:lang w:eastAsia="lt-LT"/>
              </w:rPr>
            </w:pPr>
            <w:r w:rsidRPr="004C5A7A">
              <w:rPr>
                <w:rFonts w:asciiTheme="minorHAnsi" w:hAnsiTheme="minorHAnsi" w:cstheme="minorHAnsi"/>
                <w:b/>
                <w:sz w:val="22"/>
                <w:szCs w:val="22"/>
              </w:rPr>
              <w:t>Pasirenkami parametrai</w:t>
            </w:r>
          </w:p>
        </w:tc>
      </w:tr>
      <w:tr w:rsidR="00181A1E" w:rsidRPr="004C5A7A" w14:paraId="6C436C98"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6892916A"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59E16E84"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Darbinis slėgis</w:t>
            </w:r>
          </w:p>
        </w:tc>
        <w:tc>
          <w:tcPr>
            <w:tcW w:w="2005" w:type="pct"/>
          </w:tcPr>
          <w:p w14:paraId="3859A415" w14:textId="77777777" w:rsidR="00181A1E" w:rsidRPr="004C5A7A" w:rsidRDefault="00181A1E" w:rsidP="00181A1E">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61F88335" w14:textId="77777777" w:rsidR="00181A1E" w:rsidRPr="004C5A7A" w:rsidRDefault="00181A1E"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PN10 (ne daugiau kaip SDR17);</w:t>
            </w:r>
          </w:p>
          <w:p w14:paraId="15CE7055" w14:textId="77777777" w:rsidR="00181A1E" w:rsidRPr="004C5A7A" w:rsidRDefault="00181A1E"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PN16 (ne daugiau kaip SDR11).</w:t>
            </w:r>
          </w:p>
        </w:tc>
        <w:tc>
          <w:tcPr>
            <w:tcW w:w="946" w:type="pct"/>
          </w:tcPr>
          <w:p w14:paraId="2BB82BD2"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5375E0F1" w14:textId="77777777" w:rsidR="00181A1E" w:rsidRPr="004C5A7A" w:rsidRDefault="00181A1E" w:rsidP="00181A1E">
            <w:pPr>
              <w:jc w:val="both"/>
              <w:rPr>
                <w:rFonts w:asciiTheme="minorHAnsi" w:hAnsiTheme="minorHAnsi" w:cstheme="minorHAnsi"/>
                <w:sz w:val="22"/>
                <w:szCs w:val="22"/>
                <w:lang w:eastAsia="lt-LT"/>
              </w:rPr>
            </w:pPr>
          </w:p>
        </w:tc>
      </w:tr>
      <w:tr w:rsidR="00181A1E" w:rsidRPr="004C5A7A" w14:paraId="75BD34EF" w14:textId="77777777" w:rsidTr="00181A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7" w:type="pct"/>
          </w:tcPr>
          <w:p w14:paraId="71A9E466" w14:textId="77777777" w:rsidR="00181A1E" w:rsidRPr="004C5A7A" w:rsidRDefault="00181A1E" w:rsidP="00181A1E">
            <w:pPr>
              <w:pStyle w:val="ListParagraph"/>
              <w:numPr>
                <w:ilvl w:val="0"/>
                <w:numId w:val="15"/>
              </w:numPr>
              <w:jc w:val="both"/>
              <w:rPr>
                <w:rFonts w:asciiTheme="minorHAnsi" w:hAnsiTheme="minorHAnsi" w:cstheme="minorHAnsi"/>
                <w:sz w:val="22"/>
                <w:szCs w:val="22"/>
              </w:rPr>
            </w:pPr>
          </w:p>
        </w:tc>
        <w:tc>
          <w:tcPr>
            <w:tcW w:w="907" w:type="pct"/>
          </w:tcPr>
          <w:p w14:paraId="1DAC0D86"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Išorinis vamzdžio skersmuo (OD), mm</w:t>
            </w:r>
          </w:p>
        </w:tc>
        <w:tc>
          <w:tcPr>
            <w:tcW w:w="2005" w:type="pct"/>
          </w:tcPr>
          <w:p w14:paraId="6C8F99E1"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 xml:space="preserve">Nurodoma užsakant: </w:t>
            </w:r>
          </w:p>
          <w:p w14:paraId="5C0F4286" w14:textId="77777777" w:rsidR="00181A1E" w:rsidRPr="004C5A7A" w:rsidRDefault="00181A1E" w:rsidP="00181A1E">
            <w:pPr>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90 mm;</w:t>
            </w:r>
          </w:p>
          <w:p w14:paraId="5077FD33" w14:textId="77777777" w:rsidR="00181A1E" w:rsidRPr="004C5A7A" w:rsidRDefault="00181A1E" w:rsidP="00181A1E">
            <w:pPr>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110 mm;</w:t>
            </w:r>
          </w:p>
          <w:p w14:paraId="2639644C" w14:textId="77777777" w:rsidR="00181A1E" w:rsidRPr="004C5A7A" w:rsidRDefault="00181A1E" w:rsidP="00181A1E">
            <w:pPr>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160 mm;</w:t>
            </w:r>
          </w:p>
          <w:p w14:paraId="02C97820"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200 mm;</w:t>
            </w:r>
          </w:p>
          <w:p w14:paraId="0612262A"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225 mm;</w:t>
            </w:r>
          </w:p>
          <w:p w14:paraId="014ED821"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250 mm;</w:t>
            </w:r>
          </w:p>
          <w:p w14:paraId="48C61D4E"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315 mm;</w:t>
            </w:r>
          </w:p>
          <w:p w14:paraId="735F142D"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355 mm;</w:t>
            </w:r>
          </w:p>
          <w:p w14:paraId="2195F4C4" w14:textId="77777777" w:rsidR="00181A1E" w:rsidRPr="004C5A7A" w:rsidRDefault="00181A1E" w:rsidP="00181A1E">
            <w:pPr>
              <w:numPr>
                <w:ilvl w:val="0"/>
                <w:numId w:val="3"/>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400 mm.</w:t>
            </w:r>
          </w:p>
        </w:tc>
        <w:tc>
          <w:tcPr>
            <w:tcW w:w="946" w:type="pct"/>
          </w:tcPr>
          <w:p w14:paraId="10DBC4C5" w14:textId="77777777" w:rsidR="00181A1E" w:rsidRPr="004C5A7A" w:rsidRDefault="00181A1E" w:rsidP="00181A1E">
            <w:pPr>
              <w:jc w:val="both"/>
              <w:rPr>
                <w:rFonts w:asciiTheme="minorHAnsi" w:hAnsiTheme="minorHAnsi" w:cstheme="minorHAnsi"/>
                <w:sz w:val="22"/>
                <w:szCs w:val="22"/>
                <w:lang w:eastAsia="lt-LT"/>
              </w:rPr>
            </w:pPr>
          </w:p>
        </w:tc>
        <w:tc>
          <w:tcPr>
            <w:tcW w:w="915" w:type="pct"/>
          </w:tcPr>
          <w:p w14:paraId="5A186A91" w14:textId="77777777" w:rsidR="00181A1E" w:rsidRPr="004C5A7A" w:rsidRDefault="00181A1E" w:rsidP="00181A1E">
            <w:pPr>
              <w:jc w:val="both"/>
              <w:rPr>
                <w:rFonts w:asciiTheme="minorHAnsi" w:hAnsiTheme="minorHAnsi" w:cstheme="minorHAnsi"/>
                <w:sz w:val="22"/>
                <w:szCs w:val="22"/>
                <w:lang w:eastAsia="lt-LT"/>
              </w:rPr>
            </w:pPr>
          </w:p>
        </w:tc>
      </w:tr>
    </w:tbl>
    <w:p w14:paraId="76A4A31E"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Punktų Nr. 1, 4-6, 9-10, 15-16 atitikimas turi būti nurodytas Eksploatacinių savybių deklaracijoje;</w:t>
      </w:r>
    </w:p>
    <w:p w14:paraId="25129E20"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Punktų Nr. 1-2, 4 atitikimas turi būti nurodytas Eksploatacinių savybių pastovumo sertifikatu;</w:t>
      </w:r>
    </w:p>
    <w:p w14:paraId="5648FE93"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Punkto Nr. 2 atitikimas turi būti nurodytas PAS 1075 atitikties sertifikatu;</w:t>
      </w:r>
    </w:p>
    <w:p w14:paraId="495B3C25" w14:textId="77777777" w:rsidR="00181A1E" w:rsidRPr="004C5A7A" w:rsidRDefault="00181A1E" w:rsidP="00181A1E">
      <w:pPr>
        <w:jc w:val="both"/>
        <w:rPr>
          <w:rFonts w:asciiTheme="minorHAnsi" w:hAnsiTheme="minorHAnsi" w:cstheme="minorHAnsi"/>
          <w:sz w:val="22"/>
          <w:szCs w:val="22"/>
        </w:rPr>
      </w:pPr>
      <w:r w:rsidRPr="004C5A7A">
        <w:rPr>
          <w:rFonts w:asciiTheme="minorHAnsi" w:hAnsiTheme="minorHAnsi" w:cstheme="minorHAnsi"/>
          <w:sz w:val="22"/>
          <w:szCs w:val="22"/>
        </w:rPr>
        <w:t>Punktų Nr. 3, 5, 7-8, 11-12 atitikimas turi būti nurodytas nuorodoje į internetinį puslapį ar kitame dokumente, kuriame pateikta techninė informacija apie medžiagą.</w:t>
      </w:r>
    </w:p>
    <w:p w14:paraId="4C1F431D" w14:textId="77777777" w:rsidR="00181A1E" w:rsidRPr="004C5A7A" w:rsidRDefault="00181A1E" w:rsidP="00181A1E">
      <w:pPr>
        <w:pStyle w:val="Heading1"/>
        <w:ind w:left="360"/>
        <w:rPr>
          <w:rFonts w:asciiTheme="minorHAnsi" w:hAnsiTheme="minorHAnsi" w:cstheme="minorHAnsi"/>
          <w:sz w:val="22"/>
          <w:szCs w:val="22"/>
        </w:rPr>
      </w:pPr>
    </w:p>
    <w:p w14:paraId="665E8A0C" w14:textId="77777777" w:rsidR="00950B5E" w:rsidRPr="004C5A7A" w:rsidRDefault="003B7A66" w:rsidP="0073555A">
      <w:pPr>
        <w:pStyle w:val="Heading1"/>
        <w:numPr>
          <w:ilvl w:val="0"/>
          <w:numId w:val="41"/>
        </w:numPr>
        <w:rPr>
          <w:rFonts w:asciiTheme="minorHAnsi" w:hAnsiTheme="minorHAnsi" w:cstheme="minorHAnsi"/>
          <w:sz w:val="22"/>
          <w:szCs w:val="22"/>
        </w:rPr>
      </w:pPr>
      <w:bookmarkStart w:id="4" w:name="_Toc18417830"/>
      <w:r w:rsidRPr="004C5A7A">
        <w:rPr>
          <w:rFonts w:asciiTheme="minorHAnsi" w:hAnsiTheme="minorHAnsi" w:cstheme="minorHAnsi"/>
          <w:sz w:val="22"/>
          <w:szCs w:val="22"/>
        </w:rPr>
        <w:t xml:space="preserve">Polipropileno </w:t>
      </w:r>
      <w:r w:rsidR="000A23D9" w:rsidRPr="004C5A7A">
        <w:rPr>
          <w:rFonts w:asciiTheme="minorHAnsi" w:hAnsiTheme="minorHAnsi" w:cstheme="minorHAnsi"/>
          <w:sz w:val="22"/>
          <w:szCs w:val="22"/>
        </w:rPr>
        <w:t>(</w:t>
      </w:r>
      <w:r w:rsidRPr="004C5A7A">
        <w:rPr>
          <w:rFonts w:asciiTheme="minorHAnsi" w:hAnsiTheme="minorHAnsi" w:cstheme="minorHAnsi"/>
          <w:sz w:val="22"/>
          <w:szCs w:val="22"/>
        </w:rPr>
        <w:t>PP</w:t>
      </w:r>
      <w:r w:rsidR="000A23D9" w:rsidRPr="004C5A7A">
        <w:rPr>
          <w:rFonts w:asciiTheme="minorHAnsi" w:hAnsiTheme="minorHAnsi" w:cstheme="minorHAnsi"/>
          <w:sz w:val="22"/>
          <w:szCs w:val="22"/>
        </w:rPr>
        <w:t>)</w:t>
      </w:r>
      <w:r w:rsidRPr="004C5A7A">
        <w:rPr>
          <w:rFonts w:asciiTheme="minorHAnsi" w:hAnsiTheme="minorHAnsi" w:cstheme="minorHAnsi"/>
          <w:sz w:val="22"/>
          <w:szCs w:val="22"/>
        </w:rPr>
        <w:t xml:space="preserve"> savitakinių nuotekų vamzdžių atviru (</w:t>
      </w:r>
      <w:r w:rsidR="00396CF1" w:rsidRPr="004C5A7A">
        <w:rPr>
          <w:rFonts w:asciiTheme="minorHAnsi" w:hAnsiTheme="minorHAnsi" w:cstheme="minorHAnsi"/>
          <w:sz w:val="22"/>
          <w:szCs w:val="22"/>
        </w:rPr>
        <w:t>tranšėjiniu</w:t>
      </w:r>
      <w:r w:rsidRPr="004C5A7A">
        <w:rPr>
          <w:rFonts w:asciiTheme="minorHAnsi" w:hAnsiTheme="minorHAnsi" w:cstheme="minorHAnsi"/>
          <w:sz w:val="22"/>
          <w:szCs w:val="22"/>
        </w:rPr>
        <w:t>) klojimo būdu techniniai reikalavimai</w:t>
      </w:r>
      <w:bookmarkEnd w:id="4"/>
    </w:p>
    <w:tbl>
      <w:tblPr>
        <w:tblW w:w="5020" w:type="pct"/>
        <w:tblLook w:val="0000" w:firstRow="0" w:lastRow="0" w:firstColumn="0" w:lastColumn="0" w:noHBand="0" w:noVBand="0"/>
      </w:tblPr>
      <w:tblGrid>
        <w:gridCol w:w="578"/>
        <w:gridCol w:w="2709"/>
        <w:gridCol w:w="5979"/>
        <w:gridCol w:w="2789"/>
        <w:gridCol w:w="2700"/>
      </w:tblGrid>
      <w:tr w:rsidR="00CA7EC1" w:rsidRPr="004C5A7A" w14:paraId="2D473403"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53E2D862" w14:textId="77777777" w:rsidR="00623494" w:rsidRPr="004C5A7A" w:rsidRDefault="00623494" w:rsidP="00623494">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40940244" w14:textId="77777777" w:rsidR="00623494" w:rsidRPr="004C5A7A" w:rsidRDefault="00623494" w:rsidP="00623494">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927BC4E" w14:textId="77777777" w:rsidR="00623494" w:rsidRPr="004C5A7A" w:rsidRDefault="00623494" w:rsidP="00623494">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546FA865" w14:textId="77777777" w:rsidR="00623494" w:rsidRPr="004C5A7A" w:rsidRDefault="00623494" w:rsidP="00623494">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5A9BFD09" w14:textId="77777777" w:rsidR="00623494" w:rsidRPr="004C5A7A" w:rsidRDefault="00623494" w:rsidP="00623494">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CA7EC1" w:rsidRPr="004C5A7A" w14:paraId="510C3DFB"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1FA32697" w14:textId="77777777" w:rsidR="00623494" w:rsidRPr="004C5A7A" w:rsidRDefault="00623494" w:rsidP="00623494">
            <w:pPr>
              <w:tabs>
                <w:tab w:val="center" w:pos="4819"/>
                <w:tab w:val="right" w:pos="9638"/>
              </w:tabs>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6CF96B8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DB298D4"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279DE445"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26" w:type="pct"/>
            <w:tcBorders>
              <w:top w:val="single" w:sz="4" w:space="0" w:color="auto"/>
              <w:left w:val="single" w:sz="4" w:space="0" w:color="auto"/>
              <w:bottom w:val="single" w:sz="4" w:space="0" w:color="auto"/>
              <w:right w:val="single" w:sz="4" w:space="0" w:color="auto"/>
            </w:tcBorders>
          </w:tcPr>
          <w:p w14:paraId="6F4AEA14" w14:textId="77777777" w:rsidR="00623494" w:rsidRPr="004C5A7A" w:rsidRDefault="00623494" w:rsidP="00623494">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LST EN 13476-3 arba lygiavertis.</w:t>
            </w:r>
          </w:p>
        </w:tc>
        <w:tc>
          <w:tcPr>
            <w:tcW w:w="945" w:type="pct"/>
          </w:tcPr>
          <w:p w14:paraId="2802F841"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c>
          <w:tcPr>
            <w:tcW w:w="915" w:type="pct"/>
          </w:tcPr>
          <w:p w14:paraId="14FA9A2D"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r>
      <w:tr w:rsidR="00CA7EC1" w:rsidRPr="004C5A7A" w14:paraId="7DE25F2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79F7A01"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7C184F5A"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Sertifikavimas </w:t>
            </w:r>
          </w:p>
        </w:tc>
        <w:tc>
          <w:tcPr>
            <w:tcW w:w="2026" w:type="pct"/>
            <w:tcBorders>
              <w:top w:val="single" w:sz="4" w:space="0" w:color="auto"/>
              <w:left w:val="single" w:sz="4" w:space="0" w:color="auto"/>
              <w:bottom w:val="single" w:sz="4" w:space="0" w:color="auto"/>
              <w:right w:val="single" w:sz="4" w:space="0" w:color="auto"/>
            </w:tcBorders>
          </w:tcPr>
          <w:p w14:paraId="4BA92B7A" w14:textId="77777777" w:rsidR="00623494" w:rsidRPr="004C5A7A" w:rsidRDefault="00623494" w:rsidP="00466026">
            <w:pPr>
              <w:tabs>
                <w:tab w:val="center" w:pos="4819"/>
                <w:tab w:val="right" w:pos="9638"/>
              </w:tabs>
              <w:ind w:left="21"/>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w:t>
            </w:r>
            <w:r w:rsidR="00466026" w:rsidRPr="004C5A7A">
              <w:rPr>
                <w:rFonts w:asciiTheme="minorHAnsi" w:hAnsiTheme="minorHAnsi" w:cstheme="minorHAnsi"/>
                <w:sz w:val="22"/>
                <w:szCs w:val="22"/>
              </w:rPr>
              <w:t>,</w:t>
            </w:r>
            <w:r w:rsidRPr="004C5A7A">
              <w:rPr>
                <w:rFonts w:asciiTheme="minorHAnsi" w:hAnsiTheme="minorHAnsi" w:cstheme="minorHAnsi"/>
                <w:sz w:val="22"/>
                <w:szCs w:val="22"/>
              </w:rPr>
              <w:t xml:space="preserve"> turinčioje teisę atlikti produktų sertifikavimą pagal aktualią standartų redakciją. </w:t>
            </w:r>
          </w:p>
        </w:tc>
        <w:tc>
          <w:tcPr>
            <w:tcW w:w="945" w:type="pct"/>
          </w:tcPr>
          <w:p w14:paraId="33F5C3DC" w14:textId="77777777" w:rsidR="00623494" w:rsidRPr="004C5A7A" w:rsidRDefault="00623494" w:rsidP="00623494">
            <w:pPr>
              <w:tabs>
                <w:tab w:val="center" w:pos="4819"/>
                <w:tab w:val="right" w:pos="9638"/>
              </w:tabs>
              <w:jc w:val="both"/>
              <w:rPr>
                <w:rFonts w:asciiTheme="minorHAnsi" w:eastAsia="Calibri" w:hAnsiTheme="minorHAnsi" w:cstheme="minorHAnsi"/>
                <w:sz w:val="22"/>
                <w:szCs w:val="22"/>
              </w:rPr>
            </w:pPr>
          </w:p>
        </w:tc>
        <w:tc>
          <w:tcPr>
            <w:tcW w:w="915" w:type="pct"/>
          </w:tcPr>
          <w:p w14:paraId="76678EE8" w14:textId="77777777" w:rsidR="00623494" w:rsidRPr="004C5A7A" w:rsidRDefault="00623494" w:rsidP="00623494">
            <w:pPr>
              <w:tabs>
                <w:tab w:val="center" w:pos="4819"/>
                <w:tab w:val="right" w:pos="9638"/>
              </w:tabs>
              <w:jc w:val="both"/>
              <w:rPr>
                <w:rFonts w:asciiTheme="minorHAnsi" w:eastAsia="Calibri" w:hAnsiTheme="minorHAnsi" w:cstheme="minorHAnsi"/>
                <w:sz w:val="22"/>
                <w:szCs w:val="22"/>
              </w:rPr>
            </w:pPr>
          </w:p>
        </w:tc>
      </w:tr>
      <w:tr w:rsidR="00CA7EC1" w:rsidRPr="004C5A7A" w14:paraId="427EFC4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06850C6"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6CEFA966"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Vamzdžio klojimo būdas </w:t>
            </w:r>
          </w:p>
        </w:tc>
        <w:tc>
          <w:tcPr>
            <w:tcW w:w="2026" w:type="pct"/>
            <w:tcBorders>
              <w:top w:val="single" w:sz="4" w:space="0" w:color="auto"/>
              <w:left w:val="single" w:sz="4" w:space="0" w:color="auto"/>
              <w:bottom w:val="single" w:sz="4" w:space="0" w:color="auto"/>
              <w:right w:val="single" w:sz="4" w:space="0" w:color="auto"/>
            </w:tcBorders>
            <w:shd w:val="clear" w:color="auto" w:fill="auto"/>
          </w:tcPr>
          <w:p w14:paraId="4142966E" w14:textId="77777777" w:rsidR="00623494" w:rsidRPr="004C5A7A" w:rsidRDefault="00623494" w:rsidP="00623494">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Skirtas kloti atviru būdu su smėlio paklotu. </w:t>
            </w:r>
          </w:p>
        </w:tc>
        <w:tc>
          <w:tcPr>
            <w:tcW w:w="945" w:type="pct"/>
          </w:tcPr>
          <w:p w14:paraId="3291D4DA"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c>
          <w:tcPr>
            <w:tcW w:w="915" w:type="pct"/>
          </w:tcPr>
          <w:p w14:paraId="1F9F6F56"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r>
      <w:tr w:rsidR="00CA7EC1" w:rsidRPr="004C5A7A" w14:paraId="10CF818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CA1E972"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0A857B3B"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Medžiaga </w:t>
            </w:r>
          </w:p>
        </w:tc>
        <w:tc>
          <w:tcPr>
            <w:tcW w:w="2026" w:type="pct"/>
            <w:tcBorders>
              <w:top w:val="single" w:sz="4" w:space="0" w:color="auto"/>
              <w:left w:val="single" w:sz="4" w:space="0" w:color="auto"/>
              <w:bottom w:val="single" w:sz="4" w:space="0" w:color="auto"/>
              <w:right w:val="single" w:sz="4" w:space="0" w:color="auto"/>
            </w:tcBorders>
          </w:tcPr>
          <w:p w14:paraId="3DD53E7B"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PP. </w:t>
            </w:r>
          </w:p>
        </w:tc>
        <w:tc>
          <w:tcPr>
            <w:tcW w:w="945" w:type="pct"/>
          </w:tcPr>
          <w:p w14:paraId="38CAC96E" w14:textId="77777777" w:rsidR="00623494" w:rsidRPr="004C5A7A" w:rsidRDefault="00623494" w:rsidP="00623494">
            <w:pPr>
              <w:jc w:val="both"/>
              <w:rPr>
                <w:rFonts w:asciiTheme="minorHAnsi" w:hAnsiTheme="minorHAnsi" w:cstheme="minorHAnsi"/>
                <w:sz w:val="22"/>
                <w:szCs w:val="22"/>
              </w:rPr>
            </w:pPr>
          </w:p>
        </w:tc>
        <w:tc>
          <w:tcPr>
            <w:tcW w:w="915" w:type="pct"/>
          </w:tcPr>
          <w:p w14:paraId="569E4525" w14:textId="77777777" w:rsidR="00623494" w:rsidRPr="004C5A7A" w:rsidRDefault="00623494" w:rsidP="00623494">
            <w:pPr>
              <w:jc w:val="both"/>
              <w:rPr>
                <w:rFonts w:asciiTheme="minorHAnsi" w:hAnsiTheme="minorHAnsi" w:cstheme="minorHAnsi"/>
                <w:sz w:val="22"/>
                <w:szCs w:val="22"/>
              </w:rPr>
            </w:pPr>
          </w:p>
        </w:tc>
      </w:tr>
      <w:tr w:rsidR="00CA7EC1" w:rsidRPr="004C5A7A" w14:paraId="2E4D803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3A8A66F"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78059F00"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Spalva </w:t>
            </w:r>
          </w:p>
        </w:tc>
        <w:tc>
          <w:tcPr>
            <w:tcW w:w="2026" w:type="pct"/>
            <w:tcBorders>
              <w:top w:val="single" w:sz="4" w:space="0" w:color="auto"/>
              <w:left w:val="single" w:sz="4" w:space="0" w:color="auto"/>
              <w:bottom w:val="single" w:sz="4" w:space="0" w:color="auto"/>
              <w:right w:val="single" w:sz="4" w:space="0" w:color="auto"/>
            </w:tcBorders>
          </w:tcPr>
          <w:p w14:paraId="0AB1C96D" w14:textId="77777777" w:rsidR="00623494" w:rsidRPr="004C5A7A" w:rsidRDefault="00623494" w:rsidP="00623494">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Juoda, ruda. </w:t>
            </w:r>
          </w:p>
        </w:tc>
        <w:tc>
          <w:tcPr>
            <w:tcW w:w="945" w:type="pct"/>
          </w:tcPr>
          <w:p w14:paraId="618908FA"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c>
          <w:tcPr>
            <w:tcW w:w="915" w:type="pct"/>
          </w:tcPr>
          <w:p w14:paraId="612A495E" w14:textId="77777777" w:rsidR="00623494" w:rsidRPr="004C5A7A" w:rsidRDefault="00623494" w:rsidP="00623494">
            <w:pPr>
              <w:tabs>
                <w:tab w:val="center" w:pos="4819"/>
                <w:tab w:val="right" w:pos="9638"/>
              </w:tabs>
              <w:jc w:val="both"/>
              <w:rPr>
                <w:rFonts w:asciiTheme="minorHAnsi" w:hAnsiTheme="minorHAnsi" w:cstheme="minorHAnsi"/>
                <w:sz w:val="22"/>
                <w:szCs w:val="22"/>
              </w:rPr>
            </w:pPr>
          </w:p>
        </w:tc>
      </w:tr>
      <w:tr w:rsidR="00CA7EC1" w:rsidRPr="004C5A7A" w14:paraId="255CAC1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E3D0C2E"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37093C1E" w14:textId="77777777" w:rsidR="00623494" w:rsidRPr="004C5A7A" w:rsidDel="00F57CFE"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 </w:t>
            </w:r>
          </w:p>
        </w:tc>
        <w:tc>
          <w:tcPr>
            <w:tcW w:w="2026" w:type="pct"/>
            <w:tcBorders>
              <w:top w:val="single" w:sz="4" w:space="0" w:color="auto"/>
              <w:left w:val="single" w:sz="4" w:space="0" w:color="auto"/>
              <w:bottom w:val="single" w:sz="4" w:space="0" w:color="auto"/>
              <w:right w:val="single" w:sz="4" w:space="0" w:color="auto"/>
            </w:tcBorders>
          </w:tcPr>
          <w:p w14:paraId="78542B07"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Profiliuota. </w:t>
            </w:r>
          </w:p>
        </w:tc>
        <w:tc>
          <w:tcPr>
            <w:tcW w:w="945" w:type="pct"/>
          </w:tcPr>
          <w:p w14:paraId="5003AD78" w14:textId="77777777" w:rsidR="00623494" w:rsidRPr="004C5A7A" w:rsidRDefault="00623494" w:rsidP="00623494">
            <w:pPr>
              <w:jc w:val="both"/>
              <w:rPr>
                <w:rFonts w:asciiTheme="minorHAnsi" w:hAnsiTheme="minorHAnsi" w:cstheme="minorHAnsi"/>
                <w:sz w:val="22"/>
                <w:szCs w:val="22"/>
              </w:rPr>
            </w:pPr>
          </w:p>
        </w:tc>
        <w:tc>
          <w:tcPr>
            <w:tcW w:w="915" w:type="pct"/>
          </w:tcPr>
          <w:p w14:paraId="3822AD3C" w14:textId="77777777" w:rsidR="00623494" w:rsidRPr="004C5A7A" w:rsidRDefault="00623494" w:rsidP="00623494">
            <w:pPr>
              <w:jc w:val="both"/>
              <w:rPr>
                <w:rFonts w:asciiTheme="minorHAnsi" w:hAnsiTheme="minorHAnsi" w:cstheme="minorHAnsi"/>
                <w:sz w:val="22"/>
                <w:szCs w:val="22"/>
              </w:rPr>
            </w:pPr>
          </w:p>
        </w:tc>
      </w:tr>
      <w:tr w:rsidR="00CA7EC1" w:rsidRPr="004C5A7A" w14:paraId="7627AE7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F41D6C6"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4BD95886"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 </w:t>
            </w:r>
          </w:p>
        </w:tc>
        <w:tc>
          <w:tcPr>
            <w:tcW w:w="2026" w:type="pct"/>
            <w:tcBorders>
              <w:top w:val="single" w:sz="4" w:space="0" w:color="auto"/>
              <w:left w:val="single" w:sz="4" w:space="0" w:color="auto"/>
              <w:bottom w:val="single" w:sz="4" w:space="0" w:color="auto"/>
              <w:right w:val="single" w:sz="4" w:space="0" w:color="auto"/>
            </w:tcBorders>
          </w:tcPr>
          <w:p w14:paraId="6C25EA6A" w14:textId="77777777" w:rsidR="00623494" w:rsidRPr="004C5A7A" w:rsidRDefault="00623494" w:rsidP="00623494">
            <w:pPr>
              <w:rPr>
                <w:rFonts w:asciiTheme="minorHAnsi" w:hAnsiTheme="minorHAnsi" w:cstheme="minorHAnsi"/>
                <w:sz w:val="22"/>
                <w:szCs w:val="22"/>
              </w:rPr>
            </w:pPr>
            <w:r w:rsidRPr="004C5A7A">
              <w:rPr>
                <w:rFonts w:asciiTheme="minorHAnsi" w:hAnsiTheme="minorHAnsi" w:cstheme="minorHAnsi"/>
                <w:sz w:val="22"/>
                <w:szCs w:val="22"/>
              </w:rPr>
              <w:t>Lygi. </w:t>
            </w:r>
          </w:p>
        </w:tc>
        <w:tc>
          <w:tcPr>
            <w:tcW w:w="945" w:type="pct"/>
          </w:tcPr>
          <w:p w14:paraId="059EC744" w14:textId="77777777" w:rsidR="00623494" w:rsidRPr="004C5A7A" w:rsidRDefault="00623494" w:rsidP="00623494">
            <w:pPr>
              <w:jc w:val="both"/>
              <w:rPr>
                <w:rFonts w:asciiTheme="minorHAnsi" w:hAnsiTheme="minorHAnsi" w:cstheme="minorHAnsi"/>
                <w:sz w:val="22"/>
                <w:szCs w:val="22"/>
              </w:rPr>
            </w:pPr>
          </w:p>
        </w:tc>
        <w:tc>
          <w:tcPr>
            <w:tcW w:w="915" w:type="pct"/>
          </w:tcPr>
          <w:p w14:paraId="374F3EC4" w14:textId="77777777" w:rsidR="00623494" w:rsidRPr="004C5A7A" w:rsidRDefault="00623494" w:rsidP="00623494">
            <w:pPr>
              <w:jc w:val="both"/>
              <w:rPr>
                <w:rFonts w:asciiTheme="minorHAnsi" w:hAnsiTheme="minorHAnsi" w:cstheme="minorHAnsi"/>
                <w:sz w:val="22"/>
                <w:szCs w:val="22"/>
              </w:rPr>
            </w:pPr>
          </w:p>
        </w:tc>
      </w:tr>
      <w:tr w:rsidR="00CA7EC1" w:rsidRPr="004C5A7A" w14:paraId="505FB1F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6B5D973F"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008041C1"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Žiedinis lankstumas </w:t>
            </w:r>
          </w:p>
        </w:tc>
        <w:tc>
          <w:tcPr>
            <w:tcW w:w="2026" w:type="pct"/>
            <w:tcBorders>
              <w:top w:val="single" w:sz="4" w:space="0" w:color="auto"/>
              <w:left w:val="single" w:sz="4" w:space="0" w:color="auto"/>
              <w:bottom w:val="single" w:sz="4" w:space="0" w:color="auto"/>
              <w:right w:val="single" w:sz="4" w:space="0" w:color="auto"/>
            </w:tcBorders>
          </w:tcPr>
          <w:p w14:paraId="536731F3"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Ne mažiau kaip RF30. </w:t>
            </w:r>
          </w:p>
        </w:tc>
        <w:tc>
          <w:tcPr>
            <w:tcW w:w="945" w:type="pct"/>
          </w:tcPr>
          <w:p w14:paraId="38F410E5" w14:textId="77777777" w:rsidR="00623494" w:rsidRPr="004C5A7A" w:rsidRDefault="00623494" w:rsidP="00623494">
            <w:pPr>
              <w:jc w:val="both"/>
              <w:rPr>
                <w:rFonts w:asciiTheme="minorHAnsi" w:hAnsiTheme="minorHAnsi" w:cstheme="minorHAnsi"/>
                <w:sz w:val="22"/>
                <w:szCs w:val="22"/>
              </w:rPr>
            </w:pPr>
          </w:p>
        </w:tc>
        <w:tc>
          <w:tcPr>
            <w:tcW w:w="915" w:type="pct"/>
          </w:tcPr>
          <w:p w14:paraId="0638E96D" w14:textId="77777777" w:rsidR="00623494" w:rsidRPr="004C5A7A" w:rsidRDefault="00623494" w:rsidP="00623494">
            <w:pPr>
              <w:jc w:val="both"/>
              <w:rPr>
                <w:rFonts w:asciiTheme="minorHAnsi" w:hAnsiTheme="minorHAnsi" w:cstheme="minorHAnsi"/>
                <w:sz w:val="22"/>
                <w:szCs w:val="22"/>
              </w:rPr>
            </w:pPr>
          </w:p>
        </w:tc>
      </w:tr>
      <w:tr w:rsidR="00CA7EC1" w:rsidRPr="004C5A7A" w14:paraId="6B6F44B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23B59DA"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39F2C31B"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 </w:t>
            </w:r>
          </w:p>
        </w:tc>
        <w:tc>
          <w:tcPr>
            <w:tcW w:w="2026" w:type="pct"/>
            <w:tcBorders>
              <w:top w:val="single" w:sz="4" w:space="0" w:color="auto"/>
              <w:left w:val="single" w:sz="4" w:space="0" w:color="auto"/>
              <w:bottom w:val="single" w:sz="4" w:space="0" w:color="auto"/>
              <w:right w:val="single" w:sz="4" w:space="0" w:color="auto"/>
            </w:tcBorders>
          </w:tcPr>
          <w:p w14:paraId="3133C485" w14:textId="77777777" w:rsidR="00623494" w:rsidRPr="004C5A7A" w:rsidRDefault="00623494" w:rsidP="00623494">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w:t>
            </w:r>
          </w:p>
          <w:p w14:paraId="2A06E767" w14:textId="77777777" w:rsidR="00623494" w:rsidRPr="004C5A7A" w:rsidRDefault="00623494" w:rsidP="0073555A">
            <w:pPr>
              <w:numPr>
                <w:ilvl w:val="0"/>
                <w:numId w:val="59"/>
              </w:numPr>
              <w:ind w:left="47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Standartas (EN 13476-3); </w:t>
            </w:r>
          </w:p>
          <w:p w14:paraId="65E82006" w14:textId="77777777" w:rsidR="00623494" w:rsidRPr="004C5A7A" w:rsidRDefault="00623494" w:rsidP="0073555A">
            <w:pPr>
              <w:numPr>
                <w:ilvl w:val="0"/>
                <w:numId w:val="59"/>
              </w:numPr>
              <w:ind w:left="47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w:t>
            </w:r>
            <w:r w:rsidR="00F1371C"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Gamintojas);</w:t>
            </w:r>
          </w:p>
          <w:p w14:paraId="15217C92" w14:textId="77777777" w:rsidR="00623494" w:rsidRPr="004C5A7A" w:rsidRDefault="00623494" w:rsidP="0073555A">
            <w:pPr>
              <w:numPr>
                <w:ilvl w:val="0"/>
                <w:numId w:val="59"/>
              </w:numPr>
              <w:ind w:left="47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išorinis/vidinis diametras (pvz.</w:t>
            </w:r>
            <w:r w:rsidR="00F1371C"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400x392);</w:t>
            </w:r>
          </w:p>
          <w:p w14:paraId="40B4A037" w14:textId="77777777" w:rsidR="00623494" w:rsidRPr="004C5A7A" w:rsidRDefault="00623494" w:rsidP="0073555A">
            <w:pPr>
              <w:numPr>
                <w:ilvl w:val="0"/>
                <w:numId w:val="59"/>
              </w:numPr>
              <w:ind w:left="47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medžiaga (PP);</w:t>
            </w:r>
          </w:p>
          <w:p w14:paraId="6C733A24" w14:textId="77777777" w:rsidR="00623494" w:rsidRPr="004C5A7A" w:rsidRDefault="00623494" w:rsidP="0073555A">
            <w:pPr>
              <w:numPr>
                <w:ilvl w:val="0"/>
                <w:numId w:val="59"/>
              </w:numPr>
              <w:ind w:left="47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Apkrovos klasė (SN8 arba SN16);</w:t>
            </w:r>
          </w:p>
          <w:p w14:paraId="1B8A60F4" w14:textId="77777777" w:rsidR="00623494" w:rsidRPr="004C5A7A" w:rsidRDefault="00623494" w:rsidP="0073555A">
            <w:pPr>
              <w:numPr>
                <w:ilvl w:val="0"/>
                <w:numId w:val="59"/>
              </w:numPr>
              <w:ind w:left="471"/>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Žiedinis lankstumas (RF30);</w:t>
            </w:r>
          </w:p>
          <w:p w14:paraId="26B63D72" w14:textId="77777777" w:rsidR="00623494" w:rsidRPr="004C5A7A" w:rsidRDefault="00F1371C" w:rsidP="0073555A">
            <w:pPr>
              <w:numPr>
                <w:ilvl w:val="0"/>
                <w:numId w:val="59"/>
              </w:numPr>
              <w:ind w:left="471"/>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Gamybos data (pvz. 2017).</w:t>
            </w:r>
          </w:p>
        </w:tc>
        <w:tc>
          <w:tcPr>
            <w:tcW w:w="945" w:type="pct"/>
          </w:tcPr>
          <w:p w14:paraId="385FF8DC" w14:textId="77777777" w:rsidR="00623494" w:rsidRPr="004C5A7A" w:rsidRDefault="00623494" w:rsidP="00623494">
            <w:pPr>
              <w:jc w:val="both"/>
              <w:rPr>
                <w:rFonts w:asciiTheme="minorHAnsi" w:hAnsiTheme="minorHAnsi" w:cstheme="minorHAnsi"/>
                <w:sz w:val="22"/>
                <w:szCs w:val="22"/>
              </w:rPr>
            </w:pPr>
          </w:p>
        </w:tc>
        <w:tc>
          <w:tcPr>
            <w:tcW w:w="915" w:type="pct"/>
          </w:tcPr>
          <w:p w14:paraId="54DADD79" w14:textId="77777777" w:rsidR="00623494" w:rsidRPr="004C5A7A" w:rsidRDefault="00623494" w:rsidP="00623494">
            <w:pPr>
              <w:jc w:val="both"/>
              <w:rPr>
                <w:rFonts w:asciiTheme="minorHAnsi" w:hAnsiTheme="minorHAnsi" w:cstheme="minorHAnsi"/>
                <w:sz w:val="22"/>
                <w:szCs w:val="22"/>
              </w:rPr>
            </w:pPr>
          </w:p>
        </w:tc>
      </w:tr>
      <w:tr w:rsidR="00CA7EC1" w:rsidRPr="004C5A7A" w14:paraId="6B1E976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6AC37EA"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37E9C33B"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Vamzdžių sujungimas </w:t>
            </w:r>
          </w:p>
        </w:tc>
        <w:tc>
          <w:tcPr>
            <w:tcW w:w="2026" w:type="pct"/>
            <w:tcBorders>
              <w:top w:val="single" w:sz="4" w:space="0" w:color="auto"/>
              <w:left w:val="single" w:sz="4" w:space="0" w:color="auto"/>
              <w:bottom w:val="single" w:sz="4" w:space="0" w:color="auto"/>
              <w:right w:val="single" w:sz="4" w:space="0" w:color="auto"/>
            </w:tcBorders>
          </w:tcPr>
          <w:p w14:paraId="1DF38341" w14:textId="77777777" w:rsidR="00623494" w:rsidRPr="004C5A7A" w:rsidRDefault="00F1371C" w:rsidP="00F1371C">
            <w:pPr>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rPr>
              <w:t>,,Mova-</w:t>
            </w:r>
            <w:r w:rsidR="00623494" w:rsidRPr="004C5A7A">
              <w:rPr>
                <w:rFonts w:asciiTheme="minorHAnsi" w:hAnsiTheme="minorHAnsi" w:cstheme="minorHAnsi"/>
                <w:sz w:val="22"/>
                <w:szCs w:val="22"/>
              </w:rPr>
              <w:t>lygus galas</w:t>
            </w:r>
            <w:r w:rsidRPr="004C5A7A">
              <w:rPr>
                <w:rFonts w:asciiTheme="minorHAnsi" w:hAnsiTheme="minorHAnsi" w:cstheme="minorHAnsi"/>
                <w:sz w:val="22"/>
                <w:szCs w:val="22"/>
              </w:rPr>
              <w:t>“</w:t>
            </w:r>
            <w:r w:rsidR="00623494" w:rsidRPr="004C5A7A">
              <w:rPr>
                <w:rFonts w:asciiTheme="minorHAnsi" w:hAnsiTheme="minorHAnsi" w:cstheme="minorHAnsi"/>
                <w:sz w:val="22"/>
                <w:szCs w:val="22"/>
              </w:rPr>
              <w:t xml:space="preserve"> tipo. </w:t>
            </w:r>
          </w:p>
        </w:tc>
        <w:tc>
          <w:tcPr>
            <w:tcW w:w="945" w:type="pct"/>
          </w:tcPr>
          <w:p w14:paraId="21FF1FC5"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53728329" w14:textId="77777777" w:rsidR="00623494" w:rsidRPr="004C5A7A" w:rsidRDefault="00623494" w:rsidP="00623494">
            <w:pPr>
              <w:jc w:val="both"/>
              <w:rPr>
                <w:rFonts w:asciiTheme="minorHAnsi" w:hAnsiTheme="minorHAnsi" w:cstheme="minorHAnsi"/>
                <w:sz w:val="22"/>
                <w:szCs w:val="22"/>
                <w:lang w:eastAsia="lt-LT"/>
              </w:rPr>
            </w:pPr>
          </w:p>
        </w:tc>
      </w:tr>
      <w:tr w:rsidR="00CA7EC1" w:rsidRPr="004C5A7A" w14:paraId="29ECEB0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FA25C20"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62B50313"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Tarpinė</w:t>
            </w:r>
          </w:p>
        </w:tc>
        <w:tc>
          <w:tcPr>
            <w:tcW w:w="2026" w:type="pct"/>
            <w:tcBorders>
              <w:top w:val="single" w:sz="4" w:space="0" w:color="auto"/>
              <w:left w:val="single" w:sz="4" w:space="0" w:color="auto"/>
              <w:bottom w:val="single" w:sz="4" w:space="0" w:color="auto"/>
              <w:right w:val="single" w:sz="4" w:space="0" w:color="auto"/>
            </w:tcBorders>
          </w:tcPr>
          <w:p w14:paraId="5543ECBB" w14:textId="77777777" w:rsidR="00623494" w:rsidRPr="004C5A7A" w:rsidRDefault="00623494" w:rsidP="00623494">
            <w:pPr>
              <w:pStyle w:val="paragraph"/>
              <w:jc w:val="both"/>
              <w:textAlignment w:val="baseline"/>
              <w:rPr>
                <w:rFonts w:asciiTheme="minorHAnsi" w:hAnsiTheme="minorHAnsi" w:cstheme="minorHAnsi"/>
                <w:sz w:val="22"/>
                <w:szCs w:val="22"/>
              </w:rPr>
            </w:pPr>
            <w:r w:rsidRPr="004C5A7A">
              <w:rPr>
                <w:rStyle w:val="normaltextrun"/>
                <w:rFonts w:asciiTheme="minorHAnsi" w:hAnsiTheme="minorHAnsi" w:cstheme="minorHAnsi"/>
                <w:sz w:val="22"/>
                <w:szCs w:val="22"/>
              </w:rPr>
              <w:t>NBR pagal LST EN 681-1 arba lygiavertį standartą.</w:t>
            </w:r>
            <w:r w:rsidRPr="004C5A7A">
              <w:rPr>
                <w:rStyle w:val="eop"/>
                <w:rFonts w:asciiTheme="minorHAnsi" w:hAnsiTheme="minorHAnsi" w:cstheme="minorHAnsi"/>
                <w:sz w:val="22"/>
                <w:szCs w:val="22"/>
              </w:rPr>
              <w:t> </w:t>
            </w:r>
          </w:p>
        </w:tc>
        <w:tc>
          <w:tcPr>
            <w:tcW w:w="945" w:type="pct"/>
          </w:tcPr>
          <w:p w14:paraId="29DDB34D"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393463FE" w14:textId="77777777" w:rsidR="00623494" w:rsidRPr="004C5A7A" w:rsidRDefault="00623494" w:rsidP="00623494">
            <w:pPr>
              <w:jc w:val="both"/>
              <w:rPr>
                <w:rFonts w:asciiTheme="minorHAnsi" w:hAnsiTheme="minorHAnsi" w:cstheme="minorHAnsi"/>
                <w:sz w:val="22"/>
                <w:szCs w:val="22"/>
                <w:lang w:eastAsia="lt-LT"/>
              </w:rPr>
            </w:pPr>
          </w:p>
        </w:tc>
      </w:tr>
      <w:tr w:rsidR="00CA7EC1" w:rsidRPr="004C5A7A" w14:paraId="04F54F37"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1005624" w14:textId="77777777" w:rsidR="00623494" w:rsidRPr="004C5A7A" w:rsidRDefault="00623494" w:rsidP="00623494">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Dokumentai</w:t>
            </w:r>
          </w:p>
        </w:tc>
      </w:tr>
      <w:tr w:rsidR="00CA7EC1" w:rsidRPr="004C5A7A" w14:paraId="47A2E3D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1ECA3EF"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7E59DA93"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 </w:t>
            </w:r>
          </w:p>
        </w:tc>
        <w:tc>
          <w:tcPr>
            <w:tcW w:w="2026" w:type="pct"/>
            <w:tcBorders>
              <w:top w:val="single" w:sz="4" w:space="0" w:color="auto"/>
              <w:left w:val="single" w:sz="4" w:space="0" w:color="auto"/>
              <w:bottom w:val="single" w:sz="4" w:space="0" w:color="auto"/>
              <w:right w:val="single" w:sz="4" w:space="0" w:color="auto"/>
            </w:tcBorders>
          </w:tcPr>
          <w:p w14:paraId="582336AE" w14:textId="77777777" w:rsidR="00623494" w:rsidRPr="004C5A7A" w:rsidRDefault="00623494" w:rsidP="0073555A">
            <w:pPr>
              <w:numPr>
                <w:ilvl w:val="0"/>
                <w:numId w:val="60"/>
              </w:numPr>
              <w:tabs>
                <w:tab w:val="clear" w:pos="720"/>
              </w:tabs>
              <w:spacing w:before="100" w:beforeAutospacing="1"/>
              <w:ind w:left="291" w:hanging="264"/>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Galiojančio eksploatacinių savybių pastovumo sertifikato kopiją lietuvių kalba. </w:t>
            </w:r>
          </w:p>
          <w:p w14:paraId="59F5A606" w14:textId="77777777" w:rsidR="00623494" w:rsidRPr="004C5A7A" w:rsidRDefault="00623494" w:rsidP="0073555A">
            <w:pPr>
              <w:numPr>
                <w:ilvl w:val="0"/>
                <w:numId w:val="60"/>
              </w:numPr>
              <w:tabs>
                <w:tab w:val="clear" w:pos="720"/>
              </w:tabs>
              <w:spacing w:before="100" w:beforeAutospacing="1"/>
              <w:ind w:left="291" w:hanging="264"/>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deklaraciją (pagal STR 1.01.04:2015). </w:t>
            </w:r>
          </w:p>
        </w:tc>
        <w:tc>
          <w:tcPr>
            <w:tcW w:w="945" w:type="pct"/>
          </w:tcPr>
          <w:p w14:paraId="3FEF14D6"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51FF3BB8" w14:textId="77777777" w:rsidR="00623494" w:rsidRPr="004C5A7A" w:rsidRDefault="00623494" w:rsidP="00623494">
            <w:pPr>
              <w:jc w:val="both"/>
              <w:rPr>
                <w:rFonts w:asciiTheme="minorHAnsi" w:hAnsiTheme="minorHAnsi" w:cstheme="minorHAnsi"/>
                <w:sz w:val="22"/>
                <w:szCs w:val="22"/>
                <w:lang w:eastAsia="lt-LT"/>
              </w:rPr>
            </w:pPr>
          </w:p>
        </w:tc>
      </w:tr>
      <w:tr w:rsidR="00CA7EC1" w:rsidRPr="004C5A7A" w14:paraId="7AF97D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F0BEC26"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176F525C"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 </w:t>
            </w:r>
          </w:p>
        </w:tc>
        <w:tc>
          <w:tcPr>
            <w:tcW w:w="2026" w:type="pct"/>
            <w:tcBorders>
              <w:top w:val="single" w:sz="4" w:space="0" w:color="auto"/>
              <w:left w:val="single" w:sz="4" w:space="0" w:color="auto"/>
              <w:bottom w:val="single" w:sz="4" w:space="0" w:color="auto"/>
              <w:right w:val="single" w:sz="4" w:space="0" w:color="auto"/>
            </w:tcBorders>
          </w:tcPr>
          <w:p w14:paraId="24B7641F" w14:textId="77777777" w:rsidR="00623494" w:rsidRPr="004C5A7A" w:rsidRDefault="00623494" w:rsidP="00623494">
            <w:pPr>
              <w:jc w:val="both"/>
              <w:rPr>
                <w:rFonts w:asciiTheme="minorHAnsi" w:hAnsiTheme="minorHAnsi" w:cstheme="minorHAnsi"/>
                <w:sz w:val="22"/>
                <w:szCs w:val="22"/>
                <w:lang w:eastAsia="lt-LT"/>
              </w:rPr>
            </w:pPr>
            <w:r w:rsidRPr="004C5A7A">
              <w:rPr>
                <w:rFonts w:asciiTheme="minorHAnsi" w:hAnsiTheme="minorHAnsi" w:cstheme="minorHAnsi"/>
                <w:sz w:val="22"/>
                <w:szCs w:val="22"/>
              </w:rPr>
              <w:t>Eksploatacinių savybių deklaraciją (pagal STR 1.01.04:2015). </w:t>
            </w:r>
          </w:p>
        </w:tc>
        <w:tc>
          <w:tcPr>
            <w:tcW w:w="945" w:type="pct"/>
          </w:tcPr>
          <w:p w14:paraId="2A88C4CB"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5BF256D1" w14:textId="77777777" w:rsidR="00623494" w:rsidRPr="004C5A7A" w:rsidRDefault="00623494" w:rsidP="00623494">
            <w:pPr>
              <w:jc w:val="both"/>
              <w:rPr>
                <w:rFonts w:asciiTheme="minorHAnsi" w:hAnsiTheme="minorHAnsi" w:cstheme="minorHAnsi"/>
                <w:sz w:val="22"/>
                <w:szCs w:val="22"/>
                <w:lang w:eastAsia="lt-LT"/>
              </w:rPr>
            </w:pPr>
          </w:p>
        </w:tc>
      </w:tr>
      <w:tr w:rsidR="00CA7EC1" w:rsidRPr="004C5A7A" w14:paraId="34E5BA4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043D461"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55376D85"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Apkrovos klasė </w:t>
            </w:r>
          </w:p>
        </w:tc>
        <w:tc>
          <w:tcPr>
            <w:tcW w:w="2026" w:type="pct"/>
            <w:tcBorders>
              <w:top w:val="single" w:sz="4" w:space="0" w:color="auto"/>
              <w:left w:val="single" w:sz="4" w:space="0" w:color="auto"/>
              <w:bottom w:val="single" w:sz="4" w:space="0" w:color="auto"/>
              <w:right w:val="single" w:sz="4" w:space="0" w:color="auto"/>
            </w:tcBorders>
          </w:tcPr>
          <w:p w14:paraId="4A7170D1" w14:textId="77777777" w:rsidR="00623494" w:rsidRPr="004C5A7A" w:rsidRDefault="00623494" w:rsidP="00623494">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 </w:t>
            </w:r>
          </w:p>
          <w:p w14:paraId="7D01D22C" w14:textId="77777777" w:rsidR="00623494" w:rsidRPr="004C5A7A" w:rsidRDefault="00623494" w:rsidP="0073555A">
            <w:pPr>
              <w:numPr>
                <w:ilvl w:val="0"/>
                <w:numId w:val="61"/>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SN8; </w:t>
            </w:r>
          </w:p>
          <w:p w14:paraId="49E8D06E" w14:textId="77777777" w:rsidR="00F1371C" w:rsidRPr="004C5A7A" w:rsidRDefault="00F1371C" w:rsidP="0073555A">
            <w:pPr>
              <w:numPr>
                <w:ilvl w:val="0"/>
                <w:numId w:val="61"/>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SN16.</w:t>
            </w:r>
          </w:p>
        </w:tc>
        <w:tc>
          <w:tcPr>
            <w:tcW w:w="945" w:type="pct"/>
          </w:tcPr>
          <w:p w14:paraId="0390DBEA"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67514C37" w14:textId="77777777" w:rsidR="00623494" w:rsidRPr="004C5A7A" w:rsidRDefault="00623494" w:rsidP="00623494">
            <w:pPr>
              <w:jc w:val="both"/>
              <w:rPr>
                <w:rFonts w:asciiTheme="minorHAnsi" w:hAnsiTheme="minorHAnsi" w:cstheme="minorHAnsi"/>
                <w:sz w:val="22"/>
                <w:szCs w:val="22"/>
                <w:lang w:eastAsia="lt-LT"/>
              </w:rPr>
            </w:pPr>
          </w:p>
        </w:tc>
      </w:tr>
      <w:tr w:rsidR="00CA7EC1" w:rsidRPr="004C5A7A" w14:paraId="6E67260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C2785D6" w14:textId="77777777" w:rsidR="00623494" w:rsidRPr="004C5A7A" w:rsidRDefault="00623494" w:rsidP="0073555A">
            <w:pPr>
              <w:numPr>
                <w:ilvl w:val="0"/>
                <w:numId w:val="58"/>
              </w:numPr>
              <w:jc w:val="both"/>
              <w:rPr>
                <w:rFonts w:asciiTheme="minorHAnsi" w:hAnsiTheme="minorHAnsi" w:cstheme="minorHAnsi"/>
                <w:sz w:val="22"/>
                <w:szCs w:val="22"/>
              </w:rPr>
            </w:pPr>
          </w:p>
        </w:tc>
        <w:tc>
          <w:tcPr>
            <w:tcW w:w="918" w:type="pct"/>
            <w:tcBorders>
              <w:top w:val="single" w:sz="4" w:space="0" w:color="auto"/>
              <w:left w:val="single" w:sz="4" w:space="0" w:color="auto"/>
              <w:bottom w:val="single" w:sz="4" w:space="0" w:color="auto"/>
              <w:right w:val="single" w:sz="4" w:space="0" w:color="auto"/>
            </w:tcBorders>
          </w:tcPr>
          <w:p w14:paraId="4346595B" w14:textId="77777777" w:rsidR="00623494" w:rsidRPr="004C5A7A" w:rsidRDefault="00623494" w:rsidP="00623494">
            <w:pPr>
              <w:jc w:val="both"/>
              <w:rPr>
                <w:rFonts w:asciiTheme="minorHAnsi" w:hAnsiTheme="minorHAnsi" w:cstheme="minorHAnsi"/>
                <w:sz w:val="22"/>
                <w:szCs w:val="22"/>
              </w:rPr>
            </w:pPr>
            <w:r w:rsidRPr="004C5A7A">
              <w:rPr>
                <w:rFonts w:asciiTheme="minorHAnsi" w:hAnsiTheme="minorHAnsi" w:cstheme="minorHAnsi"/>
                <w:sz w:val="22"/>
                <w:szCs w:val="22"/>
              </w:rPr>
              <w:t>Vamzdžių matmenys (DN) </w:t>
            </w:r>
          </w:p>
        </w:tc>
        <w:tc>
          <w:tcPr>
            <w:tcW w:w="2026" w:type="pct"/>
            <w:tcBorders>
              <w:top w:val="single" w:sz="4" w:space="0" w:color="auto"/>
              <w:left w:val="single" w:sz="4" w:space="0" w:color="auto"/>
              <w:bottom w:val="single" w:sz="4" w:space="0" w:color="auto"/>
              <w:right w:val="single" w:sz="4" w:space="0" w:color="auto"/>
            </w:tcBorders>
          </w:tcPr>
          <w:p w14:paraId="7CDEC036" w14:textId="77777777" w:rsidR="00623494" w:rsidRPr="004C5A7A" w:rsidRDefault="00623494" w:rsidP="00623494">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 Nurodoma užsakant:</w:t>
            </w:r>
          </w:p>
          <w:p w14:paraId="0880D4C0" w14:textId="77777777" w:rsidR="00623494" w:rsidRPr="004C5A7A" w:rsidRDefault="00623494"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DN110;</w:t>
            </w:r>
          </w:p>
          <w:p w14:paraId="516E8A6A" w14:textId="77777777" w:rsidR="00623494" w:rsidRPr="004C5A7A" w:rsidRDefault="00623494"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DN160;</w:t>
            </w:r>
          </w:p>
          <w:p w14:paraId="18C0D4FC" w14:textId="77777777" w:rsidR="00623494" w:rsidRPr="004C5A7A" w:rsidRDefault="00623494"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DN200;</w:t>
            </w:r>
          </w:p>
          <w:p w14:paraId="38B77E2C" w14:textId="77777777" w:rsidR="00F1371C" w:rsidRPr="004C5A7A" w:rsidRDefault="00F1371C"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DN250;</w:t>
            </w:r>
          </w:p>
          <w:p w14:paraId="7270216B" w14:textId="77777777" w:rsidR="00623494" w:rsidRPr="004C5A7A" w:rsidRDefault="00F1371C"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DN315</w:t>
            </w:r>
            <w:r w:rsidR="00623494" w:rsidRPr="004C5A7A">
              <w:rPr>
                <w:rFonts w:asciiTheme="minorHAnsi" w:hAnsiTheme="minorHAnsi" w:cstheme="minorHAnsi"/>
                <w:sz w:val="22"/>
                <w:szCs w:val="22"/>
                <w:lang w:eastAsia="lt-LT"/>
              </w:rPr>
              <w:t>;</w:t>
            </w:r>
          </w:p>
          <w:p w14:paraId="52BEF1FE" w14:textId="77777777" w:rsidR="00623494" w:rsidRPr="004C5A7A" w:rsidRDefault="00623494"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DN400;</w:t>
            </w:r>
          </w:p>
          <w:p w14:paraId="02567B50" w14:textId="77777777" w:rsidR="00F1371C" w:rsidRPr="004C5A7A" w:rsidRDefault="00F1371C"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DN500;</w:t>
            </w:r>
          </w:p>
          <w:p w14:paraId="4AC55DF7" w14:textId="77777777" w:rsidR="00F1371C" w:rsidRPr="004C5A7A" w:rsidRDefault="00F1371C"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DN600;</w:t>
            </w:r>
          </w:p>
          <w:p w14:paraId="10B2A587" w14:textId="77777777" w:rsidR="00F1371C" w:rsidRPr="004C5A7A" w:rsidRDefault="00F1371C" w:rsidP="0073555A">
            <w:pPr>
              <w:numPr>
                <w:ilvl w:val="0"/>
                <w:numId w:val="62"/>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DN800.</w:t>
            </w:r>
          </w:p>
        </w:tc>
        <w:tc>
          <w:tcPr>
            <w:tcW w:w="945" w:type="pct"/>
          </w:tcPr>
          <w:p w14:paraId="3084D987" w14:textId="77777777" w:rsidR="00623494" w:rsidRPr="004C5A7A" w:rsidRDefault="00623494" w:rsidP="00623494">
            <w:pPr>
              <w:jc w:val="both"/>
              <w:rPr>
                <w:rFonts w:asciiTheme="minorHAnsi" w:hAnsiTheme="minorHAnsi" w:cstheme="minorHAnsi"/>
                <w:sz w:val="22"/>
                <w:szCs w:val="22"/>
                <w:lang w:eastAsia="lt-LT"/>
              </w:rPr>
            </w:pPr>
          </w:p>
        </w:tc>
        <w:tc>
          <w:tcPr>
            <w:tcW w:w="915" w:type="pct"/>
          </w:tcPr>
          <w:p w14:paraId="7399CD55" w14:textId="77777777" w:rsidR="00623494" w:rsidRPr="004C5A7A" w:rsidRDefault="00623494" w:rsidP="00623494">
            <w:pPr>
              <w:jc w:val="both"/>
              <w:rPr>
                <w:rFonts w:asciiTheme="minorHAnsi" w:hAnsiTheme="minorHAnsi" w:cstheme="minorHAnsi"/>
                <w:sz w:val="22"/>
                <w:szCs w:val="22"/>
                <w:lang w:eastAsia="lt-LT"/>
              </w:rPr>
            </w:pPr>
          </w:p>
        </w:tc>
      </w:tr>
    </w:tbl>
    <w:p w14:paraId="062B710E" w14:textId="77777777" w:rsidR="00623494" w:rsidRPr="004C5A7A" w:rsidRDefault="00623494" w:rsidP="00623494">
      <w:pPr>
        <w:rPr>
          <w:rFonts w:asciiTheme="minorHAnsi" w:hAnsiTheme="minorHAnsi" w:cstheme="minorHAnsi"/>
          <w:sz w:val="22"/>
          <w:szCs w:val="22"/>
        </w:rPr>
      </w:pPr>
      <w:r w:rsidRPr="004C5A7A">
        <w:rPr>
          <w:rFonts w:asciiTheme="minorHAnsi" w:hAnsiTheme="minorHAnsi" w:cstheme="minorHAnsi"/>
          <w:sz w:val="22"/>
          <w:szCs w:val="22"/>
        </w:rPr>
        <w:t xml:space="preserve">Punktų Nr. 1, 4-5, 8, 11, 14-15 atitikimas turi būti nurodytas Eksploatacinių savybių deklaracijoje; </w:t>
      </w:r>
    </w:p>
    <w:p w14:paraId="4B9CDFB5" w14:textId="77777777" w:rsidR="00623494" w:rsidRPr="004C5A7A" w:rsidRDefault="00623494" w:rsidP="00623494">
      <w:pPr>
        <w:rPr>
          <w:rFonts w:asciiTheme="minorHAnsi" w:hAnsiTheme="minorHAnsi" w:cstheme="minorHAnsi"/>
          <w:sz w:val="22"/>
          <w:szCs w:val="22"/>
        </w:rPr>
      </w:pPr>
      <w:r w:rsidRPr="004C5A7A">
        <w:rPr>
          <w:rFonts w:asciiTheme="minorHAnsi" w:hAnsiTheme="minorHAnsi" w:cstheme="minorHAnsi"/>
          <w:sz w:val="22"/>
          <w:szCs w:val="22"/>
        </w:rPr>
        <w:t xml:space="preserve">Punktų Nr. 1-2, 4 atitikimas turi būti nurodytas Eksploatacinių savybių pastovumo sertifikate; </w:t>
      </w:r>
    </w:p>
    <w:p w14:paraId="5C3EF061" w14:textId="77777777" w:rsidR="00D70880" w:rsidRPr="004C5A7A" w:rsidRDefault="00623494" w:rsidP="00AE0E6E">
      <w:pPr>
        <w:rPr>
          <w:rFonts w:asciiTheme="minorHAnsi" w:hAnsiTheme="minorHAnsi" w:cstheme="minorHAnsi"/>
          <w:sz w:val="22"/>
          <w:szCs w:val="22"/>
        </w:rPr>
      </w:pPr>
      <w:r w:rsidRPr="004C5A7A">
        <w:rPr>
          <w:rFonts w:asciiTheme="minorHAnsi" w:hAnsiTheme="minorHAnsi" w:cstheme="minorHAnsi"/>
          <w:sz w:val="22"/>
          <w:szCs w:val="22"/>
        </w:rPr>
        <w:t>Punktų Nr. 3, 6-7, 10 atitikimas turi būti nurodytas nuorodoje į internetinį puslapį ar kitame dokumente, kuriame pateikta techninė informacija apie medžiagą.</w:t>
      </w:r>
    </w:p>
    <w:p w14:paraId="759899F8" w14:textId="77777777" w:rsidR="00AE0E6E" w:rsidRPr="004C5A7A" w:rsidRDefault="00AE0E6E" w:rsidP="00AE0E6E">
      <w:pPr>
        <w:rPr>
          <w:rFonts w:asciiTheme="minorHAnsi" w:hAnsiTheme="minorHAnsi" w:cstheme="minorHAnsi"/>
          <w:sz w:val="22"/>
          <w:szCs w:val="22"/>
        </w:rPr>
      </w:pPr>
    </w:p>
    <w:p w14:paraId="7A57AC09" w14:textId="77777777" w:rsidR="00950B5E" w:rsidRPr="004C5A7A" w:rsidRDefault="003B7A66" w:rsidP="0073555A">
      <w:pPr>
        <w:pStyle w:val="Heading1"/>
        <w:numPr>
          <w:ilvl w:val="0"/>
          <w:numId w:val="41"/>
        </w:numPr>
        <w:rPr>
          <w:rFonts w:asciiTheme="minorHAnsi" w:hAnsiTheme="minorHAnsi" w:cstheme="minorHAnsi"/>
          <w:sz w:val="22"/>
          <w:szCs w:val="22"/>
        </w:rPr>
      </w:pPr>
      <w:bookmarkStart w:id="5" w:name="_Toc18417831"/>
      <w:proofErr w:type="spellStart"/>
      <w:r w:rsidRPr="004C5A7A">
        <w:rPr>
          <w:rFonts w:asciiTheme="minorHAnsi" w:hAnsiTheme="minorHAnsi" w:cstheme="minorHAnsi"/>
          <w:sz w:val="22"/>
          <w:szCs w:val="22"/>
        </w:rPr>
        <w:lastRenderedPageBreak/>
        <w:t>Polivinilchlorido</w:t>
      </w:r>
      <w:proofErr w:type="spellEnd"/>
      <w:r w:rsidRPr="004C5A7A">
        <w:rPr>
          <w:rFonts w:asciiTheme="minorHAnsi" w:hAnsiTheme="minorHAnsi" w:cstheme="minorHAnsi"/>
          <w:sz w:val="22"/>
          <w:szCs w:val="22"/>
        </w:rPr>
        <w:t xml:space="preserve"> (PVC) nuotekų vamzdžių atviru (tranš</w:t>
      </w:r>
      <w:r w:rsidR="003E59ED" w:rsidRPr="004C5A7A">
        <w:rPr>
          <w:rFonts w:asciiTheme="minorHAnsi" w:hAnsiTheme="minorHAnsi" w:cstheme="minorHAnsi"/>
          <w:sz w:val="22"/>
          <w:szCs w:val="22"/>
        </w:rPr>
        <w:t>ė</w:t>
      </w:r>
      <w:r w:rsidRPr="004C5A7A">
        <w:rPr>
          <w:rFonts w:asciiTheme="minorHAnsi" w:hAnsiTheme="minorHAnsi" w:cstheme="minorHAnsi"/>
          <w:sz w:val="22"/>
          <w:szCs w:val="22"/>
        </w:rPr>
        <w:t xml:space="preserve">jiniu) klojimo </w:t>
      </w:r>
      <w:r w:rsidR="00FB04B3" w:rsidRPr="004C5A7A">
        <w:rPr>
          <w:rFonts w:asciiTheme="minorHAnsi" w:hAnsiTheme="minorHAnsi" w:cstheme="minorHAnsi"/>
          <w:sz w:val="22"/>
          <w:szCs w:val="22"/>
        </w:rPr>
        <w:t xml:space="preserve">būdu </w:t>
      </w:r>
      <w:r w:rsidRPr="004C5A7A">
        <w:rPr>
          <w:rFonts w:asciiTheme="minorHAnsi" w:hAnsiTheme="minorHAnsi" w:cstheme="minorHAnsi"/>
          <w:sz w:val="22"/>
          <w:szCs w:val="22"/>
        </w:rPr>
        <w:t>techniniai reikalavimai</w:t>
      </w:r>
      <w:bookmarkEnd w:id="5"/>
    </w:p>
    <w:tbl>
      <w:tblPr>
        <w:tblW w:w="5020" w:type="pct"/>
        <w:tblLook w:val="0000" w:firstRow="0" w:lastRow="0" w:firstColumn="0" w:lastColumn="0" w:noHBand="0" w:noVBand="0"/>
      </w:tblPr>
      <w:tblGrid>
        <w:gridCol w:w="578"/>
        <w:gridCol w:w="2709"/>
        <w:gridCol w:w="5979"/>
        <w:gridCol w:w="2789"/>
        <w:gridCol w:w="2700"/>
      </w:tblGrid>
      <w:tr w:rsidR="00CA7EC1" w:rsidRPr="004C5A7A" w14:paraId="63E6EC27"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106FD9AC"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2DFE4D77"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FEE87A1"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4CD5E435"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44A0B259"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CA7EC1" w:rsidRPr="004C5A7A" w14:paraId="39FF9B2E"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CFE7C9F" w14:textId="77777777" w:rsidR="00CD7ADF" w:rsidRPr="004C5A7A" w:rsidRDefault="00CD7ADF" w:rsidP="000B0B5D">
            <w:pPr>
              <w:tabs>
                <w:tab w:val="center" w:pos="4819"/>
                <w:tab w:val="right" w:pos="9638"/>
              </w:tabs>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0EB2899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DF10F20"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43DE092E"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Standartai </w:t>
            </w:r>
          </w:p>
        </w:tc>
        <w:tc>
          <w:tcPr>
            <w:tcW w:w="2026" w:type="pct"/>
          </w:tcPr>
          <w:p w14:paraId="3812F949"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LST EN 1401-1:2009 arba lygiavertis. </w:t>
            </w:r>
          </w:p>
        </w:tc>
        <w:tc>
          <w:tcPr>
            <w:tcW w:w="945" w:type="pct"/>
          </w:tcPr>
          <w:p w14:paraId="4AF23B9D"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49E5C48F"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61FDAB9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7254AE42"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35ADFC5C"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Sertifikavimas </w:t>
            </w:r>
          </w:p>
        </w:tc>
        <w:tc>
          <w:tcPr>
            <w:tcW w:w="2026" w:type="pct"/>
          </w:tcPr>
          <w:p w14:paraId="6EB71BED"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 turinčioje teisę atlikti produktų sertifikavimą pagal aktualią standartų redakciją. </w:t>
            </w:r>
          </w:p>
        </w:tc>
        <w:tc>
          <w:tcPr>
            <w:tcW w:w="945" w:type="pct"/>
          </w:tcPr>
          <w:p w14:paraId="01B75062" w14:textId="77777777" w:rsidR="00CD7ADF" w:rsidRPr="004C5A7A" w:rsidRDefault="00CD7ADF" w:rsidP="000B0B5D">
            <w:pPr>
              <w:tabs>
                <w:tab w:val="center" w:pos="4819"/>
                <w:tab w:val="right" w:pos="9638"/>
              </w:tabs>
              <w:jc w:val="both"/>
              <w:rPr>
                <w:rFonts w:asciiTheme="minorHAnsi" w:eastAsia="Calibri" w:hAnsiTheme="minorHAnsi" w:cstheme="minorHAnsi"/>
                <w:sz w:val="22"/>
                <w:szCs w:val="22"/>
              </w:rPr>
            </w:pPr>
          </w:p>
        </w:tc>
        <w:tc>
          <w:tcPr>
            <w:tcW w:w="915" w:type="pct"/>
          </w:tcPr>
          <w:p w14:paraId="709367B0" w14:textId="77777777" w:rsidR="00CD7ADF" w:rsidRPr="004C5A7A" w:rsidRDefault="00CD7ADF" w:rsidP="000B0B5D">
            <w:pPr>
              <w:tabs>
                <w:tab w:val="center" w:pos="4819"/>
                <w:tab w:val="right" w:pos="9638"/>
              </w:tabs>
              <w:jc w:val="both"/>
              <w:rPr>
                <w:rFonts w:asciiTheme="minorHAnsi" w:eastAsia="Calibri" w:hAnsiTheme="minorHAnsi" w:cstheme="minorHAnsi"/>
                <w:sz w:val="22"/>
                <w:szCs w:val="22"/>
              </w:rPr>
            </w:pPr>
          </w:p>
        </w:tc>
      </w:tr>
      <w:tr w:rsidR="00CA7EC1" w:rsidRPr="004C5A7A" w14:paraId="5E459CE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BACE346"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1297D457"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klojimo būdas </w:t>
            </w:r>
          </w:p>
        </w:tc>
        <w:tc>
          <w:tcPr>
            <w:tcW w:w="2026" w:type="pct"/>
          </w:tcPr>
          <w:p w14:paraId="65B9D443"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Skirtas kloti atviru būdu su smėlio paklotu. </w:t>
            </w:r>
          </w:p>
        </w:tc>
        <w:tc>
          <w:tcPr>
            <w:tcW w:w="945" w:type="pct"/>
          </w:tcPr>
          <w:p w14:paraId="2510F332"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164E8B60"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372FF78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2FA1C24E"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6BA8097E"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Medžiaga </w:t>
            </w:r>
          </w:p>
        </w:tc>
        <w:tc>
          <w:tcPr>
            <w:tcW w:w="2026" w:type="pct"/>
          </w:tcPr>
          <w:p w14:paraId="28811AD7"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PVC (monolitas). </w:t>
            </w:r>
          </w:p>
        </w:tc>
        <w:tc>
          <w:tcPr>
            <w:tcW w:w="945" w:type="pct"/>
          </w:tcPr>
          <w:p w14:paraId="7BEF6B84" w14:textId="77777777" w:rsidR="00CD7ADF" w:rsidRPr="004C5A7A" w:rsidRDefault="00CD7ADF" w:rsidP="000B0B5D">
            <w:pPr>
              <w:jc w:val="both"/>
              <w:rPr>
                <w:rFonts w:asciiTheme="minorHAnsi" w:hAnsiTheme="minorHAnsi" w:cstheme="minorHAnsi"/>
                <w:sz w:val="22"/>
                <w:szCs w:val="22"/>
              </w:rPr>
            </w:pPr>
          </w:p>
        </w:tc>
        <w:tc>
          <w:tcPr>
            <w:tcW w:w="915" w:type="pct"/>
          </w:tcPr>
          <w:p w14:paraId="2AFC96BF" w14:textId="77777777" w:rsidR="00CD7ADF" w:rsidRPr="004C5A7A" w:rsidRDefault="00CD7ADF" w:rsidP="000B0B5D">
            <w:pPr>
              <w:jc w:val="both"/>
              <w:rPr>
                <w:rFonts w:asciiTheme="minorHAnsi" w:hAnsiTheme="minorHAnsi" w:cstheme="minorHAnsi"/>
                <w:sz w:val="22"/>
                <w:szCs w:val="22"/>
              </w:rPr>
            </w:pPr>
          </w:p>
        </w:tc>
      </w:tr>
      <w:tr w:rsidR="00CA7EC1" w:rsidRPr="004C5A7A" w14:paraId="1DD92D6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4637BD3A"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636322F9"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Spalva </w:t>
            </w:r>
          </w:p>
        </w:tc>
        <w:tc>
          <w:tcPr>
            <w:tcW w:w="2026" w:type="pct"/>
          </w:tcPr>
          <w:p w14:paraId="6D41A08B"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Ruda </w:t>
            </w:r>
          </w:p>
        </w:tc>
        <w:tc>
          <w:tcPr>
            <w:tcW w:w="945" w:type="pct"/>
          </w:tcPr>
          <w:p w14:paraId="09B8D887"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13577967"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49F343D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2FAF78BF"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79B8174B" w14:textId="77777777" w:rsidR="00CD7ADF" w:rsidRPr="004C5A7A" w:rsidDel="00F57CFE"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 </w:t>
            </w:r>
          </w:p>
        </w:tc>
        <w:tc>
          <w:tcPr>
            <w:tcW w:w="2026" w:type="pct"/>
          </w:tcPr>
          <w:p w14:paraId="26628545" w14:textId="77777777" w:rsidR="00CD7ADF" w:rsidRPr="004C5A7A" w:rsidRDefault="00CD7ADF" w:rsidP="000B0B5D">
            <w:pPr>
              <w:rPr>
                <w:rFonts w:asciiTheme="minorHAnsi" w:hAnsiTheme="minorHAnsi" w:cstheme="minorHAnsi"/>
                <w:sz w:val="22"/>
                <w:szCs w:val="22"/>
              </w:rPr>
            </w:pPr>
            <w:r w:rsidRPr="004C5A7A">
              <w:rPr>
                <w:rFonts w:asciiTheme="minorHAnsi" w:hAnsiTheme="minorHAnsi" w:cstheme="minorHAnsi"/>
                <w:sz w:val="22"/>
                <w:szCs w:val="22"/>
              </w:rPr>
              <w:t>Lygi. </w:t>
            </w:r>
          </w:p>
        </w:tc>
        <w:tc>
          <w:tcPr>
            <w:tcW w:w="945" w:type="pct"/>
          </w:tcPr>
          <w:p w14:paraId="2C9F66A2" w14:textId="77777777" w:rsidR="00CD7ADF" w:rsidRPr="004C5A7A" w:rsidRDefault="00CD7ADF" w:rsidP="000B0B5D">
            <w:pPr>
              <w:jc w:val="both"/>
              <w:rPr>
                <w:rFonts w:asciiTheme="minorHAnsi" w:hAnsiTheme="minorHAnsi" w:cstheme="minorHAnsi"/>
                <w:sz w:val="22"/>
                <w:szCs w:val="22"/>
              </w:rPr>
            </w:pPr>
          </w:p>
        </w:tc>
        <w:tc>
          <w:tcPr>
            <w:tcW w:w="915" w:type="pct"/>
          </w:tcPr>
          <w:p w14:paraId="7A312206" w14:textId="77777777" w:rsidR="00CD7ADF" w:rsidRPr="004C5A7A" w:rsidRDefault="00CD7ADF" w:rsidP="000B0B5D">
            <w:pPr>
              <w:jc w:val="both"/>
              <w:rPr>
                <w:rFonts w:asciiTheme="minorHAnsi" w:hAnsiTheme="minorHAnsi" w:cstheme="minorHAnsi"/>
                <w:sz w:val="22"/>
                <w:szCs w:val="22"/>
              </w:rPr>
            </w:pPr>
          </w:p>
        </w:tc>
      </w:tr>
      <w:tr w:rsidR="00CA7EC1" w:rsidRPr="004C5A7A" w14:paraId="79EEC75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47DFB67"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40225AA9"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 </w:t>
            </w:r>
          </w:p>
        </w:tc>
        <w:tc>
          <w:tcPr>
            <w:tcW w:w="2026" w:type="pct"/>
          </w:tcPr>
          <w:p w14:paraId="00FCE0BC" w14:textId="77777777" w:rsidR="00CD7ADF" w:rsidRPr="004C5A7A" w:rsidRDefault="00CD7ADF" w:rsidP="000B0B5D">
            <w:pPr>
              <w:rPr>
                <w:rFonts w:asciiTheme="minorHAnsi" w:hAnsiTheme="minorHAnsi" w:cstheme="minorHAnsi"/>
                <w:sz w:val="22"/>
                <w:szCs w:val="22"/>
                <w:lang w:eastAsia="lt-LT"/>
              </w:rPr>
            </w:pPr>
            <w:r w:rsidRPr="004C5A7A">
              <w:rPr>
                <w:rFonts w:asciiTheme="minorHAnsi" w:hAnsiTheme="minorHAnsi" w:cstheme="minorHAnsi"/>
                <w:sz w:val="22"/>
                <w:szCs w:val="22"/>
              </w:rPr>
              <w:t>Lygi. </w:t>
            </w:r>
          </w:p>
        </w:tc>
        <w:tc>
          <w:tcPr>
            <w:tcW w:w="945" w:type="pct"/>
          </w:tcPr>
          <w:p w14:paraId="00464FE3"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247364CD"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0B48315D"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861AE17"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36609AC6"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 </w:t>
            </w:r>
          </w:p>
        </w:tc>
        <w:tc>
          <w:tcPr>
            <w:tcW w:w="2026" w:type="pct"/>
          </w:tcPr>
          <w:p w14:paraId="331E5F6B"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w:t>
            </w:r>
          </w:p>
          <w:p w14:paraId="2F3F5C45" w14:textId="77777777" w:rsidR="00CD7ADF" w:rsidRPr="004C5A7A" w:rsidRDefault="00CD7ADF" w:rsidP="0073555A">
            <w:pPr>
              <w:numPr>
                <w:ilvl w:val="0"/>
                <w:numId w:val="63"/>
              </w:numPr>
              <w:tabs>
                <w:tab w:val="num" w:pos="418"/>
              </w:tabs>
              <w:spacing w:before="100" w:beforeAutospacing="1" w:after="100" w:after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Standartas (EN 1401); </w:t>
            </w:r>
          </w:p>
          <w:p w14:paraId="2CC39916" w14:textId="77777777" w:rsidR="00CD7ADF" w:rsidRPr="004C5A7A" w:rsidRDefault="00CD7ADF" w:rsidP="0073555A">
            <w:pPr>
              <w:numPr>
                <w:ilvl w:val="0"/>
                <w:numId w:val="63"/>
              </w:numPr>
              <w:tabs>
                <w:tab w:val="num" w:pos="418"/>
              </w:tabs>
              <w:spacing w:before="100" w:beforeAutospacing="1" w:after="100" w:after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Gamintojas); </w:t>
            </w:r>
          </w:p>
          <w:p w14:paraId="66D4A88C" w14:textId="77777777" w:rsidR="00CD7ADF" w:rsidRPr="004C5A7A" w:rsidRDefault="00CD7ADF" w:rsidP="0073555A">
            <w:pPr>
              <w:numPr>
                <w:ilvl w:val="0"/>
                <w:numId w:val="63"/>
              </w:numPr>
              <w:tabs>
                <w:tab w:val="num" w:pos="418"/>
              </w:tabs>
              <w:spacing w:before="100" w:beforeAutospacing="1" w:after="100" w:after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nominalus skersmuo ir sienelės storis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110x10); </w:t>
            </w:r>
          </w:p>
          <w:p w14:paraId="0752EE9C" w14:textId="77777777" w:rsidR="00CD7ADF" w:rsidRPr="004C5A7A" w:rsidRDefault="00CD7ADF" w:rsidP="0073555A">
            <w:pPr>
              <w:numPr>
                <w:ilvl w:val="0"/>
                <w:numId w:val="63"/>
              </w:numPr>
              <w:tabs>
                <w:tab w:val="num" w:pos="418"/>
              </w:tabs>
              <w:spacing w:before="100" w:beforeAutospacing="1" w:after="100" w:after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Apkrovos klasė (SN4 arba SN8); </w:t>
            </w:r>
          </w:p>
          <w:p w14:paraId="139891CB" w14:textId="77777777" w:rsidR="00CD7ADF" w:rsidRPr="004C5A7A" w:rsidRDefault="00CD7ADF" w:rsidP="0073555A">
            <w:pPr>
              <w:numPr>
                <w:ilvl w:val="0"/>
                <w:numId w:val="63"/>
              </w:numPr>
              <w:tabs>
                <w:tab w:val="num" w:pos="418"/>
              </w:tabs>
              <w:spacing w:before="100" w:beforeAutospacing="1" w:after="100" w:after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Medžiaga (PVC); </w:t>
            </w:r>
          </w:p>
          <w:p w14:paraId="5F1DD849" w14:textId="77777777" w:rsidR="00CD7ADF" w:rsidRPr="004C5A7A" w:rsidRDefault="00CD7ADF" w:rsidP="0073555A">
            <w:pPr>
              <w:numPr>
                <w:ilvl w:val="0"/>
                <w:numId w:val="63"/>
              </w:numPr>
              <w:tabs>
                <w:tab w:val="num" w:pos="418"/>
              </w:tabs>
              <w:spacing w:before="100" w:beforeAutospacing="1"/>
              <w:ind w:left="810" w:hanging="675"/>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Gamybos data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2017). </w:t>
            </w:r>
          </w:p>
        </w:tc>
        <w:tc>
          <w:tcPr>
            <w:tcW w:w="945" w:type="pct"/>
          </w:tcPr>
          <w:p w14:paraId="16FF438F"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59CF9306"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03A7CD4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B9A6AA4"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1DF9F5B7"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Vamzdžių sujungimas </w:t>
            </w:r>
          </w:p>
        </w:tc>
        <w:tc>
          <w:tcPr>
            <w:tcW w:w="2026" w:type="pct"/>
          </w:tcPr>
          <w:p w14:paraId="195422C2" w14:textId="77777777" w:rsidR="00CD7ADF" w:rsidRPr="004C5A7A" w:rsidRDefault="00466026"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rPr>
              <w:t>,,Mova-</w:t>
            </w:r>
            <w:r w:rsidR="00CD7ADF" w:rsidRPr="004C5A7A">
              <w:rPr>
                <w:rFonts w:asciiTheme="minorHAnsi" w:hAnsiTheme="minorHAnsi" w:cstheme="minorHAnsi"/>
                <w:sz w:val="22"/>
                <w:szCs w:val="22"/>
              </w:rPr>
              <w:t>lygus galas</w:t>
            </w:r>
            <w:r w:rsidRPr="004C5A7A">
              <w:rPr>
                <w:rFonts w:asciiTheme="minorHAnsi" w:hAnsiTheme="minorHAnsi" w:cstheme="minorHAnsi"/>
                <w:sz w:val="22"/>
                <w:szCs w:val="22"/>
              </w:rPr>
              <w:t>“</w:t>
            </w:r>
            <w:r w:rsidR="00CD7ADF" w:rsidRPr="004C5A7A">
              <w:rPr>
                <w:rFonts w:asciiTheme="minorHAnsi" w:hAnsiTheme="minorHAnsi" w:cstheme="minorHAnsi"/>
                <w:sz w:val="22"/>
                <w:szCs w:val="22"/>
              </w:rPr>
              <w:t xml:space="preserve"> tipo jungtis. </w:t>
            </w:r>
          </w:p>
        </w:tc>
        <w:tc>
          <w:tcPr>
            <w:tcW w:w="945" w:type="pct"/>
          </w:tcPr>
          <w:p w14:paraId="4BC62592"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0B9C3B9E"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79EC799A"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5779FA92"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7D8EA992"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Tarpinė </w:t>
            </w:r>
          </w:p>
        </w:tc>
        <w:tc>
          <w:tcPr>
            <w:tcW w:w="2026" w:type="pct"/>
          </w:tcPr>
          <w:p w14:paraId="650C53E0"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rPr>
              <w:t>NBR pagal LST EN 681-1 arba lygiavertį standartą. </w:t>
            </w:r>
          </w:p>
        </w:tc>
        <w:tc>
          <w:tcPr>
            <w:tcW w:w="945" w:type="pct"/>
          </w:tcPr>
          <w:p w14:paraId="24FAB2BC"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40A7A186"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68C6ECE4"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000206AE" w14:textId="77777777" w:rsidR="00CD7ADF" w:rsidRPr="004C5A7A" w:rsidRDefault="00CD7ADF" w:rsidP="000B0B5D">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Dokumentai</w:t>
            </w:r>
          </w:p>
        </w:tc>
      </w:tr>
      <w:tr w:rsidR="00CA7EC1" w:rsidRPr="004C5A7A" w14:paraId="334CA9A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27AE310"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2F65A44C"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 </w:t>
            </w:r>
          </w:p>
        </w:tc>
        <w:tc>
          <w:tcPr>
            <w:tcW w:w="2026" w:type="pct"/>
          </w:tcPr>
          <w:p w14:paraId="695CB606" w14:textId="77777777" w:rsidR="00CD7ADF" w:rsidRPr="004C5A7A" w:rsidRDefault="00CD7ADF" w:rsidP="0073555A">
            <w:pPr>
              <w:numPr>
                <w:ilvl w:val="0"/>
                <w:numId w:val="64"/>
              </w:numPr>
              <w:spacing w:before="100" w:beforeAutospacing="1"/>
              <w:ind w:left="291" w:hanging="24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Pateikti galiojančio eksploatacinių savybių pastovumo sertifikato kopiją lietuvių kalba;</w:t>
            </w:r>
          </w:p>
          <w:p w14:paraId="24BFE9C9" w14:textId="77777777" w:rsidR="00CD7ADF" w:rsidRPr="004C5A7A" w:rsidRDefault="00CD7ADF" w:rsidP="0073555A">
            <w:pPr>
              <w:numPr>
                <w:ilvl w:val="0"/>
                <w:numId w:val="64"/>
              </w:numPr>
              <w:spacing w:before="100" w:beforeAutospacing="1"/>
              <w:ind w:left="291" w:hanging="24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Pateikti Eksploatacinių savybių deklaraciją (pagal STR 1.01.04:2015). </w:t>
            </w:r>
          </w:p>
        </w:tc>
        <w:tc>
          <w:tcPr>
            <w:tcW w:w="945" w:type="pct"/>
          </w:tcPr>
          <w:p w14:paraId="7178832E"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374D80A2"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2A907C0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1F166875"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39B207BA"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 </w:t>
            </w:r>
          </w:p>
        </w:tc>
        <w:tc>
          <w:tcPr>
            <w:tcW w:w="2026" w:type="pct"/>
          </w:tcPr>
          <w:p w14:paraId="7DDF3F63"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rPr>
              <w:t>Pateikti Eksploatacinių savybių deklaraciją (pagal STR 1.01.04:2015). </w:t>
            </w:r>
          </w:p>
        </w:tc>
        <w:tc>
          <w:tcPr>
            <w:tcW w:w="945" w:type="pct"/>
          </w:tcPr>
          <w:p w14:paraId="788FAA7A"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3A8C11B7"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02789D94"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5000" w:type="pct"/>
            <w:gridSpan w:val="5"/>
          </w:tcPr>
          <w:p w14:paraId="03F25377" w14:textId="77777777" w:rsidR="00CD7ADF" w:rsidRPr="004C5A7A" w:rsidRDefault="00CD7ADF" w:rsidP="000B0B5D">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Pasirenkami parametrai</w:t>
            </w:r>
          </w:p>
        </w:tc>
      </w:tr>
      <w:tr w:rsidR="00CA7EC1" w:rsidRPr="004C5A7A" w14:paraId="1BF5BE34"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6841E3B8"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42CA0973"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PVC apkrovos klasė </w:t>
            </w:r>
          </w:p>
        </w:tc>
        <w:tc>
          <w:tcPr>
            <w:tcW w:w="2026" w:type="pct"/>
          </w:tcPr>
          <w:p w14:paraId="5BD95811"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 </w:t>
            </w:r>
          </w:p>
          <w:p w14:paraId="3C147578" w14:textId="77777777" w:rsidR="00CD7ADF" w:rsidRPr="004C5A7A" w:rsidRDefault="00CD7ADF" w:rsidP="0073555A">
            <w:pPr>
              <w:numPr>
                <w:ilvl w:val="0"/>
                <w:numId w:val="65"/>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SN4;</w:t>
            </w:r>
          </w:p>
          <w:p w14:paraId="77EB48A5" w14:textId="77777777" w:rsidR="00466026" w:rsidRPr="004C5A7A" w:rsidRDefault="00466026" w:rsidP="0073555A">
            <w:pPr>
              <w:numPr>
                <w:ilvl w:val="0"/>
                <w:numId w:val="65"/>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SN8.</w:t>
            </w:r>
          </w:p>
        </w:tc>
        <w:tc>
          <w:tcPr>
            <w:tcW w:w="945" w:type="pct"/>
          </w:tcPr>
          <w:p w14:paraId="184EC9CB"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21A0414C"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59D17F3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
        </w:trPr>
        <w:tc>
          <w:tcPr>
            <w:tcW w:w="196" w:type="pct"/>
          </w:tcPr>
          <w:p w14:paraId="3D8E9035" w14:textId="77777777" w:rsidR="00CD7ADF" w:rsidRPr="004C5A7A" w:rsidRDefault="00CD7ADF" w:rsidP="00873CAF">
            <w:pPr>
              <w:numPr>
                <w:ilvl w:val="0"/>
                <w:numId w:val="16"/>
              </w:numPr>
              <w:jc w:val="both"/>
              <w:rPr>
                <w:rFonts w:asciiTheme="minorHAnsi" w:hAnsiTheme="minorHAnsi" w:cstheme="minorHAnsi"/>
                <w:sz w:val="22"/>
                <w:szCs w:val="22"/>
              </w:rPr>
            </w:pPr>
          </w:p>
        </w:tc>
        <w:tc>
          <w:tcPr>
            <w:tcW w:w="918" w:type="pct"/>
          </w:tcPr>
          <w:p w14:paraId="213F0764"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Išorinis vamzdžio skersmuo </w:t>
            </w:r>
          </w:p>
        </w:tc>
        <w:tc>
          <w:tcPr>
            <w:tcW w:w="2026" w:type="pct"/>
          </w:tcPr>
          <w:p w14:paraId="0A0B3B68"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6BF2C179" w14:textId="77777777" w:rsidR="00CD7ADF" w:rsidRPr="004C5A7A" w:rsidRDefault="00CD7ADF"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110 mm;</w:t>
            </w:r>
          </w:p>
          <w:p w14:paraId="5AF51DBD" w14:textId="77777777" w:rsidR="00CD7ADF" w:rsidRPr="004C5A7A" w:rsidRDefault="00CD7ADF"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160 mm;</w:t>
            </w:r>
          </w:p>
          <w:p w14:paraId="0882D353" w14:textId="77777777" w:rsidR="00CD7ADF" w:rsidRPr="004C5A7A" w:rsidRDefault="00CD7ADF"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200 mm;</w:t>
            </w:r>
          </w:p>
          <w:p w14:paraId="1DF1CDB4" w14:textId="77777777" w:rsidR="00466026" w:rsidRPr="004C5A7A" w:rsidRDefault="00466026"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250 mm;</w:t>
            </w:r>
          </w:p>
          <w:p w14:paraId="606D2EDB" w14:textId="77777777" w:rsidR="00CD7ADF" w:rsidRPr="004C5A7A" w:rsidRDefault="00466026"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315</w:t>
            </w:r>
            <w:r w:rsidR="00CD7ADF" w:rsidRPr="004C5A7A">
              <w:rPr>
                <w:rFonts w:asciiTheme="minorHAnsi" w:hAnsiTheme="minorHAnsi" w:cstheme="minorHAnsi"/>
                <w:sz w:val="22"/>
                <w:szCs w:val="22"/>
                <w:lang w:eastAsia="lt-LT"/>
              </w:rPr>
              <w:t xml:space="preserve"> mm;</w:t>
            </w:r>
          </w:p>
          <w:p w14:paraId="57AB77CD" w14:textId="77777777" w:rsidR="00CD7ADF" w:rsidRPr="004C5A7A" w:rsidRDefault="005E241D" w:rsidP="0073555A">
            <w:pPr>
              <w:numPr>
                <w:ilvl w:val="0"/>
                <w:numId w:val="66"/>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400 mm.</w:t>
            </w:r>
          </w:p>
        </w:tc>
        <w:tc>
          <w:tcPr>
            <w:tcW w:w="945" w:type="pct"/>
          </w:tcPr>
          <w:p w14:paraId="681FD10E"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27A40145" w14:textId="77777777" w:rsidR="00CD7ADF" w:rsidRPr="004C5A7A" w:rsidRDefault="00CD7ADF" w:rsidP="000B0B5D">
            <w:pPr>
              <w:jc w:val="both"/>
              <w:rPr>
                <w:rFonts w:asciiTheme="minorHAnsi" w:hAnsiTheme="minorHAnsi" w:cstheme="minorHAnsi"/>
                <w:sz w:val="22"/>
                <w:szCs w:val="22"/>
                <w:lang w:eastAsia="lt-LT"/>
              </w:rPr>
            </w:pPr>
          </w:p>
        </w:tc>
      </w:tr>
    </w:tbl>
    <w:p w14:paraId="550A684D" w14:textId="77777777" w:rsidR="00CD7ADF" w:rsidRPr="004C5A7A" w:rsidRDefault="00CD7ADF" w:rsidP="00CD7ADF">
      <w:pPr>
        <w:jc w:val="both"/>
        <w:rPr>
          <w:rFonts w:asciiTheme="minorHAnsi" w:hAnsiTheme="minorHAnsi" w:cstheme="minorHAnsi"/>
          <w:sz w:val="22"/>
          <w:szCs w:val="22"/>
        </w:rPr>
      </w:pPr>
      <w:r w:rsidRPr="004C5A7A">
        <w:rPr>
          <w:rFonts w:asciiTheme="minorHAnsi" w:hAnsiTheme="minorHAnsi" w:cstheme="minorHAnsi"/>
          <w:sz w:val="22"/>
          <w:szCs w:val="22"/>
        </w:rPr>
        <w:t xml:space="preserve">Punktų Nr. 1, 4-5, 8, 10, 13-14 atitikimas turi būti nurodytas Eksploatacinių savybių deklaracijoje; </w:t>
      </w:r>
    </w:p>
    <w:p w14:paraId="0B502D77" w14:textId="77777777" w:rsidR="00CD7ADF" w:rsidRPr="004C5A7A" w:rsidRDefault="00CD7ADF" w:rsidP="00CD7ADF">
      <w:pPr>
        <w:jc w:val="both"/>
        <w:rPr>
          <w:rFonts w:asciiTheme="minorHAnsi" w:hAnsiTheme="minorHAnsi" w:cstheme="minorHAnsi"/>
          <w:sz w:val="22"/>
          <w:szCs w:val="22"/>
        </w:rPr>
      </w:pPr>
      <w:r w:rsidRPr="004C5A7A">
        <w:rPr>
          <w:rFonts w:asciiTheme="minorHAnsi" w:hAnsiTheme="minorHAnsi" w:cstheme="minorHAnsi"/>
          <w:sz w:val="22"/>
          <w:szCs w:val="22"/>
        </w:rPr>
        <w:t xml:space="preserve">Punktų Nr. 1-2, 4 atitikimas turi būti nurodytas Eksploatacinių savybių pastovumo sertifikatu; </w:t>
      </w:r>
    </w:p>
    <w:p w14:paraId="1DECD964" w14:textId="77777777" w:rsidR="00A434A0" w:rsidRPr="004C5A7A" w:rsidRDefault="00CD7ADF" w:rsidP="00FB40D4">
      <w:pPr>
        <w:jc w:val="both"/>
        <w:rPr>
          <w:rFonts w:asciiTheme="minorHAnsi" w:hAnsiTheme="minorHAnsi" w:cstheme="minorHAnsi"/>
          <w:sz w:val="22"/>
          <w:szCs w:val="22"/>
        </w:rPr>
      </w:pPr>
      <w:r w:rsidRPr="004C5A7A">
        <w:rPr>
          <w:rFonts w:asciiTheme="minorHAnsi" w:hAnsiTheme="minorHAnsi" w:cstheme="minorHAnsi"/>
          <w:sz w:val="22"/>
          <w:szCs w:val="22"/>
        </w:rPr>
        <w:t>Punktų Nr. 3, 5, 6-7, 9 atitikimas turi būti nurodytas nuorodoje į internetinį puslapį ar kitame dokumente, kuriame pateikta techninė informacija apie medžiagą.</w:t>
      </w:r>
    </w:p>
    <w:p w14:paraId="225C9CC8" w14:textId="77777777" w:rsidR="00D70880" w:rsidRPr="004C5A7A" w:rsidRDefault="00D70880" w:rsidP="00D70880">
      <w:pPr>
        <w:pStyle w:val="Heading1"/>
        <w:ind w:left="360"/>
        <w:rPr>
          <w:rFonts w:asciiTheme="minorHAnsi" w:hAnsiTheme="minorHAnsi" w:cstheme="minorHAnsi"/>
          <w:sz w:val="22"/>
          <w:szCs w:val="22"/>
        </w:rPr>
      </w:pPr>
    </w:p>
    <w:p w14:paraId="55F77B1F" w14:textId="77777777" w:rsidR="00950B5E" w:rsidRPr="004C5A7A" w:rsidRDefault="00966C40" w:rsidP="0073555A">
      <w:pPr>
        <w:pStyle w:val="Heading1"/>
        <w:numPr>
          <w:ilvl w:val="0"/>
          <w:numId w:val="41"/>
        </w:numPr>
        <w:rPr>
          <w:rFonts w:asciiTheme="minorHAnsi" w:hAnsiTheme="minorHAnsi" w:cstheme="minorHAnsi"/>
          <w:sz w:val="22"/>
          <w:szCs w:val="22"/>
        </w:rPr>
      </w:pPr>
      <w:bookmarkStart w:id="6" w:name="_Toc18417832"/>
      <w:r w:rsidRPr="004C5A7A">
        <w:rPr>
          <w:rFonts w:asciiTheme="minorHAnsi" w:hAnsiTheme="minorHAnsi" w:cstheme="minorHAnsi"/>
          <w:sz w:val="22"/>
          <w:szCs w:val="22"/>
        </w:rPr>
        <w:t xml:space="preserve">Polietileninių </w:t>
      </w:r>
      <w:r w:rsidR="00900C59" w:rsidRPr="004C5A7A">
        <w:rPr>
          <w:rFonts w:asciiTheme="minorHAnsi" w:hAnsiTheme="minorHAnsi" w:cstheme="minorHAnsi"/>
          <w:sz w:val="22"/>
          <w:szCs w:val="22"/>
        </w:rPr>
        <w:t xml:space="preserve">(PE) </w:t>
      </w:r>
      <w:r w:rsidR="006B4E21" w:rsidRPr="004C5A7A">
        <w:rPr>
          <w:rFonts w:asciiTheme="minorHAnsi" w:hAnsiTheme="minorHAnsi" w:cstheme="minorHAnsi"/>
          <w:sz w:val="22"/>
          <w:szCs w:val="22"/>
        </w:rPr>
        <w:t>vandentiekio</w:t>
      </w:r>
      <w:r w:rsidRPr="004C5A7A">
        <w:rPr>
          <w:rFonts w:asciiTheme="minorHAnsi" w:hAnsiTheme="minorHAnsi" w:cstheme="minorHAnsi"/>
          <w:sz w:val="22"/>
          <w:szCs w:val="22"/>
        </w:rPr>
        <w:t xml:space="preserve"> vamzdžių atviru (</w:t>
      </w:r>
      <w:r w:rsidR="00A5139F" w:rsidRPr="004C5A7A">
        <w:rPr>
          <w:rFonts w:asciiTheme="minorHAnsi" w:hAnsiTheme="minorHAnsi" w:cstheme="minorHAnsi"/>
          <w:sz w:val="22"/>
          <w:szCs w:val="22"/>
        </w:rPr>
        <w:t>tranšėjiniu</w:t>
      </w:r>
      <w:r w:rsidRPr="004C5A7A">
        <w:rPr>
          <w:rFonts w:asciiTheme="minorHAnsi" w:hAnsiTheme="minorHAnsi" w:cstheme="minorHAnsi"/>
          <w:sz w:val="22"/>
          <w:szCs w:val="22"/>
        </w:rPr>
        <w:t xml:space="preserve">) klojimo </w:t>
      </w:r>
      <w:r w:rsidR="001B5C49" w:rsidRPr="004C5A7A">
        <w:rPr>
          <w:rFonts w:asciiTheme="minorHAnsi" w:hAnsiTheme="minorHAnsi" w:cstheme="minorHAnsi"/>
          <w:sz w:val="22"/>
          <w:szCs w:val="22"/>
        </w:rPr>
        <w:t>būdu</w:t>
      </w:r>
      <w:r w:rsidRPr="004C5A7A">
        <w:rPr>
          <w:rFonts w:asciiTheme="minorHAnsi" w:hAnsiTheme="minorHAnsi" w:cstheme="minorHAnsi"/>
          <w:sz w:val="22"/>
          <w:szCs w:val="22"/>
        </w:rPr>
        <w:t xml:space="preserve"> techniniai reikalavimai</w:t>
      </w:r>
      <w:bookmarkEnd w:id="6"/>
    </w:p>
    <w:tbl>
      <w:tblPr>
        <w:tblW w:w="5020" w:type="pct"/>
        <w:tblLook w:val="0000" w:firstRow="0" w:lastRow="0" w:firstColumn="0" w:lastColumn="0" w:noHBand="0" w:noVBand="0"/>
      </w:tblPr>
      <w:tblGrid>
        <w:gridCol w:w="578"/>
        <w:gridCol w:w="2709"/>
        <w:gridCol w:w="5979"/>
        <w:gridCol w:w="2789"/>
        <w:gridCol w:w="2700"/>
      </w:tblGrid>
      <w:tr w:rsidR="00CA7EC1" w:rsidRPr="004C5A7A" w14:paraId="711AD732" w14:textId="77777777" w:rsidTr="0089299D">
        <w:trPr>
          <w:trHeight w:val="527"/>
          <w:tblHeader/>
        </w:trPr>
        <w:tc>
          <w:tcPr>
            <w:tcW w:w="196" w:type="pct"/>
            <w:tcBorders>
              <w:top w:val="single" w:sz="4" w:space="0" w:color="auto"/>
              <w:left w:val="single" w:sz="4" w:space="0" w:color="auto"/>
              <w:bottom w:val="single" w:sz="4" w:space="0" w:color="auto"/>
              <w:right w:val="single" w:sz="4" w:space="0" w:color="auto"/>
            </w:tcBorders>
          </w:tcPr>
          <w:p w14:paraId="123B45A2"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18" w:type="pct"/>
            <w:tcBorders>
              <w:top w:val="single" w:sz="4" w:space="0" w:color="auto"/>
              <w:left w:val="single" w:sz="4" w:space="0" w:color="auto"/>
              <w:bottom w:val="single" w:sz="4" w:space="0" w:color="auto"/>
              <w:right w:val="single" w:sz="4" w:space="0" w:color="auto"/>
            </w:tcBorders>
          </w:tcPr>
          <w:p w14:paraId="06EB0483"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0118D2F6"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061D1C7"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33B991CB"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CA7EC1" w:rsidRPr="004C5A7A" w14:paraId="037793B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DBE956F" w14:textId="77777777" w:rsidR="00CD7ADF" w:rsidRPr="004C5A7A" w:rsidRDefault="00CD7ADF" w:rsidP="000B0B5D">
            <w:pPr>
              <w:tabs>
                <w:tab w:val="center" w:pos="4819"/>
                <w:tab w:val="right" w:pos="9638"/>
              </w:tabs>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3CCEEDE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D6AF63A"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B74D6A1"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Standartai </w:t>
            </w:r>
          </w:p>
        </w:tc>
        <w:tc>
          <w:tcPr>
            <w:tcW w:w="2026" w:type="pct"/>
          </w:tcPr>
          <w:p w14:paraId="3C5AA3DF"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LST EN 12201-2:2011+A1:2014 arba lygiavertis. </w:t>
            </w:r>
          </w:p>
        </w:tc>
        <w:tc>
          <w:tcPr>
            <w:tcW w:w="945" w:type="pct"/>
          </w:tcPr>
          <w:p w14:paraId="7C4D837D"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44BA5EAD"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251327E8"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988EB8A"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44C0F150"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Sertifikavimas </w:t>
            </w:r>
          </w:p>
        </w:tc>
        <w:tc>
          <w:tcPr>
            <w:tcW w:w="2026" w:type="pct"/>
          </w:tcPr>
          <w:p w14:paraId="38F65E48"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w:t>
            </w:r>
            <w:r w:rsidR="00466026" w:rsidRPr="004C5A7A">
              <w:rPr>
                <w:rFonts w:asciiTheme="minorHAnsi" w:hAnsiTheme="minorHAnsi" w:cstheme="minorHAnsi"/>
                <w:sz w:val="22"/>
                <w:szCs w:val="22"/>
              </w:rPr>
              <w:t>,</w:t>
            </w:r>
            <w:r w:rsidRPr="004C5A7A">
              <w:rPr>
                <w:rFonts w:asciiTheme="minorHAnsi" w:hAnsiTheme="minorHAnsi" w:cstheme="minorHAnsi"/>
                <w:sz w:val="22"/>
                <w:szCs w:val="22"/>
              </w:rPr>
              <w:t xml:space="preserve"> turinčioje teisę atlikti produktų sertifikavimą pagal aktualią standartų redakciją </w:t>
            </w:r>
          </w:p>
        </w:tc>
        <w:tc>
          <w:tcPr>
            <w:tcW w:w="945" w:type="pct"/>
          </w:tcPr>
          <w:p w14:paraId="5E8BD04A" w14:textId="77777777" w:rsidR="00CD7ADF" w:rsidRPr="004C5A7A" w:rsidRDefault="00CD7ADF" w:rsidP="000B0B5D">
            <w:pPr>
              <w:tabs>
                <w:tab w:val="center" w:pos="4819"/>
                <w:tab w:val="right" w:pos="9638"/>
              </w:tabs>
              <w:jc w:val="both"/>
              <w:rPr>
                <w:rFonts w:asciiTheme="minorHAnsi" w:eastAsia="Calibri" w:hAnsiTheme="minorHAnsi" w:cstheme="minorHAnsi"/>
                <w:sz w:val="22"/>
                <w:szCs w:val="22"/>
              </w:rPr>
            </w:pPr>
          </w:p>
        </w:tc>
        <w:tc>
          <w:tcPr>
            <w:tcW w:w="915" w:type="pct"/>
          </w:tcPr>
          <w:p w14:paraId="34C28272" w14:textId="77777777" w:rsidR="00CD7ADF" w:rsidRPr="004C5A7A" w:rsidRDefault="00CD7ADF" w:rsidP="000B0B5D">
            <w:pPr>
              <w:tabs>
                <w:tab w:val="center" w:pos="4819"/>
                <w:tab w:val="right" w:pos="9638"/>
              </w:tabs>
              <w:jc w:val="both"/>
              <w:rPr>
                <w:rFonts w:asciiTheme="minorHAnsi" w:eastAsia="Calibri" w:hAnsiTheme="minorHAnsi" w:cstheme="minorHAnsi"/>
                <w:sz w:val="22"/>
                <w:szCs w:val="22"/>
              </w:rPr>
            </w:pPr>
          </w:p>
        </w:tc>
      </w:tr>
      <w:tr w:rsidR="00CA7EC1" w:rsidRPr="004C5A7A" w14:paraId="72D2AD0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6AEEB69C"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62E07BE0"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klojimo būdas </w:t>
            </w:r>
          </w:p>
        </w:tc>
        <w:tc>
          <w:tcPr>
            <w:tcW w:w="2026" w:type="pct"/>
            <w:shd w:val="clear" w:color="auto" w:fill="auto"/>
          </w:tcPr>
          <w:p w14:paraId="58FD2E4B"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Skirtas kloti atviru būdu su smėlio paklotu. </w:t>
            </w:r>
          </w:p>
        </w:tc>
        <w:tc>
          <w:tcPr>
            <w:tcW w:w="945" w:type="pct"/>
          </w:tcPr>
          <w:p w14:paraId="03E5DEFF"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24A897C2"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029CB050"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6" w:type="pct"/>
          </w:tcPr>
          <w:p w14:paraId="17444D7E"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325DA8ED"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Medžiaga </w:t>
            </w:r>
          </w:p>
        </w:tc>
        <w:tc>
          <w:tcPr>
            <w:tcW w:w="2026" w:type="pct"/>
          </w:tcPr>
          <w:p w14:paraId="4E2650E2"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PE 100  </w:t>
            </w:r>
          </w:p>
        </w:tc>
        <w:tc>
          <w:tcPr>
            <w:tcW w:w="945" w:type="pct"/>
          </w:tcPr>
          <w:p w14:paraId="2EF9BE34" w14:textId="77777777" w:rsidR="00CD7ADF" w:rsidRPr="004C5A7A" w:rsidRDefault="00CD7ADF" w:rsidP="000B0B5D">
            <w:pPr>
              <w:jc w:val="both"/>
              <w:rPr>
                <w:rFonts w:asciiTheme="minorHAnsi" w:hAnsiTheme="minorHAnsi" w:cstheme="minorHAnsi"/>
                <w:sz w:val="22"/>
                <w:szCs w:val="22"/>
              </w:rPr>
            </w:pPr>
          </w:p>
        </w:tc>
        <w:tc>
          <w:tcPr>
            <w:tcW w:w="915" w:type="pct"/>
          </w:tcPr>
          <w:p w14:paraId="3E028B09" w14:textId="77777777" w:rsidR="00CD7ADF" w:rsidRPr="004C5A7A" w:rsidRDefault="00CD7ADF" w:rsidP="000B0B5D">
            <w:pPr>
              <w:jc w:val="both"/>
              <w:rPr>
                <w:rFonts w:asciiTheme="minorHAnsi" w:hAnsiTheme="minorHAnsi" w:cstheme="minorHAnsi"/>
                <w:sz w:val="22"/>
                <w:szCs w:val="22"/>
              </w:rPr>
            </w:pPr>
          </w:p>
        </w:tc>
      </w:tr>
      <w:tr w:rsidR="00CA7EC1" w:rsidRPr="004C5A7A" w14:paraId="00F5578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5024B0F2"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AA5237C"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Spalva </w:t>
            </w:r>
          </w:p>
        </w:tc>
        <w:tc>
          <w:tcPr>
            <w:tcW w:w="2026" w:type="pct"/>
          </w:tcPr>
          <w:p w14:paraId="1C4F2849" w14:textId="77777777" w:rsidR="00CD7ADF" w:rsidRPr="004C5A7A" w:rsidRDefault="00CD7ADF" w:rsidP="000B0B5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Mėlynas arba juodas su mėlyna juostele </w:t>
            </w:r>
          </w:p>
        </w:tc>
        <w:tc>
          <w:tcPr>
            <w:tcW w:w="945" w:type="pct"/>
          </w:tcPr>
          <w:p w14:paraId="23C94300"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c>
          <w:tcPr>
            <w:tcW w:w="915" w:type="pct"/>
          </w:tcPr>
          <w:p w14:paraId="7B1C1F9A" w14:textId="77777777" w:rsidR="00CD7ADF" w:rsidRPr="004C5A7A" w:rsidRDefault="00CD7ADF" w:rsidP="000B0B5D">
            <w:pPr>
              <w:tabs>
                <w:tab w:val="center" w:pos="4819"/>
                <w:tab w:val="right" w:pos="9638"/>
              </w:tabs>
              <w:jc w:val="both"/>
              <w:rPr>
                <w:rFonts w:asciiTheme="minorHAnsi" w:hAnsiTheme="minorHAnsi" w:cstheme="minorHAnsi"/>
                <w:sz w:val="22"/>
                <w:szCs w:val="22"/>
              </w:rPr>
            </w:pPr>
          </w:p>
        </w:tc>
      </w:tr>
      <w:tr w:rsidR="00CA7EC1" w:rsidRPr="004C5A7A" w14:paraId="09591AC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5F2B7DD4"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287192B" w14:textId="77777777" w:rsidR="00CD7ADF" w:rsidRPr="004C5A7A" w:rsidDel="00F57CFE"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 </w:t>
            </w:r>
          </w:p>
        </w:tc>
        <w:tc>
          <w:tcPr>
            <w:tcW w:w="2026" w:type="pct"/>
          </w:tcPr>
          <w:p w14:paraId="33DD3BD2" w14:textId="77777777" w:rsidR="00CD7ADF" w:rsidRPr="004C5A7A" w:rsidRDefault="00CD7ADF" w:rsidP="000B0B5D">
            <w:pPr>
              <w:jc w:val="both"/>
              <w:rPr>
                <w:rFonts w:asciiTheme="minorHAnsi" w:hAnsiTheme="minorHAnsi" w:cstheme="minorHAnsi"/>
                <w:sz w:val="22"/>
                <w:szCs w:val="22"/>
                <w:lang w:val="en-US"/>
              </w:rPr>
            </w:pPr>
            <w:r w:rsidRPr="004C5A7A">
              <w:rPr>
                <w:rFonts w:asciiTheme="minorHAnsi" w:hAnsiTheme="minorHAnsi" w:cstheme="minorHAnsi"/>
                <w:sz w:val="22"/>
                <w:szCs w:val="22"/>
              </w:rPr>
              <w:t>Lygi. </w:t>
            </w:r>
          </w:p>
        </w:tc>
        <w:tc>
          <w:tcPr>
            <w:tcW w:w="945" w:type="pct"/>
          </w:tcPr>
          <w:p w14:paraId="494CBFC7" w14:textId="77777777" w:rsidR="00CD7ADF" w:rsidRPr="004C5A7A" w:rsidRDefault="00CD7ADF" w:rsidP="000B0B5D">
            <w:pPr>
              <w:jc w:val="both"/>
              <w:rPr>
                <w:rFonts w:asciiTheme="minorHAnsi" w:hAnsiTheme="minorHAnsi" w:cstheme="minorHAnsi"/>
                <w:sz w:val="22"/>
                <w:szCs w:val="22"/>
              </w:rPr>
            </w:pPr>
          </w:p>
        </w:tc>
        <w:tc>
          <w:tcPr>
            <w:tcW w:w="915" w:type="pct"/>
          </w:tcPr>
          <w:p w14:paraId="206622FE" w14:textId="77777777" w:rsidR="00CD7ADF" w:rsidRPr="004C5A7A" w:rsidRDefault="00CD7ADF" w:rsidP="000B0B5D">
            <w:pPr>
              <w:jc w:val="both"/>
              <w:rPr>
                <w:rFonts w:asciiTheme="minorHAnsi" w:hAnsiTheme="minorHAnsi" w:cstheme="minorHAnsi"/>
                <w:sz w:val="22"/>
                <w:szCs w:val="22"/>
              </w:rPr>
            </w:pPr>
          </w:p>
        </w:tc>
      </w:tr>
      <w:tr w:rsidR="00CA7EC1" w:rsidRPr="004C5A7A" w14:paraId="3734E9D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6" w:type="pct"/>
          </w:tcPr>
          <w:p w14:paraId="3A642598"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F031D00"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 </w:t>
            </w:r>
          </w:p>
        </w:tc>
        <w:tc>
          <w:tcPr>
            <w:tcW w:w="2026" w:type="pct"/>
          </w:tcPr>
          <w:p w14:paraId="257C483E" w14:textId="77777777" w:rsidR="00CD7ADF" w:rsidRPr="004C5A7A" w:rsidRDefault="00CD7ADF" w:rsidP="000B0B5D">
            <w:pPr>
              <w:rPr>
                <w:rFonts w:asciiTheme="minorHAnsi" w:hAnsiTheme="minorHAnsi" w:cstheme="minorHAnsi"/>
                <w:sz w:val="22"/>
                <w:szCs w:val="22"/>
              </w:rPr>
            </w:pPr>
            <w:r w:rsidRPr="004C5A7A">
              <w:rPr>
                <w:rFonts w:asciiTheme="minorHAnsi" w:hAnsiTheme="minorHAnsi" w:cstheme="minorHAnsi"/>
                <w:sz w:val="22"/>
                <w:szCs w:val="22"/>
              </w:rPr>
              <w:t>Lygi.  </w:t>
            </w:r>
          </w:p>
        </w:tc>
        <w:tc>
          <w:tcPr>
            <w:tcW w:w="945" w:type="pct"/>
          </w:tcPr>
          <w:p w14:paraId="2BEC31B1" w14:textId="77777777" w:rsidR="00CD7ADF" w:rsidRPr="004C5A7A" w:rsidRDefault="00CD7ADF" w:rsidP="000B0B5D">
            <w:pPr>
              <w:jc w:val="both"/>
              <w:rPr>
                <w:rFonts w:asciiTheme="minorHAnsi" w:hAnsiTheme="minorHAnsi" w:cstheme="minorHAnsi"/>
                <w:sz w:val="22"/>
                <w:szCs w:val="22"/>
              </w:rPr>
            </w:pPr>
          </w:p>
        </w:tc>
        <w:tc>
          <w:tcPr>
            <w:tcW w:w="915" w:type="pct"/>
          </w:tcPr>
          <w:p w14:paraId="1F3B0B80" w14:textId="77777777" w:rsidR="00CD7ADF" w:rsidRPr="004C5A7A" w:rsidRDefault="00CD7ADF" w:rsidP="000B0B5D">
            <w:pPr>
              <w:jc w:val="both"/>
              <w:rPr>
                <w:rFonts w:asciiTheme="minorHAnsi" w:hAnsiTheme="minorHAnsi" w:cstheme="minorHAnsi"/>
                <w:sz w:val="22"/>
                <w:szCs w:val="22"/>
              </w:rPr>
            </w:pPr>
          </w:p>
        </w:tc>
      </w:tr>
      <w:tr w:rsidR="00CA7EC1" w:rsidRPr="004C5A7A" w14:paraId="344E604E"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03FAD93C"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496C9243"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 </w:t>
            </w:r>
          </w:p>
        </w:tc>
        <w:tc>
          <w:tcPr>
            <w:tcW w:w="2026" w:type="pct"/>
          </w:tcPr>
          <w:p w14:paraId="6533E868"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w:t>
            </w:r>
          </w:p>
          <w:p w14:paraId="1367D658"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Standartas (EN 12201); </w:t>
            </w:r>
          </w:p>
          <w:p w14:paraId="1196AB6A"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w:t>
            </w:r>
            <w:r w:rsidR="00D84B19"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Gamintojas); </w:t>
            </w:r>
          </w:p>
          <w:p w14:paraId="5C3AB2E2"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išorinis skersmuo ir sienelės storis (pvz.</w:t>
            </w:r>
            <w:r w:rsidR="00D84B19"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110x10); </w:t>
            </w:r>
          </w:p>
          <w:p w14:paraId="52ED7CD7" w14:textId="77777777" w:rsidR="00CD7ADF" w:rsidRPr="004C5A7A" w:rsidRDefault="00D84B19"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Gaminio SDR skaičius (SDR</w:t>
            </w:r>
            <w:r w:rsidR="00CD7ADF" w:rsidRPr="004C5A7A">
              <w:rPr>
                <w:rFonts w:asciiTheme="minorHAnsi" w:hAnsiTheme="minorHAnsi" w:cstheme="minorHAnsi"/>
                <w:sz w:val="22"/>
                <w:szCs w:val="22"/>
                <w:lang w:eastAsia="lt-LT"/>
              </w:rPr>
              <w:t>11 arba SDR17); </w:t>
            </w:r>
          </w:p>
          <w:p w14:paraId="7BDB1DCB"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Panaudojimas (W arba W/P); </w:t>
            </w:r>
          </w:p>
          <w:p w14:paraId="2012DED9"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medžiaga (PE100); </w:t>
            </w:r>
          </w:p>
          <w:p w14:paraId="0EFBE61B" w14:textId="77777777" w:rsidR="00CD7ADF" w:rsidRPr="004C5A7A" w:rsidRDefault="00D84B19"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Slėgio klasė (PN</w:t>
            </w:r>
            <w:r w:rsidR="00CD7ADF" w:rsidRPr="004C5A7A">
              <w:rPr>
                <w:rFonts w:asciiTheme="minorHAnsi" w:hAnsiTheme="minorHAnsi" w:cstheme="minorHAnsi"/>
                <w:sz w:val="22"/>
                <w:szCs w:val="22"/>
                <w:lang w:eastAsia="lt-LT"/>
              </w:rPr>
              <w:t>10 arba PN16); </w:t>
            </w:r>
          </w:p>
          <w:p w14:paraId="70B740EB" w14:textId="77777777" w:rsidR="00CD7ADF" w:rsidRPr="004C5A7A" w:rsidRDefault="00CD7ADF" w:rsidP="0073555A">
            <w:pPr>
              <w:numPr>
                <w:ilvl w:val="0"/>
                <w:numId w:val="67"/>
              </w:numPr>
              <w:spacing w:before="100" w:beforeAutospacing="1" w:after="100" w:after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Gamybos data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mmyy</w:t>
            </w:r>
            <w:proofErr w:type="spellEnd"/>
            <w:r w:rsidRPr="004C5A7A">
              <w:rPr>
                <w:rFonts w:asciiTheme="minorHAnsi" w:hAnsiTheme="minorHAnsi" w:cstheme="minorHAnsi"/>
                <w:sz w:val="22"/>
                <w:szCs w:val="22"/>
                <w:lang w:eastAsia="lt-LT"/>
              </w:rPr>
              <w:t>); </w:t>
            </w:r>
          </w:p>
          <w:p w14:paraId="41427088" w14:textId="77777777" w:rsidR="00CD7ADF" w:rsidRPr="004C5A7A" w:rsidRDefault="00CD7ADF" w:rsidP="000B0B5D">
            <w:pPr>
              <w:spacing w:before="100" w:beforeAutospacing="1" w:after="100" w:afterAutospacing="1"/>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turi būti ne rečiau kaip kartą viename metre. </w:t>
            </w:r>
          </w:p>
        </w:tc>
        <w:tc>
          <w:tcPr>
            <w:tcW w:w="945" w:type="pct"/>
          </w:tcPr>
          <w:p w14:paraId="2CE3E04F" w14:textId="77777777" w:rsidR="00CD7ADF" w:rsidRPr="004C5A7A" w:rsidRDefault="00CD7ADF" w:rsidP="000B0B5D">
            <w:pPr>
              <w:jc w:val="both"/>
              <w:rPr>
                <w:rFonts w:asciiTheme="minorHAnsi" w:hAnsiTheme="minorHAnsi" w:cstheme="minorHAnsi"/>
                <w:sz w:val="22"/>
                <w:szCs w:val="22"/>
              </w:rPr>
            </w:pPr>
          </w:p>
        </w:tc>
        <w:tc>
          <w:tcPr>
            <w:tcW w:w="915" w:type="pct"/>
          </w:tcPr>
          <w:p w14:paraId="3D20F471" w14:textId="77777777" w:rsidR="00CD7ADF" w:rsidRPr="004C5A7A" w:rsidRDefault="00CD7ADF" w:rsidP="000B0B5D">
            <w:pPr>
              <w:jc w:val="both"/>
              <w:rPr>
                <w:rFonts w:asciiTheme="minorHAnsi" w:hAnsiTheme="minorHAnsi" w:cstheme="minorHAnsi"/>
                <w:sz w:val="22"/>
                <w:szCs w:val="22"/>
              </w:rPr>
            </w:pPr>
          </w:p>
        </w:tc>
      </w:tr>
      <w:tr w:rsidR="00CA7EC1" w:rsidRPr="004C5A7A" w14:paraId="7CCAD0B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DD14E3A"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1B2E243"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Vamzdžių sujungimas </w:t>
            </w:r>
          </w:p>
        </w:tc>
        <w:tc>
          <w:tcPr>
            <w:tcW w:w="2026" w:type="pct"/>
          </w:tcPr>
          <w:p w14:paraId="669ED9FD"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 xml:space="preserve">Kontaktinis, </w:t>
            </w:r>
            <w:proofErr w:type="spellStart"/>
            <w:r w:rsidRPr="004C5A7A">
              <w:rPr>
                <w:rFonts w:asciiTheme="minorHAnsi" w:hAnsiTheme="minorHAnsi" w:cstheme="minorHAnsi"/>
                <w:sz w:val="22"/>
                <w:szCs w:val="22"/>
              </w:rPr>
              <w:t>elektromovinis</w:t>
            </w:r>
            <w:proofErr w:type="spellEnd"/>
            <w:r w:rsidRPr="004C5A7A">
              <w:rPr>
                <w:rFonts w:asciiTheme="minorHAnsi" w:hAnsiTheme="minorHAnsi" w:cstheme="minorHAnsi"/>
                <w:sz w:val="22"/>
                <w:szCs w:val="22"/>
              </w:rPr>
              <w:t>, tempimui atspariomis ketaus jungtimis. </w:t>
            </w:r>
          </w:p>
        </w:tc>
        <w:tc>
          <w:tcPr>
            <w:tcW w:w="945" w:type="pct"/>
          </w:tcPr>
          <w:p w14:paraId="771D9AD8" w14:textId="77777777" w:rsidR="00CD7ADF" w:rsidRPr="004C5A7A" w:rsidRDefault="00CD7ADF" w:rsidP="000B0B5D">
            <w:pPr>
              <w:jc w:val="both"/>
              <w:rPr>
                <w:rFonts w:asciiTheme="minorHAnsi" w:hAnsiTheme="minorHAnsi" w:cstheme="minorHAnsi"/>
                <w:sz w:val="22"/>
                <w:szCs w:val="22"/>
              </w:rPr>
            </w:pPr>
          </w:p>
        </w:tc>
        <w:tc>
          <w:tcPr>
            <w:tcW w:w="915" w:type="pct"/>
          </w:tcPr>
          <w:p w14:paraId="45CA4BCD" w14:textId="77777777" w:rsidR="00CD7ADF" w:rsidRPr="004C5A7A" w:rsidRDefault="00CD7ADF" w:rsidP="000B0B5D">
            <w:pPr>
              <w:jc w:val="both"/>
              <w:rPr>
                <w:rFonts w:asciiTheme="minorHAnsi" w:hAnsiTheme="minorHAnsi" w:cstheme="minorHAnsi"/>
                <w:sz w:val="22"/>
                <w:szCs w:val="22"/>
              </w:rPr>
            </w:pPr>
          </w:p>
        </w:tc>
      </w:tr>
      <w:tr w:rsidR="00CA7EC1" w:rsidRPr="004C5A7A" w14:paraId="643D1048"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0BB5BCC6" w14:textId="77777777" w:rsidR="00CD7ADF" w:rsidRPr="004C5A7A" w:rsidRDefault="00CD7ADF" w:rsidP="000B0B5D">
            <w:pPr>
              <w:jc w:val="center"/>
              <w:rPr>
                <w:rFonts w:asciiTheme="minorHAnsi" w:hAnsiTheme="minorHAnsi" w:cstheme="minorHAnsi"/>
                <w:b/>
                <w:sz w:val="22"/>
                <w:szCs w:val="22"/>
              </w:rPr>
            </w:pPr>
            <w:r w:rsidRPr="004C5A7A">
              <w:rPr>
                <w:rFonts w:asciiTheme="minorHAnsi" w:hAnsiTheme="minorHAnsi" w:cstheme="minorHAnsi"/>
                <w:b/>
                <w:sz w:val="22"/>
                <w:szCs w:val="22"/>
              </w:rPr>
              <w:t>Dokumentai</w:t>
            </w:r>
          </w:p>
          <w:p w14:paraId="5617A5B6"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7F21183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5A679D8"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2E9D0539"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 </w:t>
            </w:r>
          </w:p>
        </w:tc>
        <w:tc>
          <w:tcPr>
            <w:tcW w:w="2026" w:type="pct"/>
          </w:tcPr>
          <w:p w14:paraId="58DE268F" w14:textId="77777777" w:rsidR="00CD7ADF" w:rsidRPr="004C5A7A" w:rsidRDefault="00CD7ADF" w:rsidP="0073555A">
            <w:pPr>
              <w:numPr>
                <w:ilvl w:val="0"/>
                <w:numId w:val="68"/>
              </w:numPr>
              <w:spacing w:before="100" w:beforeAutospacing="1"/>
              <w:ind w:hanging="727"/>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Galiojančio eksploatacinių savybių pastovumo sertifikato kopiją lietuvių kalba;</w:t>
            </w:r>
          </w:p>
          <w:p w14:paraId="5D7A2765" w14:textId="77777777" w:rsidR="00CD7ADF" w:rsidRPr="004C5A7A" w:rsidRDefault="00CD7ADF" w:rsidP="0073555A">
            <w:pPr>
              <w:numPr>
                <w:ilvl w:val="0"/>
                <w:numId w:val="68"/>
              </w:numPr>
              <w:spacing w:before="100" w:beforeAutospacing="1"/>
              <w:ind w:hanging="727"/>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deklaraciją (pagal STR 1.01.04:2015). </w:t>
            </w:r>
          </w:p>
        </w:tc>
        <w:tc>
          <w:tcPr>
            <w:tcW w:w="945" w:type="pct"/>
          </w:tcPr>
          <w:p w14:paraId="324639AA"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4B1EFEC8"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08DF4AC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33AA1254"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1E8DE42E"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 </w:t>
            </w:r>
          </w:p>
        </w:tc>
        <w:tc>
          <w:tcPr>
            <w:tcW w:w="2026" w:type="pct"/>
          </w:tcPr>
          <w:p w14:paraId="44776D03"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rPr>
              <w:t>Eksploatacinių savybių deklaraciją (pagal STR 1.01.04:2015). </w:t>
            </w:r>
          </w:p>
        </w:tc>
        <w:tc>
          <w:tcPr>
            <w:tcW w:w="945" w:type="pct"/>
          </w:tcPr>
          <w:p w14:paraId="349DDDB0"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274E7B5C"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48633D6A"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794432F1" w14:textId="77777777" w:rsidR="00CD7ADF" w:rsidRPr="004C5A7A" w:rsidRDefault="00CD7ADF" w:rsidP="000B0B5D">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Pasirenkami parametrai</w:t>
            </w:r>
          </w:p>
        </w:tc>
      </w:tr>
      <w:tr w:rsidR="00CA7EC1" w:rsidRPr="004C5A7A" w14:paraId="331A89A1"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2237DAB6"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53CE2B5E"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Darbinis slėgis </w:t>
            </w:r>
          </w:p>
        </w:tc>
        <w:tc>
          <w:tcPr>
            <w:tcW w:w="2026" w:type="pct"/>
          </w:tcPr>
          <w:p w14:paraId="27629848"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 </w:t>
            </w:r>
          </w:p>
          <w:p w14:paraId="0C78C18D" w14:textId="77777777" w:rsidR="00CD7ADF" w:rsidRPr="004C5A7A" w:rsidRDefault="00D84B19" w:rsidP="0073555A">
            <w:pPr>
              <w:numPr>
                <w:ilvl w:val="0"/>
                <w:numId w:val="70"/>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w:t>
            </w:r>
            <w:r w:rsidR="00CD7ADF" w:rsidRPr="004C5A7A">
              <w:rPr>
                <w:rFonts w:asciiTheme="minorHAnsi" w:hAnsiTheme="minorHAnsi" w:cstheme="minorHAnsi"/>
                <w:sz w:val="22"/>
                <w:szCs w:val="22"/>
                <w:lang w:eastAsia="lt-LT"/>
              </w:rPr>
              <w:t>10 (ne daugiau kaip SDR17);</w:t>
            </w:r>
          </w:p>
          <w:p w14:paraId="0FA5E4F7" w14:textId="77777777" w:rsidR="00D84B19" w:rsidRPr="004C5A7A" w:rsidRDefault="00D84B19" w:rsidP="0073555A">
            <w:pPr>
              <w:numPr>
                <w:ilvl w:val="0"/>
                <w:numId w:val="70"/>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PN16 (ne daugiau kaip SDR11).</w:t>
            </w:r>
          </w:p>
        </w:tc>
        <w:tc>
          <w:tcPr>
            <w:tcW w:w="945" w:type="pct"/>
          </w:tcPr>
          <w:p w14:paraId="6A4D87AF"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3B5B2801"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7BD0D22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6" w:type="pct"/>
          </w:tcPr>
          <w:p w14:paraId="1C1EA21C" w14:textId="77777777" w:rsidR="00CD7ADF" w:rsidRPr="004C5A7A" w:rsidRDefault="00CD7ADF" w:rsidP="00873CAF">
            <w:pPr>
              <w:numPr>
                <w:ilvl w:val="0"/>
                <w:numId w:val="17"/>
              </w:numPr>
              <w:jc w:val="both"/>
              <w:rPr>
                <w:rFonts w:asciiTheme="minorHAnsi" w:hAnsiTheme="minorHAnsi" w:cstheme="minorHAnsi"/>
                <w:sz w:val="22"/>
                <w:szCs w:val="22"/>
              </w:rPr>
            </w:pPr>
          </w:p>
        </w:tc>
        <w:tc>
          <w:tcPr>
            <w:tcW w:w="918" w:type="pct"/>
          </w:tcPr>
          <w:p w14:paraId="5E3DBD9F"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Išorinis vamzdžio skersmuo (OD), mm </w:t>
            </w:r>
          </w:p>
        </w:tc>
        <w:tc>
          <w:tcPr>
            <w:tcW w:w="2026" w:type="pct"/>
          </w:tcPr>
          <w:p w14:paraId="01A07879" w14:textId="77777777" w:rsidR="00CD7ADF" w:rsidRPr="004C5A7A" w:rsidRDefault="00CD7ADF" w:rsidP="000B0B5D">
            <w:p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 Nurodoma užsakant:  </w:t>
            </w:r>
          </w:p>
          <w:p w14:paraId="043A692A" w14:textId="77777777" w:rsidR="00CD7ADF" w:rsidRPr="004C5A7A" w:rsidRDefault="00CD7ADF" w:rsidP="005E241D">
            <w:pPr>
              <w:numPr>
                <w:ilvl w:val="0"/>
                <w:numId w:val="70"/>
              </w:numPr>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32 mm; </w:t>
            </w:r>
          </w:p>
          <w:p w14:paraId="4FE1345E" w14:textId="77777777" w:rsidR="00CD7ADF" w:rsidRPr="004C5A7A" w:rsidRDefault="00CD7ADF"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63 mm; </w:t>
            </w:r>
          </w:p>
          <w:p w14:paraId="0DA2E3C2" w14:textId="77777777" w:rsidR="00CD7ADF" w:rsidRPr="004C5A7A" w:rsidRDefault="00CD7ADF"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110 mm; </w:t>
            </w:r>
          </w:p>
          <w:p w14:paraId="3D084964" w14:textId="77777777" w:rsidR="00CD7ADF" w:rsidRPr="004C5A7A" w:rsidRDefault="00CD7ADF"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160 mm; </w:t>
            </w:r>
          </w:p>
          <w:p w14:paraId="01F458D9" w14:textId="77777777" w:rsidR="00D84B19" w:rsidRPr="004C5A7A" w:rsidRDefault="00D84B19"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225 mm;</w:t>
            </w:r>
          </w:p>
          <w:p w14:paraId="1601364E" w14:textId="77777777" w:rsidR="00D84B19" w:rsidRPr="004C5A7A" w:rsidRDefault="00D84B19"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355 mm;</w:t>
            </w:r>
          </w:p>
          <w:p w14:paraId="478D0E07" w14:textId="77777777" w:rsidR="00D84B19" w:rsidRPr="004C5A7A" w:rsidRDefault="00D84B19" w:rsidP="0073555A">
            <w:pPr>
              <w:numPr>
                <w:ilvl w:val="0"/>
                <w:numId w:val="69"/>
              </w:numPr>
              <w:spacing w:before="100" w:beforeAutospacing="1"/>
              <w:ind w:left="780"/>
              <w:jc w:val="both"/>
              <w:textAlignment w:val="baseline"/>
              <w:rPr>
                <w:rFonts w:asciiTheme="minorHAnsi" w:hAnsiTheme="minorHAnsi" w:cstheme="minorHAnsi"/>
                <w:sz w:val="22"/>
                <w:szCs w:val="22"/>
                <w:lang w:eastAsia="lt-LT"/>
              </w:rPr>
            </w:pPr>
            <w:r w:rsidRPr="004C5A7A">
              <w:rPr>
                <w:rFonts w:asciiTheme="minorHAnsi" w:hAnsiTheme="minorHAnsi" w:cstheme="minorHAnsi"/>
                <w:sz w:val="22"/>
                <w:szCs w:val="22"/>
                <w:lang w:eastAsia="lt-LT"/>
              </w:rPr>
              <w:t>400 mm.</w:t>
            </w:r>
          </w:p>
        </w:tc>
        <w:tc>
          <w:tcPr>
            <w:tcW w:w="945" w:type="pct"/>
          </w:tcPr>
          <w:p w14:paraId="095FFC29"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42596DA9" w14:textId="77777777" w:rsidR="00CD7ADF" w:rsidRPr="004C5A7A" w:rsidRDefault="00CD7ADF" w:rsidP="000B0B5D">
            <w:pPr>
              <w:jc w:val="both"/>
              <w:rPr>
                <w:rFonts w:asciiTheme="minorHAnsi" w:hAnsiTheme="minorHAnsi" w:cstheme="minorHAnsi"/>
                <w:sz w:val="22"/>
                <w:szCs w:val="22"/>
                <w:lang w:eastAsia="lt-LT"/>
              </w:rPr>
            </w:pPr>
          </w:p>
        </w:tc>
      </w:tr>
    </w:tbl>
    <w:p w14:paraId="151AC8E9" w14:textId="77777777" w:rsidR="00CD7ADF" w:rsidRPr="004C5A7A" w:rsidRDefault="00CD7ADF" w:rsidP="00CD7ADF">
      <w:pPr>
        <w:rPr>
          <w:rFonts w:asciiTheme="minorHAnsi" w:hAnsiTheme="minorHAnsi" w:cstheme="minorHAnsi"/>
          <w:sz w:val="22"/>
          <w:szCs w:val="22"/>
        </w:rPr>
      </w:pPr>
      <w:r w:rsidRPr="004C5A7A">
        <w:rPr>
          <w:rFonts w:asciiTheme="minorHAnsi" w:hAnsiTheme="minorHAnsi" w:cstheme="minorHAnsi"/>
          <w:sz w:val="22"/>
          <w:szCs w:val="22"/>
        </w:rPr>
        <w:t xml:space="preserve">Punktų Nr. 1, 4-5, 8, 12-13 atitikimas turi būti nurodytas Eksploatacinių savybių deklaracijoje; </w:t>
      </w:r>
    </w:p>
    <w:p w14:paraId="3F9A42AD" w14:textId="77777777" w:rsidR="00CD7ADF" w:rsidRPr="004C5A7A" w:rsidRDefault="00CD7ADF" w:rsidP="00CD7ADF">
      <w:pPr>
        <w:rPr>
          <w:rFonts w:asciiTheme="minorHAnsi" w:hAnsiTheme="minorHAnsi" w:cstheme="minorHAnsi"/>
          <w:sz w:val="22"/>
          <w:szCs w:val="22"/>
        </w:rPr>
      </w:pPr>
      <w:r w:rsidRPr="004C5A7A">
        <w:rPr>
          <w:rFonts w:asciiTheme="minorHAnsi" w:hAnsiTheme="minorHAnsi" w:cstheme="minorHAnsi"/>
          <w:sz w:val="22"/>
          <w:szCs w:val="22"/>
        </w:rPr>
        <w:t xml:space="preserve">Punktų Nr. 1-2, 4 atitikimas turi būti nurodytas Eksploatacinių savybių pastovumo sertifikatu; </w:t>
      </w:r>
    </w:p>
    <w:p w14:paraId="1BFCAAE3" w14:textId="77777777" w:rsidR="00D70880" w:rsidRPr="004C5A7A" w:rsidRDefault="00CD7ADF" w:rsidP="00AE0E6E">
      <w:pPr>
        <w:rPr>
          <w:rFonts w:asciiTheme="minorHAnsi" w:hAnsiTheme="minorHAnsi" w:cstheme="minorHAnsi"/>
          <w:sz w:val="22"/>
          <w:szCs w:val="22"/>
        </w:rPr>
      </w:pPr>
      <w:r w:rsidRPr="004C5A7A">
        <w:rPr>
          <w:rFonts w:asciiTheme="minorHAnsi" w:hAnsiTheme="minorHAnsi" w:cstheme="minorHAnsi"/>
          <w:sz w:val="22"/>
          <w:szCs w:val="22"/>
        </w:rPr>
        <w:t>Punktų Nr. 3, 6-7, 9 atitikimas turi būti nurodytas nuorodoje į internetinį puslapį ar kitame dokumente, kuriame pateikta technin</w:t>
      </w:r>
      <w:r w:rsidR="00AE0E6E" w:rsidRPr="004C5A7A">
        <w:rPr>
          <w:rFonts w:asciiTheme="minorHAnsi" w:hAnsiTheme="minorHAnsi" w:cstheme="minorHAnsi"/>
          <w:sz w:val="22"/>
          <w:szCs w:val="22"/>
        </w:rPr>
        <w:t>ė informacija apie medžiagą.</w:t>
      </w:r>
    </w:p>
    <w:p w14:paraId="4734773E" w14:textId="77777777" w:rsidR="00AE0E6E" w:rsidRPr="004C5A7A" w:rsidRDefault="00AE0E6E" w:rsidP="00AE0E6E">
      <w:pPr>
        <w:rPr>
          <w:rFonts w:asciiTheme="minorHAnsi" w:hAnsiTheme="minorHAnsi" w:cstheme="minorHAnsi"/>
          <w:sz w:val="22"/>
          <w:szCs w:val="22"/>
        </w:rPr>
      </w:pPr>
    </w:p>
    <w:p w14:paraId="42CF68E1" w14:textId="77777777" w:rsidR="00950B5E" w:rsidRPr="004C5A7A" w:rsidRDefault="008757C7" w:rsidP="0073555A">
      <w:pPr>
        <w:pStyle w:val="Heading1"/>
        <w:numPr>
          <w:ilvl w:val="0"/>
          <w:numId w:val="41"/>
        </w:numPr>
        <w:rPr>
          <w:rFonts w:asciiTheme="minorHAnsi" w:hAnsiTheme="minorHAnsi" w:cstheme="minorHAnsi"/>
          <w:sz w:val="22"/>
          <w:szCs w:val="22"/>
        </w:rPr>
      </w:pPr>
      <w:bookmarkStart w:id="7" w:name="_Toc18417833"/>
      <w:r w:rsidRPr="004C5A7A">
        <w:rPr>
          <w:rFonts w:asciiTheme="minorHAnsi" w:hAnsiTheme="minorHAnsi" w:cstheme="minorHAnsi"/>
          <w:sz w:val="22"/>
          <w:szCs w:val="22"/>
        </w:rPr>
        <w:t xml:space="preserve">Polietileninių </w:t>
      </w:r>
      <w:r w:rsidR="00BC74D8" w:rsidRPr="004C5A7A">
        <w:rPr>
          <w:rFonts w:asciiTheme="minorHAnsi" w:hAnsiTheme="minorHAnsi" w:cstheme="minorHAnsi"/>
          <w:sz w:val="22"/>
          <w:szCs w:val="22"/>
        </w:rPr>
        <w:t>(PE</w:t>
      </w:r>
      <w:r w:rsidR="003E036C" w:rsidRPr="004C5A7A">
        <w:rPr>
          <w:rFonts w:asciiTheme="minorHAnsi" w:hAnsiTheme="minorHAnsi" w:cstheme="minorHAnsi"/>
          <w:sz w:val="22"/>
          <w:szCs w:val="22"/>
        </w:rPr>
        <w:t xml:space="preserve"> RC</w:t>
      </w:r>
      <w:r w:rsidR="00BC74D8" w:rsidRPr="004C5A7A">
        <w:rPr>
          <w:rFonts w:asciiTheme="minorHAnsi" w:hAnsiTheme="minorHAnsi" w:cstheme="minorHAnsi"/>
          <w:sz w:val="22"/>
          <w:szCs w:val="22"/>
        </w:rPr>
        <w:t xml:space="preserve">) vandentiekio </w:t>
      </w:r>
      <w:r w:rsidRPr="004C5A7A">
        <w:rPr>
          <w:rFonts w:asciiTheme="minorHAnsi" w:hAnsiTheme="minorHAnsi" w:cstheme="minorHAnsi"/>
          <w:sz w:val="22"/>
          <w:szCs w:val="22"/>
        </w:rPr>
        <w:t>vamzdžių uždaru (</w:t>
      </w:r>
      <w:proofErr w:type="spellStart"/>
      <w:r w:rsidRPr="004C5A7A">
        <w:rPr>
          <w:rFonts w:asciiTheme="minorHAnsi" w:hAnsiTheme="minorHAnsi" w:cstheme="minorHAnsi"/>
          <w:sz w:val="22"/>
          <w:szCs w:val="22"/>
        </w:rPr>
        <w:t>betranšėjiniu</w:t>
      </w:r>
      <w:proofErr w:type="spellEnd"/>
      <w:r w:rsidRPr="004C5A7A">
        <w:rPr>
          <w:rFonts w:asciiTheme="minorHAnsi" w:hAnsiTheme="minorHAnsi" w:cstheme="minorHAnsi"/>
          <w:sz w:val="22"/>
          <w:szCs w:val="22"/>
        </w:rPr>
        <w:t>) klojimo būdu</w:t>
      </w:r>
      <w:r w:rsidR="003A05BF" w:rsidRPr="004C5A7A">
        <w:rPr>
          <w:rFonts w:asciiTheme="minorHAnsi" w:hAnsiTheme="minorHAnsi" w:cstheme="minorHAnsi"/>
          <w:sz w:val="22"/>
          <w:szCs w:val="22"/>
        </w:rPr>
        <w:t xml:space="preserve"> </w:t>
      </w:r>
      <w:r w:rsidRPr="004C5A7A">
        <w:rPr>
          <w:rFonts w:asciiTheme="minorHAnsi" w:hAnsiTheme="minorHAnsi" w:cstheme="minorHAnsi"/>
          <w:sz w:val="22"/>
          <w:szCs w:val="22"/>
        </w:rPr>
        <w:t>techniniai reikalavimai</w:t>
      </w:r>
      <w:bookmarkEnd w:id="7"/>
    </w:p>
    <w:tbl>
      <w:tblPr>
        <w:tblW w:w="5020" w:type="pct"/>
        <w:tblLook w:val="0000" w:firstRow="0" w:lastRow="0" w:firstColumn="0" w:lastColumn="0" w:noHBand="0" w:noVBand="0"/>
      </w:tblPr>
      <w:tblGrid>
        <w:gridCol w:w="566"/>
        <w:gridCol w:w="2721"/>
        <w:gridCol w:w="5979"/>
        <w:gridCol w:w="2789"/>
        <w:gridCol w:w="2700"/>
      </w:tblGrid>
      <w:tr w:rsidR="00CA7EC1" w:rsidRPr="004C5A7A" w14:paraId="662B3BF1" w14:textId="77777777" w:rsidTr="0089299D">
        <w:trPr>
          <w:trHeight w:val="527"/>
          <w:tblHeader/>
        </w:trPr>
        <w:tc>
          <w:tcPr>
            <w:tcW w:w="192" w:type="pct"/>
            <w:tcBorders>
              <w:top w:val="single" w:sz="4" w:space="0" w:color="auto"/>
              <w:left w:val="single" w:sz="4" w:space="0" w:color="auto"/>
              <w:bottom w:val="single" w:sz="4" w:space="0" w:color="auto"/>
              <w:right w:val="single" w:sz="4" w:space="0" w:color="auto"/>
            </w:tcBorders>
          </w:tcPr>
          <w:p w14:paraId="29F75409"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22" w:type="pct"/>
            <w:tcBorders>
              <w:top w:val="single" w:sz="4" w:space="0" w:color="auto"/>
              <w:left w:val="single" w:sz="4" w:space="0" w:color="auto"/>
              <w:bottom w:val="single" w:sz="4" w:space="0" w:color="auto"/>
              <w:right w:val="single" w:sz="4" w:space="0" w:color="auto"/>
            </w:tcBorders>
          </w:tcPr>
          <w:p w14:paraId="105F9E03"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tcPr>
          <w:p w14:paraId="3F3D8A2B" w14:textId="77777777" w:rsidR="00CD7ADF" w:rsidRPr="004C5A7A" w:rsidRDefault="00CD7ADF" w:rsidP="000B0B5D">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5" w:type="pct"/>
            <w:tcBorders>
              <w:top w:val="single" w:sz="4" w:space="0" w:color="auto"/>
              <w:left w:val="single" w:sz="4" w:space="0" w:color="auto"/>
              <w:bottom w:val="single" w:sz="4" w:space="0" w:color="auto"/>
              <w:right w:val="single" w:sz="4" w:space="0" w:color="auto"/>
            </w:tcBorders>
          </w:tcPr>
          <w:p w14:paraId="36EA6C7D"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15" w:type="pct"/>
            <w:tcBorders>
              <w:top w:val="single" w:sz="4" w:space="0" w:color="auto"/>
              <w:left w:val="single" w:sz="4" w:space="0" w:color="auto"/>
              <w:bottom w:val="single" w:sz="4" w:space="0" w:color="auto"/>
              <w:right w:val="single" w:sz="4" w:space="0" w:color="auto"/>
            </w:tcBorders>
          </w:tcPr>
          <w:p w14:paraId="5A50BB38" w14:textId="77777777" w:rsidR="00CD7ADF" w:rsidRPr="004C5A7A" w:rsidRDefault="00CD7ADF" w:rsidP="000B0B5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CA7EC1" w:rsidRPr="004C5A7A" w14:paraId="6B57363C"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3A77C45" w14:textId="77777777" w:rsidR="00CD7ADF" w:rsidRPr="004C5A7A" w:rsidRDefault="00CD7ADF" w:rsidP="000B0B5D">
            <w:pPr>
              <w:pStyle w:val="Footer"/>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CA7EC1" w:rsidRPr="004C5A7A" w14:paraId="49C6848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0BC88D77"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27E7D6D6"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26" w:type="pct"/>
          </w:tcPr>
          <w:p w14:paraId="0429A9F6" w14:textId="77777777" w:rsidR="00CD7ADF" w:rsidRPr="004C5A7A" w:rsidRDefault="00CD7ADF" w:rsidP="000B0B5D">
            <w:pPr>
              <w:pStyle w:val="Footer"/>
              <w:jc w:val="both"/>
              <w:rPr>
                <w:rFonts w:asciiTheme="minorHAnsi" w:hAnsiTheme="minorHAnsi" w:cstheme="minorHAnsi"/>
                <w:sz w:val="22"/>
                <w:szCs w:val="22"/>
              </w:rPr>
            </w:pPr>
            <w:r w:rsidRPr="004C5A7A">
              <w:rPr>
                <w:rFonts w:asciiTheme="minorHAnsi" w:hAnsiTheme="minorHAnsi" w:cstheme="minorHAnsi"/>
                <w:sz w:val="22"/>
                <w:szCs w:val="22"/>
              </w:rPr>
              <w:t>LST EN 12201-2:2011+A1: 2014 (arba lygiavertis), PAS 1075 (Tipas 2).</w:t>
            </w:r>
          </w:p>
        </w:tc>
        <w:tc>
          <w:tcPr>
            <w:tcW w:w="945" w:type="pct"/>
          </w:tcPr>
          <w:p w14:paraId="4D69EA27" w14:textId="77777777" w:rsidR="00CD7ADF" w:rsidRPr="004C5A7A" w:rsidRDefault="00CD7ADF" w:rsidP="000B0B5D">
            <w:pPr>
              <w:pStyle w:val="Footer"/>
              <w:jc w:val="both"/>
              <w:rPr>
                <w:rFonts w:asciiTheme="minorHAnsi" w:hAnsiTheme="minorHAnsi" w:cstheme="minorHAnsi"/>
                <w:sz w:val="22"/>
                <w:szCs w:val="22"/>
              </w:rPr>
            </w:pPr>
          </w:p>
        </w:tc>
        <w:tc>
          <w:tcPr>
            <w:tcW w:w="915" w:type="pct"/>
          </w:tcPr>
          <w:p w14:paraId="7348C550" w14:textId="77777777" w:rsidR="00CD7ADF" w:rsidRPr="004C5A7A" w:rsidRDefault="00CD7ADF" w:rsidP="000B0B5D">
            <w:pPr>
              <w:pStyle w:val="Footer"/>
              <w:jc w:val="both"/>
              <w:rPr>
                <w:rFonts w:asciiTheme="minorHAnsi" w:hAnsiTheme="minorHAnsi" w:cstheme="minorHAnsi"/>
                <w:sz w:val="22"/>
                <w:szCs w:val="22"/>
              </w:rPr>
            </w:pPr>
          </w:p>
        </w:tc>
      </w:tr>
      <w:tr w:rsidR="00CA7EC1" w:rsidRPr="004C5A7A" w14:paraId="103FC52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FD6E943"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52BF8E59"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Sertifikavimas</w:t>
            </w:r>
          </w:p>
        </w:tc>
        <w:tc>
          <w:tcPr>
            <w:tcW w:w="2026" w:type="pct"/>
          </w:tcPr>
          <w:p w14:paraId="19C4D276" w14:textId="77777777" w:rsidR="00CD7ADF" w:rsidRPr="004C5A7A" w:rsidRDefault="00CD7ADF" w:rsidP="000B0B5D">
            <w:pPr>
              <w:pStyle w:val="Footer"/>
              <w:numPr>
                <w:ilvl w:val="0"/>
                <w:numId w:val="4"/>
              </w:numPr>
              <w:ind w:left="246" w:hanging="284"/>
              <w:jc w:val="both"/>
              <w:rPr>
                <w:rFonts w:asciiTheme="minorHAnsi" w:hAnsiTheme="minorHAnsi" w:cstheme="minorHAnsi"/>
                <w:sz w:val="22"/>
                <w:szCs w:val="22"/>
              </w:rPr>
            </w:pPr>
            <w:r w:rsidRPr="004C5A7A">
              <w:rPr>
                <w:rFonts w:asciiTheme="minorHAnsi" w:hAnsiTheme="minorHAnsi" w:cstheme="minorHAnsi"/>
                <w:sz w:val="22"/>
                <w:szCs w:val="22"/>
              </w:rPr>
              <w:t>Produkto sertifikavimas turi būti atliktas Lietuvos akredituotoje sertifikavimo įstaigoje</w:t>
            </w:r>
            <w:r w:rsidR="009F6284" w:rsidRPr="004C5A7A">
              <w:rPr>
                <w:rFonts w:asciiTheme="minorHAnsi" w:hAnsiTheme="minorHAnsi" w:cstheme="minorHAnsi"/>
                <w:sz w:val="22"/>
                <w:szCs w:val="22"/>
              </w:rPr>
              <w:t>,</w:t>
            </w:r>
            <w:r w:rsidRPr="004C5A7A">
              <w:rPr>
                <w:rFonts w:asciiTheme="minorHAnsi" w:hAnsiTheme="minorHAnsi" w:cstheme="minorHAnsi"/>
                <w:sz w:val="22"/>
                <w:szCs w:val="22"/>
              </w:rPr>
              <w:t xml:space="preserve"> turinčioje teisę atlikti produktų sertifikavimą pagal aktualią standartų redakciją.</w:t>
            </w:r>
          </w:p>
          <w:p w14:paraId="2ECAC273" w14:textId="77777777" w:rsidR="00CD7ADF" w:rsidRPr="004C5A7A" w:rsidRDefault="00CD7ADF" w:rsidP="0073555A">
            <w:pPr>
              <w:pStyle w:val="Footer"/>
              <w:numPr>
                <w:ilvl w:val="0"/>
                <w:numId w:val="38"/>
              </w:numPr>
              <w:ind w:left="254" w:hanging="284"/>
              <w:jc w:val="both"/>
              <w:rPr>
                <w:rFonts w:asciiTheme="minorHAnsi" w:hAnsiTheme="minorHAnsi" w:cstheme="minorHAnsi"/>
                <w:sz w:val="22"/>
                <w:szCs w:val="22"/>
              </w:rPr>
            </w:pPr>
            <w:r w:rsidRPr="004C5A7A">
              <w:rPr>
                <w:rFonts w:asciiTheme="minorHAnsi" w:hAnsiTheme="minorHAnsi" w:cstheme="minorHAnsi"/>
                <w:sz w:val="22"/>
                <w:szCs w:val="22"/>
              </w:rPr>
              <w:t>Produkto sertifikavimas turi</w:t>
            </w:r>
            <w:r w:rsidR="00D84B19" w:rsidRPr="004C5A7A">
              <w:rPr>
                <w:rFonts w:asciiTheme="minorHAnsi" w:hAnsiTheme="minorHAnsi" w:cstheme="minorHAnsi"/>
                <w:sz w:val="22"/>
                <w:szCs w:val="22"/>
              </w:rPr>
              <w:t xml:space="preserve"> </w:t>
            </w:r>
            <w:r w:rsidR="009F6284" w:rsidRPr="004C5A7A">
              <w:rPr>
                <w:rFonts w:asciiTheme="minorHAnsi" w:hAnsiTheme="minorHAnsi" w:cstheme="minorHAnsi"/>
                <w:sz w:val="22"/>
                <w:szCs w:val="22"/>
              </w:rPr>
              <w:t>būti atliktas Europoje esančios nepriklausomos</w:t>
            </w:r>
            <w:r w:rsidR="00D930EF" w:rsidRPr="004C5A7A">
              <w:rPr>
                <w:rFonts w:asciiTheme="minorHAnsi" w:hAnsiTheme="minorHAnsi" w:cstheme="minorHAnsi"/>
                <w:sz w:val="22"/>
                <w:szCs w:val="22"/>
              </w:rPr>
              <w:t xml:space="preserve"> </w:t>
            </w:r>
            <w:r w:rsidR="009F6284" w:rsidRPr="004C5A7A">
              <w:rPr>
                <w:rFonts w:asciiTheme="minorHAnsi" w:hAnsiTheme="minorHAnsi" w:cstheme="minorHAnsi"/>
                <w:sz w:val="22"/>
                <w:szCs w:val="22"/>
              </w:rPr>
              <w:t>organizacijos</w:t>
            </w:r>
            <w:r w:rsidRPr="004C5A7A">
              <w:rPr>
                <w:rFonts w:asciiTheme="minorHAnsi" w:hAnsiTheme="minorHAnsi" w:cstheme="minorHAnsi"/>
                <w:sz w:val="22"/>
                <w:szCs w:val="22"/>
              </w:rPr>
              <w:t>, kuri yra akredituota</w:t>
            </w:r>
            <w:r w:rsidR="009F6284" w:rsidRPr="004C5A7A">
              <w:rPr>
                <w:rFonts w:asciiTheme="minorHAnsi" w:hAnsiTheme="minorHAnsi" w:cstheme="minorHAnsi"/>
                <w:sz w:val="22"/>
                <w:szCs w:val="22"/>
              </w:rPr>
              <w:t xml:space="preserve"> </w:t>
            </w:r>
            <w:r w:rsidRPr="004C5A7A">
              <w:rPr>
                <w:rFonts w:asciiTheme="minorHAnsi" w:hAnsiTheme="minorHAnsi" w:cstheme="minorHAnsi"/>
                <w:sz w:val="22"/>
                <w:szCs w:val="22"/>
              </w:rPr>
              <w:t xml:space="preserve">pagal PAS 1075 statybos produktų sertifikavimo srityje (Pvz. DIN </w:t>
            </w:r>
            <w:proofErr w:type="spellStart"/>
            <w:r w:rsidRPr="004C5A7A">
              <w:rPr>
                <w:rFonts w:asciiTheme="minorHAnsi" w:hAnsiTheme="minorHAnsi" w:cstheme="minorHAnsi"/>
                <w:sz w:val="22"/>
                <w:szCs w:val="22"/>
              </w:rPr>
              <w:t>Certco</w:t>
            </w:r>
            <w:proofErr w:type="spellEnd"/>
            <w:r w:rsidRPr="004C5A7A">
              <w:rPr>
                <w:rFonts w:asciiTheme="minorHAnsi" w:hAnsiTheme="minorHAnsi" w:cstheme="minorHAnsi"/>
                <w:sz w:val="22"/>
                <w:szCs w:val="22"/>
              </w:rPr>
              <w:t>, TUV ar kt.).</w:t>
            </w:r>
          </w:p>
        </w:tc>
        <w:tc>
          <w:tcPr>
            <w:tcW w:w="945" w:type="pct"/>
          </w:tcPr>
          <w:p w14:paraId="3392777E" w14:textId="77777777" w:rsidR="00CD7ADF" w:rsidRPr="004C5A7A" w:rsidRDefault="00CD7ADF" w:rsidP="000B0B5D">
            <w:pPr>
              <w:pStyle w:val="Footer"/>
              <w:jc w:val="both"/>
              <w:rPr>
                <w:rFonts w:asciiTheme="minorHAnsi" w:eastAsia="Calibri" w:hAnsiTheme="minorHAnsi" w:cstheme="minorHAnsi"/>
                <w:sz w:val="22"/>
                <w:szCs w:val="22"/>
              </w:rPr>
            </w:pPr>
          </w:p>
        </w:tc>
        <w:tc>
          <w:tcPr>
            <w:tcW w:w="915" w:type="pct"/>
          </w:tcPr>
          <w:p w14:paraId="14FEDBB7" w14:textId="77777777" w:rsidR="00CD7ADF" w:rsidRPr="004C5A7A" w:rsidRDefault="00CD7ADF" w:rsidP="000B0B5D">
            <w:pPr>
              <w:pStyle w:val="Footer"/>
              <w:jc w:val="both"/>
              <w:rPr>
                <w:rFonts w:asciiTheme="minorHAnsi" w:eastAsia="Calibri" w:hAnsiTheme="minorHAnsi" w:cstheme="minorHAnsi"/>
                <w:sz w:val="22"/>
                <w:szCs w:val="22"/>
              </w:rPr>
            </w:pPr>
          </w:p>
        </w:tc>
      </w:tr>
      <w:tr w:rsidR="00CA7EC1" w:rsidRPr="004C5A7A" w14:paraId="630C15F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797A9864"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6F353BDF"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Klojimo būdas</w:t>
            </w:r>
          </w:p>
        </w:tc>
        <w:tc>
          <w:tcPr>
            <w:tcW w:w="2026" w:type="pct"/>
          </w:tcPr>
          <w:p w14:paraId="6846CA7A" w14:textId="77777777" w:rsidR="00CD7ADF" w:rsidRPr="004C5A7A" w:rsidRDefault="00CD7ADF" w:rsidP="000B0B5D">
            <w:pPr>
              <w:pStyle w:val="Footer"/>
              <w:jc w:val="both"/>
              <w:rPr>
                <w:rFonts w:asciiTheme="minorHAnsi" w:hAnsiTheme="minorHAnsi" w:cstheme="minorHAnsi"/>
                <w:sz w:val="22"/>
                <w:szCs w:val="22"/>
              </w:rPr>
            </w:pPr>
            <w:r w:rsidRPr="004C5A7A">
              <w:rPr>
                <w:rFonts w:asciiTheme="minorHAnsi" w:hAnsiTheme="minorHAnsi" w:cstheme="minorHAnsi"/>
                <w:sz w:val="22"/>
                <w:szCs w:val="22"/>
              </w:rPr>
              <w:t>Uždaru būdu (</w:t>
            </w:r>
            <w:proofErr w:type="spellStart"/>
            <w:r w:rsidRPr="004C5A7A">
              <w:rPr>
                <w:rFonts w:asciiTheme="minorHAnsi" w:hAnsiTheme="minorHAnsi" w:cstheme="minorHAnsi"/>
                <w:sz w:val="22"/>
                <w:szCs w:val="22"/>
              </w:rPr>
              <w:t>betranšėjiniu</w:t>
            </w:r>
            <w:proofErr w:type="spellEnd"/>
            <w:r w:rsidRPr="004C5A7A">
              <w:rPr>
                <w:rFonts w:asciiTheme="minorHAnsi" w:hAnsiTheme="minorHAnsi" w:cstheme="minorHAnsi"/>
                <w:sz w:val="22"/>
                <w:szCs w:val="22"/>
              </w:rPr>
              <w:t>).</w:t>
            </w:r>
          </w:p>
        </w:tc>
        <w:tc>
          <w:tcPr>
            <w:tcW w:w="945" w:type="pct"/>
          </w:tcPr>
          <w:p w14:paraId="7ED29CE2" w14:textId="77777777" w:rsidR="00CD7ADF" w:rsidRPr="004C5A7A" w:rsidRDefault="00CD7ADF" w:rsidP="000B0B5D">
            <w:pPr>
              <w:pStyle w:val="Footer"/>
              <w:jc w:val="both"/>
              <w:rPr>
                <w:rFonts w:asciiTheme="minorHAnsi" w:eastAsia="Calibri" w:hAnsiTheme="minorHAnsi" w:cstheme="minorHAnsi"/>
                <w:sz w:val="22"/>
                <w:szCs w:val="22"/>
              </w:rPr>
            </w:pPr>
          </w:p>
        </w:tc>
        <w:tc>
          <w:tcPr>
            <w:tcW w:w="915" w:type="pct"/>
          </w:tcPr>
          <w:p w14:paraId="70D97FE3" w14:textId="77777777" w:rsidR="00CD7ADF" w:rsidRPr="004C5A7A" w:rsidRDefault="00CD7ADF" w:rsidP="000B0B5D">
            <w:pPr>
              <w:pStyle w:val="Footer"/>
              <w:jc w:val="both"/>
              <w:rPr>
                <w:rFonts w:asciiTheme="minorHAnsi" w:eastAsia="Calibri" w:hAnsiTheme="minorHAnsi" w:cstheme="minorHAnsi"/>
                <w:sz w:val="22"/>
                <w:szCs w:val="22"/>
              </w:rPr>
            </w:pPr>
          </w:p>
        </w:tc>
      </w:tr>
      <w:tr w:rsidR="00CA7EC1" w:rsidRPr="004C5A7A" w14:paraId="6959F66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1B43B63"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5A5732CF"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Medžiaga</w:t>
            </w:r>
          </w:p>
        </w:tc>
        <w:tc>
          <w:tcPr>
            <w:tcW w:w="2026" w:type="pct"/>
          </w:tcPr>
          <w:p w14:paraId="5E4513FA" w14:textId="77777777" w:rsidR="00CD7ADF" w:rsidRPr="004C5A7A" w:rsidRDefault="00CD7ADF" w:rsidP="000B0B5D">
            <w:pPr>
              <w:pStyle w:val="Footer"/>
              <w:jc w:val="both"/>
              <w:rPr>
                <w:rFonts w:asciiTheme="minorHAnsi" w:hAnsiTheme="minorHAnsi" w:cstheme="minorHAnsi"/>
                <w:sz w:val="22"/>
                <w:szCs w:val="22"/>
              </w:rPr>
            </w:pPr>
            <w:r w:rsidRPr="004C5A7A">
              <w:rPr>
                <w:rFonts w:asciiTheme="minorHAnsi" w:hAnsiTheme="minorHAnsi" w:cstheme="minorHAnsi"/>
                <w:sz w:val="22"/>
                <w:szCs w:val="22"/>
              </w:rPr>
              <w:t>PE100-RC (visi sluoksniai).</w:t>
            </w:r>
          </w:p>
        </w:tc>
        <w:tc>
          <w:tcPr>
            <w:tcW w:w="945" w:type="pct"/>
          </w:tcPr>
          <w:p w14:paraId="1B1C436D" w14:textId="77777777" w:rsidR="00CD7ADF" w:rsidRPr="004C5A7A" w:rsidRDefault="00CD7ADF" w:rsidP="000B0B5D">
            <w:pPr>
              <w:pStyle w:val="Footer"/>
              <w:jc w:val="both"/>
              <w:rPr>
                <w:rFonts w:asciiTheme="minorHAnsi" w:hAnsiTheme="minorHAnsi" w:cstheme="minorHAnsi"/>
                <w:sz w:val="22"/>
                <w:szCs w:val="22"/>
              </w:rPr>
            </w:pPr>
          </w:p>
        </w:tc>
        <w:tc>
          <w:tcPr>
            <w:tcW w:w="915" w:type="pct"/>
          </w:tcPr>
          <w:p w14:paraId="26536BC4" w14:textId="77777777" w:rsidR="00CD7ADF" w:rsidRPr="004C5A7A" w:rsidRDefault="00CD7ADF" w:rsidP="000B0B5D">
            <w:pPr>
              <w:pStyle w:val="Footer"/>
              <w:jc w:val="both"/>
              <w:rPr>
                <w:rFonts w:asciiTheme="minorHAnsi" w:hAnsiTheme="minorHAnsi" w:cstheme="minorHAnsi"/>
                <w:sz w:val="22"/>
                <w:szCs w:val="22"/>
              </w:rPr>
            </w:pPr>
          </w:p>
        </w:tc>
      </w:tr>
      <w:tr w:rsidR="00CA7EC1" w:rsidRPr="004C5A7A" w14:paraId="6DC140D5"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3B4E89BC"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4F06D39A"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ypatybės</w:t>
            </w:r>
          </w:p>
        </w:tc>
        <w:tc>
          <w:tcPr>
            <w:tcW w:w="2026" w:type="pct"/>
            <w:shd w:val="clear" w:color="auto" w:fill="auto"/>
          </w:tcPr>
          <w:p w14:paraId="53F0A0C6" w14:textId="77777777" w:rsidR="00CD7ADF" w:rsidRPr="004C5A7A" w:rsidRDefault="00CD7ADF" w:rsidP="000B0B5D">
            <w:pPr>
              <w:pStyle w:val="Footer"/>
              <w:numPr>
                <w:ilvl w:val="0"/>
                <w:numId w:val="4"/>
              </w:numPr>
              <w:ind w:left="464"/>
              <w:jc w:val="both"/>
              <w:rPr>
                <w:rFonts w:asciiTheme="minorHAnsi" w:hAnsiTheme="minorHAnsi" w:cstheme="minorHAnsi"/>
                <w:sz w:val="22"/>
                <w:szCs w:val="22"/>
              </w:rPr>
            </w:pPr>
            <w:r w:rsidRPr="004C5A7A">
              <w:rPr>
                <w:rFonts w:asciiTheme="minorHAnsi" w:hAnsiTheme="minorHAnsi" w:cstheme="minorHAnsi"/>
                <w:sz w:val="22"/>
                <w:szCs w:val="22"/>
              </w:rPr>
              <w:t>2 arba 3 sluoksniai;</w:t>
            </w:r>
          </w:p>
          <w:p w14:paraId="5154A000" w14:textId="77777777" w:rsidR="00CD7ADF" w:rsidRPr="004C5A7A" w:rsidRDefault="00CD7ADF" w:rsidP="000B0B5D">
            <w:pPr>
              <w:pStyle w:val="ListParagraph"/>
              <w:numPr>
                <w:ilvl w:val="0"/>
                <w:numId w:val="1"/>
              </w:numPr>
              <w:ind w:left="457"/>
              <w:contextualSpacing/>
              <w:jc w:val="both"/>
              <w:rPr>
                <w:rFonts w:asciiTheme="minorHAnsi" w:hAnsiTheme="minorHAnsi" w:cstheme="minorHAnsi"/>
                <w:sz w:val="22"/>
                <w:szCs w:val="22"/>
              </w:rPr>
            </w:pPr>
            <w:r w:rsidRPr="004C5A7A">
              <w:rPr>
                <w:rFonts w:asciiTheme="minorHAnsi" w:hAnsiTheme="minorHAnsi" w:cstheme="minorHAnsi"/>
                <w:sz w:val="22"/>
                <w:szCs w:val="22"/>
              </w:rPr>
              <w:t>Išorini</w:t>
            </w:r>
            <w:r w:rsidR="00D930EF" w:rsidRPr="004C5A7A">
              <w:rPr>
                <w:rFonts w:asciiTheme="minorHAnsi" w:hAnsiTheme="minorHAnsi" w:cstheme="minorHAnsi"/>
                <w:sz w:val="22"/>
                <w:szCs w:val="22"/>
              </w:rPr>
              <w:t>o sluoksnio storis turi būti 10</w:t>
            </w:r>
            <w:r w:rsidRPr="004C5A7A">
              <w:rPr>
                <w:rFonts w:asciiTheme="minorHAnsi" w:hAnsiTheme="minorHAnsi" w:cstheme="minorHAnsi"/>
                <w:sz w:val="22"/>
                <w:szCs w:val="22"/>
              </w:rPr>
              <w:t>% viso sienelės storio.</w:t>
            </w:r>
          </w:p>
        </w:tc>
        <w:tc>
          <w:tcPr>
            <w:tcW w:w="945" w:type="pct"/>
          </w:tcPr>
          <w:p w14:paraId="368AF232" w14:textId="77777777" w:rsidR="00CD7ADF" w:rsidRPr="004C5A7A" w:rsidRDefault="00CD7ADF" w:rsidP="000B0B5D">
            <w:pPr>
              <w:pStyle w:val="Footer"/>
              <w:ind w:left="464"/>
              <w:jc w:val="both"/>
              <w:rPr>
                <w:rFonts w:asciiTheme="minorHAnsi" w:hAnsiTheme="minorHAnsi" w:cstheme="minorHAnsi"/>
                <w:sz w:val="22"/>
                <w:szCs w:val="22"/>
              </w:rPr>
            </w:pPr>
          </w:p>
        </w:tc>
        <w:tc>
          <w:tcPr>
            <w:tcW w:w="915" w:type="pct"/>
          </w:tcPr>
          <w:p w14:paraId="0B7A4BF9" w14:textId="77777777" w:rsidR="00CD7ADF" w:rsidRPr="004C5A7A" w:rsidRDefault="00CD7ADF" w:rsidP="000B0B5D">
            <w:pPr>
              <w:pStyle w:val="Footer"/>
              <w:ind w:left="464"/>
              <w:jc w:val="both"/>
              <w:rPr>
                <w:rFonts w:asciiTheme="minorHAnsi" w:hAnsiTheme="minorHAnsi" w:cstheme="minorHAnsi"/>
                <w:sz w:val="22"/>
                <w:szCs w:val="22"/>
              </w:rPr>
            </w:pPr>
          </w:p>
        </w:tc>
      </w:tr>
      <w:tr w:rsidR="00CA7EC1" w:rsidRPr="004C5A7A" w14:paraId="3B3F4BDF"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92" w:type="pct"/>
          </w:tcPr>
          <w:p w14:paraId="29E1201E"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3C99F8BD"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Spalva</w:t>
            </w:r>
          </w:p>
        </w:tc>
        <w:tc>
          <w:tcPr>
            <w:tcW w:w="2026" w:type="pct"/>
          </w:tcPr>
          <w:p w14:paraId="79E83C54"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 xml:space="preserve">Vidinis sluoksnis </w:t>
            </w:r>
            <w:r w:rsidR="00466026" w:rsidRPr="004C5A7A">
              <w:rPr>
                <w:rFonts w:asciiTheme="minorHAnsi" w:hAnsiTheme="minorHAnsi" w:cstheme="minorHAnsi"/>
                <w:sz w:val="22"/>
                <w:szCs w:val="22"/>
              </w:rPr>
              <w:t xml:space="preserve">- </w:t>
            </w:r>
            <w:r w:rsidRPr="004C5A7A">
              <w:rPr>
                <w:rFonts w:asciiTheme="minorHAnsi" w:hAnsiTheme="minorHAnsi" w:cstheme="minorHAnsi"/>
                <w:sz w:val="22"/>
                <w:szCs w:val="22"/>
              </w:rPr>
              <w:t>juodos spalvos, išorinis – mėlynos spalvos</w:t>
            </w:r>
          </w:p>
        </w:tc>
        <w:tc>
          <w:tcPr>
            <w:tcW w:w="945" w:type="pct"/>
          </w:tcPr>
          <w:p w14:paraId="5D5F6244" w14:textId="77777777" w:rsidR="00CD7ADF" w:rsidRPr="004C5A7A" w:rsidRDefault="00CD7ADF" w:rsidP="000B0B5D">
            <w:pPr>
              <w:jc w:val="both"/>
              <w:rPr>
                <w:rFonts w:asciiTheme="minorHAnsi" w:hAnsiTheme="minorHAnsi" w:cstheme="minorHAnsi"/>
                <w:sz w:val="22"/>
                <w:szCs w:val="22"/>
              </w:rPr>
            </w:pPr>
          </w:p>
        </w:tc>
        <w:tc>
          <w:tcPr>
            <w:tcW w:w="915" w:type="pct"/>
          </w:tcPr>
          <w:p w14:paraId="2F49BF5E" w14:textId="77777777" w:rsidR="00CD7ADF" w:rsidRPr="004C5A7A" w:rsidRDefault="00CD7ADF" w:rsidP="000B0B5D">
            <w:pPr>
              <w:jc w:val="both"/>
              <w:rPr>
                <w:rFonts w:asciiTheme="minorHAnsi" w:hAnsiTheme="minorHAnsi" w:cstheme="minorHAnsi"/>
                <w:sz w:val="22"/>
                <w:szCs w:val="22"/>
              </w:rPr>
            </w:pPr>
          </w:p>
        </w:tc>
      </w:tr>
      <w:tr w:rsidR="00CA7EC1" w:rsidRPr="004C5A7A" w14:paraId="752D6FC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064E71DF"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0A7332E9"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w:t>
            </w:r>
          </w:p>
        </w:tc>
        <w:tc>
          <w:tcPr>
            <w:tcW w:w="2026" w:type="pct"/>
          </w:tcPr>
          <w:p w14:paraId="0074BF48" w14:textId="77777777" w:rsidR="00CD7ADF" w:rsidRPr="004C5A7A" w:rsidRDefault="00CD7ADF" w:rsidP="000B0B5D">
            <w:pPr>
              <w:pStyle w:val="Footer"/>
              <w:jc w:val="both"/>
              <w:rPr>
                <w:rFonts w:asciiTheme="minorHAnsi" w:hAnsiTheme="minorHAnsi" w:cstheme="minorHAnsi"/>
                <w:sz w:val="22"/>
                <w:szCs w:val="22"/>
              </w:rPr>
            </w:pPr>
            <w:r w:rsidRPr="004C5A7A">
              <w:rPr>
                <w:rFonts w:asciiTheme="minorHAnsi" w:hAnsiTheme="minorHAnsi" w:cstheme="minorHAnsi"/>
                <w:sz w:val="22"/>
                <w:szCs w:val="22"/>
              </w:rPr>
              <w:t xml:space="preserve">Lygi. </w:t>
            </w:r>
          </w:p>
        </w:tc>
        <w:tc>
          <w:tcPr>
            <w:tcW w:w="945" w:type="pct"/>
          </w:tcPr>
          <w:p w14:paraId="19DAEE32" w14:textId="77777777" w:rsidR="00CD7ADF" w:rsidRPr="004C5A7A" w:rsidRDefault="00CD7ADF" w:rsidP="000B0B5D">
            <w:pPr>
              <w:pStyle w:val="Footer"/>
              <w:jc w:val="both"/>
              <w:rPr>
                <w:rFonts w:asciiTheme="minorHAnsi" w:hAnsiTheme="minorHAnsi" w:cstheme="minorHAnsi"/>
                <w:sz w:val="22"/>
                <w:szCs w:val="22"/>
              </w:rPr>
            </w:pPr>
          </w:p>
        </w:tc>
        <w:tc>
          <w:tcPr>
            <w:tcW w:w="915" w:type="pct"/>
          </w:tcPr>
          <w:p w14:paraId="7EF0C11D" w14:textId="77777777" w:rsidR="00CD7ADF" w:rsidRPr="004C5A7A" w:rsidRDefault="00CD7ADF" w:rsidP="000B0B5D">
            <w:pPr>
              <w:pStyle w:val="Footer"/>
              <w:jc w:val="both"/>
              <w:rPr>
                <w:rFonts w:asciiTheme="minorHAnsi" w:hAnsiTheme="minorHAnsi" w:cstheme="minorHAnsi"/>
                <w:sz w:val="22"/>
                <w:szCs w:val="22"/>
              </w:rPr>
            </w:pPr>
          </w:p>
        </w:tc>
      </w:tr>
      <w:tr w:rsidR="00CA7EC1" w:rsidRPr="004C5A7A" w14:paraId="494CB47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6B261FA6"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309914F9" w14:textId="77777777" w:rsidR="00CD7ADF" w:rsidRPr="004C5A7A" w:rsidDel="00F57CFE"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w:t>
            </w:r>
          </w:p>
        </w:tc>
        <w:tc>
          <w:tcPr>
            <w:tcW w:w="2026" w:type="pct"/>
          </w:tcPr>
          <w:p w14:paraId="7BC65D0F"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Lygi.</w:t>
            </w:r>
          </w:p>
        </w:tc>
        <w:tc>
          <w:tcPr>
            <w:tcW w:w="945" w:type="pct"/>
          </w:tcPr>
          <w:p w14:paraId="03ED0908" w14:textId="77777777" w:rsidR="00CD7ADF" w:rsidRPr="004C5A7A" w:rsidRDefault="00CD7ADF" w:rsidP="000B0B5D">
            <w:pPr>
              <w:jc w:val="both"/>
              <w:rPr>
                <w:rFonts w:asciiTheme="minorHAnsi" w:hAnsiTheme="minorHAnsi" w:cstheme="minorHAnsi"/>
                <w:sz w:val="22"/>
                <w:szCs w:val="22"/>
              </w:rPr>
            </w:pPr>
          </w:p>
        </w:tc>
        <w:tc>
          <w:tcPr>
            <w:tcW w:w="915" w:type="pct"/>
          </w:tcPr>
          <w:p w14:paraId="37801FB2" w14:textId="77777777" w:rsidR="00CD7ADF" w:rsidRPr="004C5A7A" w:rsidRDefault="00CD7ADF" w:rsidP="000B0B5D">
            <w:pPr>
              <w:jc w:val="both"/>
              <w:rPr>
                <w:rFonts w:asciiTheme="minorHAnsi" w:hAnsiTheme="minorHAnsi" w:cstheme="minorHAnsi"/>
                <w:sz w:val="22"/>
                <w:szCs w:val="22"/>
              </w:rPr>
            </w:pPr>
          </w:p>
        </w:tc>
      </w:tr>
      <w:tr w:rsidR="00CA7EC1" w:rsidRPr="004C5A7A" w14:paraId="1A499A7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192" w:type="pct"/>
          </w:tcPr>
          <w:p w14:paraId="1EB36FE1" w14:textId="77777777" w:rsidR="00CD7ADF" w:rsidRPr="004C5A7A" w:rsidRDefault="00CD7ADF" w:rsidP="00873CAF">
            <w:pPr>
              <w:numPr>
                <w:ilvl w:val="0"/>
                <w:numId w:val="10"/>
              </w:numPr>
              <w:jc w:val="both"/>
              <w:rPr>
                <w:rFonts w:asciiTheme="minorHAnsi" w:hAnsiTheme="minorHAnsi" w:cstheme="minorHAnsi"/>
                <w:sz w:val="22"/>
                <w:szCs w:val="22"/>
              </w:rPr>
            </w:pPr>
          </w:p>
        </w:tc>
        <w:tc>
          <w:tcPr>
            <w:tcW w:w="922" w:type="pct"/>
          </w:tcPr>
          <w:p w14:paraId="64D7C4E1"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26" w:type="pct"/>
          </w:tcPr>
          <w:p w14:paraId="44A8EA24" w14:textId="77777777" w:rsidR="00CD7ADF" w:rsidRPr="004C5A7A" w:rsidRDefault="00CD7ADF" w:rsidP="000B0B5D">
            <w:pPr>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45" w:type="pct"/>
          </w:tcPr>
          <w:p w14:paraId="1F2B5154" w14:textId="77777777" w:rsidR="00CD7ADF" w:rsidRPr="004C5A7A" w:rsidRDefault="00CD7ADF" w:rsidP="000B0B5D">
            <w:pPr>
              <w:jc w:val="both"/>
              <w:rPr>
                <w:rFonts w:asciiTheme="minorHAnsi" w:hAnsiTheme="minorHAnsi" w:cstheme="minorHAnsi"/>
                <w:sz w:val="22"/>
                <w:szCs w:val="22"/>
              </w:rPr>
            </w:pPr>
          </w:p>
        </w:tc>
        <w:tc>
          <w:tcPr>
            <w:tcW w:w="915" w:type="pct"/>
          </w:tcPr>
          <w:p w14:paraId="5BDBCCB8" w14:textId="77777777" w:rsidR="00CD7ADF" w:rsidRPr="004C5A7A" w:rsidRDefault="00CD7ADF" w:rsidP="000B0B5D">
            <w:pPr>
              <w:jc w:val="both"/>
              <w:rPr>
                <w:rFonts w:asciiTheme="minorHAnsi" w:hAnsiTheme="minorHAnsi" w:cstheme="minorHAnsi"/>
                <w:sz w:val="22"/>
                <w:szCs w:val="22"/>
              </w:rPr>
            </w:pPr>
          </w:p>
        </w:tc>
      </w:tr>
      <w:tr w:rsidR="00CA7EC1" w:rsidRPr="004C5A7A" w14:paraId="6E01DF06"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14B6B499"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Pr>
          <w:p w14:paraId="403B195D"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w:t>
            </w:r>
          </w:p>
        </w:tc>
        <w:tc>
          <w:tcPr>
            <w:tcW w:w="2026" w:type="pct"/>
          </w:tcPr>
          <w:p w14:paraId="3648DF13"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w:t>
            </w:r>
          </w:p>
          <w:p w14:paraId="24A2B106"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Standartas (EN 12201)</w:t>
            </w:r>
            <w:r w:rsidRPr="004C5A7A">
              <w:rPr>
                <w:rFonts w:asciiTheme="minorHAnsi" w:hAnsiTheme="minorHAnsi" w:cstheme="minorHAnsi"/>
                <w:sz w:val="22"/>
                <w:szCs w:val="22"/>
                <w:lang w:eastAsia="lt-LT"/>
              </w:rPr>
              <w:t>;</w:t>
            </w:r>
          </w:p>
          <w:p w14:paraId="106DF3D9" w14:textId="77777777" w:rsidR="00CD7ADF" w:rsidRPr="004C5A7A" w:rsidRDefault="00CD7ADF" w:rsidP="000B0B5D">
            <w:pPr>
              <w:pStyle w:val="ListParagraph"/>
              <w:numPr>
                <w:ilvl w:val="0"/>
                <w:numId w:val="1"/>
              </w:numPr>
              <w:ind w:left="43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Gamintojas);</w:t>
            </w:r>
          </w:p>
          <w:p w14:paraId="653075F1"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rPr>
              <w:t xml:space="preserve">Vamzdžio </w:t>
            </w:r>
            <w:r w:rsidRPr="004C5A7A">
              <w:rPr>
                <w:rFonts w:asciiTheme="minorHAnsi" w:hAnsiTheme="minorHAnsi" w:cstheme="minorHAnsi"/>
                <w:sz w:val="22"/>
                <w:szCs w:val="22"/>
                <w:lang w:eastAsia="lt-LT"/>
              </w:rPr>
              <w:t xml:space="preserve">išorinis </w:t>
            </w:r>
            <w:r w:rsidRPr="004C5A7A">
              <w:rPr>
                <w:rFonts w:asciiTheme="minorHAnsi" w:hAnsiTheme="minorHAnsi" w:cstheme="minorHAnsi"/>
                <w:sz w:val="22"/>
                <w:szCs w:val="22"/>
              </w:rPr>
              <w:t xml:space="preserve">skersmuo </w:t>
            </w:r>
            <w:r w:rsidRPr="004C5A7A">
              <w:rPr>
                <w:rFonts w:asciiTheme="minorHAnsi" w:hAnsiTheme="minorHAnsi" w:cstheme="minorHAnsi"/>
                <w:sz w:val="22"/>
                <w:szCs w:val="22"/>
                <w:lang w:eastAsia="lt-LT"/>
              </w:rPr>
              <w:t>ir sienelės storis (pvz.</w:t>
            </w:r>
            <w:r w:rsidR="00D930EF"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110x10);</w:t>
            </w:r>
          </w:p>
          <w:p w14:paraId="0F297B8A"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Gaminio SDR skaičius (SDR11 arba SDR17);</w:t>
            </w:r>
          </w:p>
          <w:p w14:paraId="45752091"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Panaudojimas (W arba W/P);</w:t>
            </w:r>
          </w:p>
          <w:p w14:paraId="396F46CC"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medžiaga (PE100-RC);</w:t>
            </w:r>
          </w:p>
          <w:p w14:paraId="7CFBDE11"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Slėgio klasė (PN10 arba PN16);</w:t>
            </w:r>
          </w:p>
          <w:p w14:paraId="658329D6" w14:textId="77777777" w:rsidR="00CD7ADF" w:rsidRPr="004C5A7A" w:rsidRDefault="00CD7ADF" w:rsidP="000B0B5D">
            <w:pPr>
              <w:pStyle w:val="ListParagraph"/>
              <w:numPr>
                <w:ilvl w:val="0"/>
                <w:numId w:val="1"/>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Gamybos data (pvz.</w:t>
            </w:r>
            <w:r w:rsidR="00466026" w:rsidRPr="004C5A7A">
              <w:rPr>
                <w:rFonts w:asciiTheme="minorHAnsi" w:hAnsiTheme="minorHAnsi" w:cstheme="minorHAnsi"/>
                <w:sz w:val="22"/>
                <w:szCs w:val="22"/>
                <w:lang w:eastAsia="lt-LT"/>
              </w:rPr>
              <w:t>,</w:t>
            </w:r>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mmyy</w:t>
            </w:r>
            <w:proofErr w:type="spellEnd"/>
            <w:r w:rsidRPr="004C5A7A">
              <w:rPr>
                <w:rFonts w:asciiTheme="minorHAnsi" w:hAnsiTheme="minorHAnsi" w:cstheme="minorHAnsi"/>
                <w:sz w:val="22"/>
                <w:szCs w:val="22"/>
                <w:lang w:eastAsia="lt-LT"/>
              </w:rPr>
              <w:t>);</w:t>
            </w:r>
          </w:p>
          <w:p w14:paraId="73E8D3BA" w14:textId="77777777" w:rsidR="00CD7ADF" w:rsidRPr="004C5A7A" w:rsidRDefault="00CD7ADF" w:rsidP="000B0B5D">
            <w:pPr>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 turi būti ne rečiau kaip kartą viename metre.</w:t>
            </w:r>
          </w:p>
        </w:tc>
        <w:tc>
          <w:tcPr>
            <w:tcW w:w="945" w:type="pct"/>
          </w:tcPr>
          <w:p w14:paraId="460F705E"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5956B245"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7E7EE8A2"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58D5E0D7"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Pr>
          <w:p w14:paraId="201F7518"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Vamzdžių sujungimas</w:t>
            </w:r>
          </w:p>
        </w:tc>
        <w:tc>
          <w:tcPr>
            <w:tcW w:w="2026" w:type="pct"/>
          </w:tcPr>
          <w:p w14:paraId="71DBDD27"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Kontaktinis, </w:t>
            </w:r>
            <w:proofErr w:type="spellStart"/>
            <w:r w:rsidRPr="004C5A7A">
              <w:rPr>
                <w:rFonts w:asciiTheme="minorHAnsi" w:hAnsiTheme="minorHAnsi" w:cstheme="minorHAnsi"/>
                <w:sz w:val="22"/>
                <w:szCs w:val="22"/>
                <w:lang w:eastAsia="lt-LT"/>
              </w:rPr>
              <w:t>elektromovinis</w:t>
            </w:r>
            <w:proofErr w:type="spellEnd"/>
            <w:r w:rsidRPr="004C5A7A">
              <w:rPr>
                <w:rFonts w:asciiTheme="minorHAnsi" w:hAnsiTheme="minorHAnsi" w:cstheme="minorHAnsi"/>
                <w:sz w:val="22"/>
                <w:szCs w:val="22"/>
                <w:lang w:eastAsia="lt-LT"/>
              </w:rPr>
              <w:t>, tempimui atspariomis ketaus jungtimis.</w:t>
            </w:r>
          </w:p>
        </w:tc>
        <w:tc>
          <w:tcPr>
            <w:tcW w:w="945" w:type="pct"/>
          </w:tcPr>
          <w:p w14:paraId="1AC00D4B"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54CAADEB" w14:textId="77777777" w:rsidR="00CD7ADF" w:rsidRPr="004C5A7A" w:rsidRDefault="00CD7ADF" w:rsidP="000B0B5D">
            <w:pPr>
              <w:ind w:hanging="114"/>
              <w:jc w:val="both"/>
              <w:rPr>
                <w:rFonts w:asciiTheme="minorHAnsi" w:hAnsiTheme="minorHAnsi" w:cstheme="minorHAnsi"/>
                <w:sz w:val="22"/>
                <w:szCs w:val="22"/>
                <w:lang w:eastAsia="lt-LT"/>
              </w:rPr>
            </w:pPr>
          </w:p>
        </w:tc>
      </w:tr>
      <w:tr w:rsidR="00CA7EC1" w:rsidRPr="004C5A7A" w14:paraId="1AE79FA5"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65AF8E01" w14:textId="77777777" w:rsidR="00CD7ADF" w:rsidRPr="004C5A7A" w:rsidRDefault="00CD7ADF" w:rsidP="000B0B5D">
            <w:pPr>
              <w:jc w:val="center"/>
              <w:rPr>
                <w:rFonts w:asciiTheme="minorHAnsi" w:hAnsiTheme="minorHAnsi" w:cstheme="minorHAnsi"/>
                <w:b/>
                <w:sz w:val="22"/>
                <w:szCs w:val="22"/>
                <w:lang w:eastAsia="lt-LT"/>
              </w:rPr>
            </w:pPr>
            <w:r w:rsidRPr="004C5A7A">
              <w:rPr>
                <w:rFonts w:asciiTheme="minorHAnsi" w:hAnsiTheme="minorHAnsi" w:cstheme="minorHAnsi"/>
                <w:b/>
                <w:sz w:val="22"/>
                <w:szCs w:val="22"/>
                <w:lang w:eastAsia="lt-LT"/>
              </w:rPr>
              <w:t>Dokumentai</w:t>
            </w:r>
          </w:p>
        </w:tc>
      </w:tr>
      <w:tr w:rsidR="00CA7EC1" w:rsidRPr="004C5A7A" w14:paraId="423935A7"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42E44A44"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Borders>
              <w:top w:val="single" w:sz="4" w:space="0" w:color="auto"/>
              <w:left w:val="single" w:sz="4" w:space="0" w:color="auto"/>
              <w:bottom w:val="single" w:sz="4" w:space="0" w:color="auto"/>
              <w:right w:val="single" w:sz="4" w:space="0" w:color="auto"/>
            </w:tcBorders>
          </w:tcPr>
          <w:p w14:paraId="4B01FDED"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tcPr>
          <w:p w14:paraId="2677442B" w14:textId="77777777" w:rsidR="00CD7ADF" w:rsidRPr="004C5A7A" w:rsidRDefault="00CD7ADF" w:rsidP="000B0B5D">
            <w:pPr>
              <w:pStyle w:val="Footer"/>
              <w:numPr>
                <w:ilvl w:val="0"/>
                <w:numId w:val="4"/>
              </w:numPr>
              <w:ind w:left="464"/>
              <w:jc w:val="both"/>
              <w:rPr>
                <w:rFonts w:asciiTheme="minorHAnsi" w:hAnsiTheme="minorHAnsi" w:cstheme="minorHAnsi"/>
                <w:sz w:val="22"/>
                <w:szCs w:val="22"/>
              </w:rPr>
            </w:pPr>
            <w:r w:rsidRPr="004C5A7A">
              <w:rPr>
                <w:rFonts w:asciiTheme="minorHAnsi" w:hAnsiTheme="minorHAnsi" w:cstheme="minorHAnsi"/>
                <w:sz w:val="22"/>
                <w:szCs w:val="22"/>
              </w:rPr>
              <w:t>Galiojančio eksploatacinių savybių pastovumo sertifikato kopija, lietuvių kalba.</w:t>
            </w:r>
          </w:p>
          <w:p w14:paraId="487EDBA5" w14:textId="77777777" w:rsidR="00CD7ADF" w:rsidRPr="004C5A7A" w:rsidRDefault="00CD7ADF" w:rsidP="000B0B5D">
            <w:pPr>
              <w:pStyle w:val="Footer"/>
              <w:numPr>
                <w:ilvl w:val="0"/>
                <w:numId w:val="4"/>
              </w:numPr>
              <w:ind w:left="464"/>
              <w:jc w:val="both"/>
              <w:rPr>
                <w:rFonts w:asciiTheme="minorHAnsi" w:hAnsiTheme="minorHAnsi" w:cstheme="minorHAnsi"/>
                <w:sz w:val="22"/>
                <w:szCs w:val="22"/>
              </w:rPr>
            </w:pPr>
            <w:r w:rsidRPr="004C5A7A">
              <w:rPr>
                <w:rFonts w:asciiTheme="minorHAnsi" w:hAnsiTheme="minorHAnsi" w:cstheme="minorHAnsi"/>
                <w:sz w:val="22"/>
                <w:szCs w:val="22"/>
              </w:rPr>
              <w:t>PAS 1075 atitikties sertifikatas, lietuvių arba anglų kalba.</w:t>
            </w:r>
          </w:p>
          <w:p w14:paraId="45BD215B" w14:textId="77777777" w:rsidR="00CD7ADF" w:rsidRPr="004C5A7A" w:rsidRDefault="00CD7ADF" w:rsidP="000B0B5D">
            <w:pPr>
              <w:pStyle w:val="Footer"/>
              <w:numPr>
                <w:ilvl w:val="0"/>
                <w:numId w:val="4"/>
              </w:numPr>
              <w:ind w:left="46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w:t>
            </w:r>
          </w:p>
        </w:tc>
        <w:tc>
          <w:tcPr>
            <w:tcW w:w="945" w:type="pct"/>
          </w:tcPr>
          <w:p w14:paraId="03B586CA"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6600A7FB"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7B69C32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27CC2FF8"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Borders>
              <w:top w:val="single" w:sz="4" w:space="0" w:color="auto"/>
              <w:left w:val="single" w:sz="4" w:space="0" w:color="auto"/>
              <w:bottom w:val="single" w:sz="4" w:space="0" w:color="auto"/>
              <w:right w:val="single" w:sz="4" w:space="0" w:color="auto"/>
            </w:tcBorders>
          </w:tcPr>
          <w:p w14:paraId="5F5910F0"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tcPr>
          <w:p w14:paraId="76EBAAD7" w14:textId="77777777" w:rsidR="00CD7ADF" w:rsidRPr="004C5A7A" w:rsidRDefault="00CD7ADF" w:rsidP="000B0B5D">
            <w:pPr>
              <w:jc w:val="both"/>
              <w:rPr>
                <w:rFonts w:asciiTheme="minorHAnsi" w:hAnsiTheme="minorHAnsi" w:cstheme="minorHAnsi"/>
                <w:sz w:val="22"/>
                <w:szCs w:val="22"/>
                <w:lang w:eastAsia="lt-LT"/>
              </w:rPr>
            </w:pPr>
            <w:r w:rsidRPr="004C5A7A">
              <w:rPr>
                <w:rFonts w:asciiTheme="minorHAnsi" w:hAnsiTheme="minorHAnsi" w:cstheme="minorHAnsi"/>
                <w:sz w:val="22"/>
                <w:szCs w:val="22"/>
              </w:rPr>
              <w:t>Eksploatacinių savybių deklaracija (pagal STR 1.01.04:2015).</w:t>
            </w:r>
          </w:p>
        </w:tc>
        <w:tc>
          <w:tcPr>
            <w:tcW w:w="945" w:type="pct"/>
          </w:tcPr>
          <w:p w14:paraId="4A05EA46"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5FF9561F" w14:textId="77777777" w:rsidR="00CD7ADF" w:rsidRPr="004C5A7A" w:rsidRDefault="00CD7ADF" w:rsidP="000B0B5D">
            <w:pPr>
              <w:jc w:val="both"/>
              <w:rPr>
                <w:rFonts w:asciiTheme="minorHAnsi" w:hAnsiTheme="minorHAnsi" w:cstheme="minorHAnsi"/>
                <w:sz w:val="22"/>
                <w:szCs w:val="22"/>
                <w:lang w:eastAsia="lt-LT"/>
              </w:rPr>
            </w:pPr>
          </w:p>
        </w:tc>
      </w:tr>
      <w:tr w:rsidR="00CA7EC1" w:rsidRPr="004C5A7A" w14:paraId="4923B982" w14:textId="77777777" w:rsidTr="00D708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37135A5" w14:textId="77777777" w:rsidR="00CD7ADF" w:rsidRPr="004C5A7A" w:rsidRDefault="00CD7ADF" w:rsidP="000B0B5D">
            <w:pPr>
              <w:jc w:val="center"/>
              <w:rPr>
                <w:rFonts w:asciiTheme="minorHAnsi" w:hAnsiTheme="minorHAnsi" w:cstheme="minorHAnsi"/>
                <w:b/>
                <w:sz w:val="22"/>
                <w:szCs w:val="22"/>
                <w:lang w:eastAsia="lt-LT"/>
              </w:rPr>
            </w:pPr>
            <w:r w:rsidRPr="004C5A7A">
              <w:rPr>
                <w:rFonts w:asciiTheme="minorHAnsi" w:hAnsiTheme="minorHAnsi" w:cstheme="minorHAnsi"/>
                <w:b/>
                <w:sz w:val="22"/>
                <w:szCs w:val="22"/>
              </w:rPr>
              <w:t>Pasirenkami parametrai</w:t>
            </w:r>
          </w:p>
        </w:tc>
      </w:tr>
      <w:tr w:rsidR="00CA7EC1" w:rsidRPr="004C5A7A" w14:paraId="7EF3DAB3"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7A907D66"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Borders>
              <w:top w:val="single" w:sz="4" w:space="0" w:color="auto"/>
              <w:left w:val="single" w:sz="4" w:space="0" w:color="auto"/>
              <w:bottom w:val="single" w:sz="4" w:space="0" w:color="auto"/>
              <w:right w:val="single" w:sz="4" w:space="0" w:color="auto"/>
            </w:tcBorders>
          </w:tcPr>
          <w:p w14:paraId="1427B5B5"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tcPr>
          <w:p w14:paraId="527299C6" w14:textId="77777777" w:rsidR="00CD7ADF" w:rsidRPr="004C5A7A" w:rsidRDefault="00CD7ADF" w:rsidP="000B0B5D">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1182238A" w14:textId="77777777" w:rsidR="00CD7ADF" w:rsidRPr="004C5A7A" w:rsidRDefault="00D930EF" w:rsidP="0073555A">
            <w:pPr>
              <w:pStyle w:val="ListParagraph"/>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PN10 (ne daugiau kaip SDR17);</w:t>
            </w:r>
          </w:p>
          <w:p w14:paraId="489A1A1B" w14:textId="77777777" w:rsidR="00D930EF" w:rsidRPr="004C5A7A" w:rsidRDefault="00D930EF" w:rsidP="0073555A">
            <w:pPr>
              <w:pStyle w:val="ListParagraph"/>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lastRenderedPageBreak/>
              <w:t>PN16 (ne daugiau kaip SDR11).</w:t>
            </w:r>
          </w:p>
        </w:tc>
        <w:tc>
          <w:tcPr>
            <w:tcW w:w="945" w:type="pct"/>
          </w:tcPr>
          <w:p w14:paraId="5AE867C2"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20E1512C" w14:textId="77777777" w:rsidR="00CD7ADF" w:rsidRPr="004C5A7A" w:rsidRDefault="00CD7ADF" w:rsidP="000B0B5D">
            <w:pPr>
              <w:jc w:val="both"/>
              <w:rPr>
                <w:rFonts w:asciiTheme="minorHAnsi" w:hAnsiTheme="minorHAnsi" w:cstheme="minorHAnsi"/>
                <w:sz w:val="22"/>
                <w:szCs w:val="22"/>
                <w:lang w:eastAsia="lt-LT"/>
              </w:rPr>
            </w:pPr>
          </w:p>
        </w:tc>
      </w:tr>
      <w:tr w:rsidR="00CD7ADF" w:rsidRPr="004C5A7A" w14:paraId="685D144B" w14:textId="77777777" w:rsidTr="008929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2" w:type="pct"/>
          </w:tcPr>
          <w:p w14:paraId="6C19FD6F" w14:textId="77777777" w:rsidR="00CD7ADF" w:rsidRPr="004C5A7A" w:rsidRDefault="00CD7ADF" w:rsidP="00873CAF">
            <w:pPr>
              <w:pStyle w:val="ListParagraph"/>
              <w:numPr>
                <w:ilvl w:val="0"/>
                <w:numId w:val="10"/>
              </w:numPr>
              <w:jc w:val="both"/>
              <w:rPr>
                <w:rFonts w:asciiTheme="minorHAnsi" w:hAnsiTheme="minorHAnsi" w:cstheme="minorHAnsi"/>
                <w:sz w:val="22"/>
                <w:szCs w:val="22"/>
              </w:rPr>
            </w:pPr>
          </w:p>
        </w:tc>
        <w:tc>
          <w:tcPr>
            <w:tcW w:w="922" w:type="pct"/>
            <w:tcBorders>
              <w:top w:val="single" w:sz="4" w:space="0" w:color="auto"/>
              <w:left w:val="single" w:sz="4" w:space="0" w:color="auto"/>
              <w:bottom w:val="single" w:sz="4" w:space="0" w:color="auto"/>
              <w:right w:val="single" w:sz="4" w:space="0" w:color="auto"/>
            </w:tcBorders>
          </w:tcPr>
          <w:p w14:paraId="3C1C87A1"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Išorinis vamzdžio skersmuo (OD), mm</w:t>
            </w:r>
          </w:p>
        </w:tc>
        <w:tc>
          <w:tcPr>
            <w:tcW w:w="2026" w:type="pct"/>
            <w:tcBorders>
              <w:top w:val="single" w:sz="4" w:space="0" w:color="auto"/>
              <w:left w:val="single" w:sz="4" w:space="0" w:color="auto"/>
              <w:bottom w:val="single" w:sz="4" w:space="0" w:color="auto"/>
              <w:right w:val="single" w:sz="4" w:space="0" w:color="auto"/>
            </w:tcBorders>
          </w:tcPr>
          <w:p w14:paraId="2D8C1284" w14:textId="77777777" w:rsidR="00CD7ADF" w:rsidRPr="004C5A7A" w:rsidRDefault="00CD7ADF" w:rsidP="000B0B5D">
            <w:pPr>
              <w:jc w:val="both"/>
              <w:rPr>
                <w:rFonts w:asciiTheme="minorHAnsi" w:hAnsiTheme="minorHAnsi" w:cstheme="minorHAnsi"/>
                <w:sz w:val="22"/>
                <w:szCs w:val="22"/>
              </w:rPr>
            </w:pPr>
            <w:r w:rsidRPr="004C5A7A">
              <w:rPr>
                <w:rFonts w:asciiTheme="minorHAnsi" w:hAnsiTheme="minorHAnsi" w:cstheme="minorHAnsi"/>
                <w:sz w:val="22"/>
                <w:szCs w:val="22"/>
              </w:rPr>
              <w:t xml:space="preserve"> Nurodoma užsakant: </w:t>
            </w:r>
          </w:p>
          <w:p w14:paraId="71AF226C" w14:textId="77777777" w:rsidR="00CD7ADF" w:rsidRPr="004C5A7A" w:rsidRDefault="00CD7ADF" w:rsidP="000B0B5D">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32 mm;</w:t>
            </w:r>
          </w:p>
          <w:p w14:paraId="66C88C95" w14:textId="77777777" w:rsidR="00CD7ADF" w:rsidRPr="004C5A7A" w:rsidRDefault="00CD7ADF" w:rsidP="000B0B5D">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63 mm;</w:t>
            </w:r>
          </w:p>
          <w:p w14:paraId="36C61A01" w14:textId="77777777" w:rsidR="00CD7ADF" w:rsidRPr="004C5A7A" w:rsidRDefault="00CD7ADF" w:rsidP="000B0B5D">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110 mm;</w:t>
            </w:r>
          </w:p>
          <w:p w14:paraId="68E06516" w14:textId="77777777" w:rsidR="00CD7ADF" w:rsidRPr="004C5A7A" w:rsidRDefault="00CD7ADF" w:rsidP="00CD7ADF">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160 mm;</w:t>
            </w:r>
          </w:p>
          <w:p w14:paraId="0392FD33" w14:textId="77777777" w:rsidR="00D930EF" w:rsidRPr="004C5A7A" w:rsidRDefault="00D930EF" w:rsidP="00CD7ADF">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225 mm;</w:t>
            </w:r>
          </w:p>
          <w:p w14:paraId="390838D6" w14:textId="77777777" w:rsidR="00D930EF" w:rsidRPr="004C5A7A" w:rsidRDefault="00D930EF" w:rsidP="00CD7ADF">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355 mm;</w:t>
            </w:r>
          </w:p>
          <w:p w14:paraId="0B794323" w14:textId="77777777" w:rsidR="00D930EF" w:rsidRPr="004C5A7A" w:rsidRDefault="00D930EF" w:rsidP="00CD7ADF">
            <w:pPr>
              <w:pStyle w:val="ListParagraph"/>
              <w:numPr>
                <w:ilvl w:val="0"/>
                <w:numId w:val="3"/>
              </w:numPr>
              <w:ind w:left="464"/>
              <w:jc w:val="both"/>
              <w:rPr>
                <w:rFonts w:asciiTheme="minorHAnsi" w:hAnsiTheme="minorHAnsi" w:cstheme="minorHAnsi"/>
                <w:sz w:val="22"/>
                <w:szCs w:val="22"/>
              </w:rPr>
            </w:pPr>
            <w:r w:rsidRPr="004C5A7A">
              <w:rPr>
                <w:rFonts w:asciiTheme="minorHAnsi" w:hAnsiTheme="minorHAnsi" w:cstheme="minorHAnsi"/>
                <w:sz w:val="22"/>
                <w:szCs w:val="22"/>
              </w:rPr>
              <w:t>400 mm.</w:t>
            </w:r>
          </w:p>
        </w:tc>
        <w:tc>
          <w:tcPr>
            <w:tcW w:w="945" w:type="pct"/>
          </w:tcPr>
          <w:p w14:paraId="46113D94" w14:textId="77777777" w:rsidR="00CD7ADF" w:rsidRPr="004C5A7A" w:rsidRDefault="00CD7ADF" w:rsidP="000B0B5D">
            <w:pPr>
              <w:jc w:val="both"/>
              <w:rPr>
                <w:rFonts w:asciiTheme="minorHAnsi" w:hAnsiTheme="minorHAnsi" w:cstheme="minorHAnsi"/>
                <w:sz w:val="22"/>
                <w:szCs w:val="22"/>
                <w:lang w:eastAsia="lt-LT"/>
              </w:rPr>
            </w:pPr>
          </w:p>
        </w:tc>
        <w:tc>
          <w:tcPr>
            <w:tcW w:w="915" w:type="pct"/>
          </w:tcPr>
          <w:p w14:paraId="1E742285" w14:textId="77777777" w:rsidR="00CD7ADF" w:rsidRPr="004C5A7A" w:rsidRDefault="00CD7ADF" w:rsidP="000B0B5D">
            <w:pPr>
              <w:jc w:val="both"/>
              <w:rPr>
                <w:rFonts w:asciiTheme="minorHAnsi" w:hAnsiTheme="minorHAnsi" w:cstheme="minorHAnsi"/>
                <w:sz w:val="22"/>
                <w:szCs w:val="22"/>
                <w:lang w:eastAsia="lt-LT"/>
              </w:rPr>
            </w:pPr>
          </w:p>
        </w:tc>
      </w:tr>
    </w:tbl>
    <w:p w14:paraId="55E06221" w14:textId="77777777" w:rsidR="00CD7ADF" w:rsidRPr="004C5A7A" w:rsidRDefault="00CD7ADF" w:rsidP="00CD7ADF">
      <w:pPr>
        <w:jc w:val="both"/>
        <w:rPr>
          <w:rFonts w:asciiTheme="minorHAnsi" w:hAnsiTheme="minorHAnsi" w:cstheme="minorHAnsi"/>
          <w:sz w:val="22"/>
          <w:szCs w:val="22"/>
        </w:rPr>
      </w:pPr>
      <w:r w:rsidRPr="004C5A7A">
        <w:rPr>
          <w:rFonts w:asciiTheme="minorHAnsi" w:hAnsiTheme="minorHAnsi" w:cstheme="minorHAnsi"/>
          <w:sz w:val="22"/>
          <w:szCs w:val="22"/>
        </w:rPr>
        <w:t>Punktų  Nr. 1, 4-6, 9; 14-15  atitikimas turi būti nurodytas Eksploatacinių savybių deklaracijoje;</w:t>
      </w:r>
    </w:p>
    <w:p w14:paraId="1C216083" w14:textId="77777777" w:rsidR="00CD7ADF" w:rsidRPr="004C5A7A" w:rsidRDefault="00CD7ADF" w:rsidP="00CD7ADF">
      <w:pPr>
        <w:jc w:val="both"/>
        <w:rPr>
          <w:rFonts w:asciiTheme="minorHAnsi" w:eastAsia="Calibri" w:hAnsiTheme="minorHAnsi" w:cstheme="minorHAnsi"/>
          <w:sz w:val="22"/>
          <w:szCs w:val="22"/>
        </w:rPr>
      </w:pPr>
      <w:r w:rsidRPr="004C5A7A">
        <w:rPr>
          <w:rFonts w:asciiTheme="minorHAnsi" w:hAnsiTheme="minorHAnsi" w:cstheme="minorHAnsi"/>
          <w:sz w:val="22"/>
          <w:szCs w:val="22"/>
        </w:rPr>
        <w:t xml:space="preserve">Punktų  Nr. 1-2, 4 punktų atitikimas turi būti nurodytas </w:t>
      </w:r>
      <w:r w:rsidRPr="004C5A7A">
        <w:rPr>
          <w:rFonts w:asciiTheme="minorHAnsi" w:eastAsia="Calibri" w:hAnsiTheme="minorHAnsi" w:cstheme="minorHAnsi"/>
          <w:sz w:val="22"/>
          <w:szCs w:val="22"/>
        </w:rPr>
        <w:t>Eksploatacinių savybių pastovumo sertifikatu;</w:t>
      </w:r>
    </w:p>
    <w:p w14:paraId="478030DF" w14:textId="77777777" w:rsidR="00CD7ADF" w:rsidRPr="004C5A7A" w:rsidRDefault="00CD7ADF" w:rsidP="00CD7ADF">
      <w:pPr>
        <w:jc w:val="both"/>
        <w:rPr>
          <w:rFonts w:asciiTheme="minorHAnsi" w:hAnsiTheme="minorHAnsi" w:cstheme="minorHAnsi"/>
          <w:sz w:val="22"/>
          <w:szCs w:val="22"/>
        </w:rPr>
      </w:pPr>
      <w:r w:rsidRPr="004C5A7A">
        <w:rPr>
          <w:rFonts w:asciiTheme="minorHAnsi" w:hAnsiTheme="minorHAnsi" w:cstheme="minorHAnsi"/>
          <w:sz w:val="22"/>
          <w:szCs w:val="22"/>
        </w:rPr>
        <w:t xml:space="preserve">Punkto  Nr. </w:t>
      </w:r>
      <w:r w:rsidRPr="004C5A7A">
        <w:rPr>
          <w:rFonts w:asciiTheme="minorHAnsi" w:eastAsia="Calibri" w:hAnsiTheme="minorHAnsi" w:cstheme="minorHAnsi"/>
          <w:sz w:val="22"/>
          <w:szCs w:val="22"/>
        </w:rPr>
        <w:t xml:space="preserve">2 atitikimas turi būti nurodytas </w:t>
      </w:r>
      <w:r w:rsidRPr="004C5A7A">
        <w:rPr>
          <w:rFonts w:asciiTheme="minorHAnsi" w:hAnsiTheme="minorHAnsi" w:cstheme="minorHAnsi"/>
          <w:sz w:val="22"/>
          <w:szCs w:val="22"/>
        </w:rPr>
        <w:t>PAS 1075 atitikties sertifikatu;</w:t>
      </w:r>
    </w:p>
    <w:p w14:paraId="1BDFA618" w14:textId="77777777" w:rsidR="00D70880" w:rsidRPr="004C5A7A" w:rsidRDefault="00CD7ADF" w:rsidP="00AE0E6E">
      <w:pPr>
        <w:jc w:val="both"/>
        <w:rPr>
          <w:rFonts w:asciiTheme="minorHAnsi" w:hAnsiTheme="minorHAnsi" w:cstheme="minorHAnsi"/>
          <w:sz w:val="22"/>
          <w:szCs w:val="22"/>
        </w:rPr>
      </w:pPr>
      <w:r w:rsidRPr="004C5A7A">
        <w:rPr>
          <w:rFonts w:asciiTheme="minorHAnsi" w:hAnsiTheme="minorHAnsi" w:cstheme="minorHAnsi"/>
          <w:sz w:val="22"/>
          <w:szCs w:val="22"/>
        </w:rPr>
        <w:t>Punktų  Nr. 3, 5, 7-8, 10-11 atitikimas turi būti nurodytas nuorodoje į internetinį puslapį ar kitame dokumente, kuriame pateikta techninė informacija apie medžiag</w:t>
      </w:r>
      <w:r w:rsidR="00AE0E6E" w:rsidRPr="004C5A7A">
        <w:rPr>
          <w:rFonts w:asciiTheme="minorHAnsi" w:hAnsiTheme="minorHAnsi" w:cstheme="minorHAnsi"/>
          <w:sz w:val="22"/>
          <w:szCs w:val="22"/>
        </w:rPr>
        <w:t>ą.</w:t>
      </w:r>
    </w:p>
    <w:p w14:paraId="6DF39A58" w14:textId="77777777" w:rsidR="00AE0E6E" w:rsidRPr="004C5A7A" w:rsidRDefault="00AE0E6E" w:rsidP="00AE0E6E">
      <w:pPr>
        <w:jc w:val="both"/>
        <w:rPr>
          <w:rFonts w:asciiTheme="minorHAnsi" w:hAnsiTheme="minorHAnsi" w:cstheme="minorHAnsi"/>
          <w:sz w:val="22"/>
          <w:szCs w:val="22"/>
        </w:rPr>
      </w:pPr>
    </w:p>
    <w:p w14:paraId="35750194" w14:textId="77777777" w:rsidR="00826DCF" w:rsidRPr="004C5A7A" w:rsidRDefault="00D35258" w:rsidP="0073555A">
      <w:pPr>
        <w:pStyle w:val="Heading1"/>
        <w:numPr>
          <w:ilvl w:val="0"/>
          <w:numId w:val="41"/>
        </w:numPr>
        <w:rPr>
          <w:rFonts w:asciiTheme="minorHAnsi" w:hAnsiTheme="minorHAnsi" w:cstheme="minorHAnsi"/>
          <w:sz w:val="22"/>
          <w:szCs w:val="22"/>
        </w:rPr>
      </w:pPr>
      <w:bookmarkStart w:id="8" w:name="_Toc18417834"/>
      <w:proofErr w:type="spellStart"/>
      <w:r w:rsidRPr="004C5A7A">
        <w:rPr>
          <w:rFonts w:asciiTheme="minorHAnsi" w:hAnsiTheme="minorHAnsi" w:cstheme="minorHAnsi"/>
          <w:sz w:val="22"/>
          <w:szCs w:val="22"/>
        </w:rPr>
        <w:t>F</w:t>
      </w:r>
      <w:r w:rsidR="00826DCF" w:rsidRPr="004C5A7A">
        <w:rPr>
          <w:rFonts w:asciiTheme="minorHAnsi" w:hAnsiTheme="minorHAnsi" w:cstheme="minorHAnsi"/>
          <w:sz w:val="22"/>
          <w:szCs w:val="22"/>
        </w:rPr>
        <w:t>lanšų</w:t>
      </w:r>
      <w:proofErr w:type="spellEnd"/>
      <w:r w:rsidR="00826DCF" w:rsidRPr="004C5A7A">
        <w:rPr>
          <w:rFonts w:asciiTheme="minorHAnsi" w:hAnsiTheme="minorHAnsi" w:cstheme="minorHAnsi"/>
          <w:sz w:val="22"/>
          <w:szCs w:val="22"/>
        </w:rPr>
        <w:t xml:space="preserve"> ir </w:t>
      </w:r>
      <w:proofErr w:type="spellStart"/>
      <w:r w:rsidR="00826DCF" w:rsidRPr="004C5A7A">
        <w:rPr>
          <w:rFonts w:asciiTheme="minorHAnsi" w:hAnsiTheme="minorHAnsi" w:cstheme="minorHAnsi"/>
          <w:sz w:val="22"/>
          <w:szCs w:val="22"/>
        </w:rPr>
        <w:t>flanšinių</w:t>
      </w:r>
      <w:proofErr w:type="spellEnd"/>
      <w:r w:rsidR="00826DCF" w:rsidRPr="004C5A7A">
        <w:rPr>
          <w:rFonts w:asciiTheme="minorHAnsi" w:hAnsiTheme="minorHAnsi" w:cstheme="minorHAnsi"/>
          <w:sz w:val="22"/>
          <w:szCs w:val="22"/>
        </w:rPr>
        <w:t xml:space="preserve"> fasoninių dalių vandentiekio tinklams techniniai reikalavimai</w:t>
      </w:r>
      <w:bookmarkEnd w:id="8"/>
    </w:p>
    <w:tbl>
      <w:tblPr>
        <w:tblW w:w="4989" w:type="pct"/>
        <w:tblLook w:val="04A0" w:firstRow="1" w:lastRow="0" w:firstColumn="1" w:lastColumn="0" w:noHBand="0" w:noVBand="1"/>
      </w:tblPr>
      <w:tblGrid>
        <w:gridCol w:w="669"/>
        <w:gridCol w:w="2619"/>
        <w:gridCol w:w="5889"/>
        <w:gridCol w:w="2789"/>
        <w:gridCol w:w="2698"/>
      </w:tblGrid>
      <w:tr w:rsidR="00826DCF" w:rsidRPr="004C5A7A" w14:paraId="3CA09B5B"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64CA5BE9" w14:textId="77777777" w:rsidR="00826DCF" w:rsidRPr="004C5A7A" w:rsidRDefault="00826DCF" w:rsidP="00265E45">
            <w:pPr>
              <w:spacing w:line="256" w:lineRule="auto"/>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4234EEFC" w14:textId="77777777" w:rsidR="00826DCF" w:rsidRPr="004C5A7A" w:rsidRDefault="00826DCF" w:rsidP="00265E45">
            <w:pPr>
              <w:spacing w:line="256" w:lineRule="auto"/>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03C0FE43" w14:textId="77777777" w:rsidR="00826DCF" w:rsidRPr="004C5A7A" w:rsidRDefault="00826DCF" w:rsidP="00265E45">
            <w:pPr>
              <w:spacing w:line="256" w:lineRule="auto"/>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DE6F31C" w14:textId="77777777" w:rsidR="00826DCF" w:rsidRPr="004C5A7A" w:rsidRDefault="00826DCF" w:rsidP="00265E45">
            <w:pPr>
              <w:spacing w:line="256" w:lineRule="auto"/>
              <w:jc w:val="both"/>
              <w:rPr>
                <w:rFonts w:asciiTheme="minorHAnsi" w:hAnsiTheme="minorHAnsi" w:cstheme="minorHAnsi"/>
                <w:b/>
                <w:sz w:val="22"/>
                <w:szCs w:val="22"/>
              </w:rPr>
            </w:pPr>
            <w:r w:rsidRPr="004C5A7A">
              <w:rPr>
                <w:rFonts w:asciiTheme="minorHAnsi" w:hAnsiTheme="minorHAnsi" w:cstheme="minorHAnsi"/>
                <w:b/>
                <w:sz w:val="22"/>
                <w:szCs w:val="22"/>
              </w:rPr>
              <w:t>Tiekėjas turi pažymėti ar siūloma medžiaga, gaminys Atitinka/Neatitinka techninius parametrus ir reikalavimus</w:t>
            </w:r>
          </w:p>
        </w:tc>
        <w:tc>
          <w:tcPr>
            <w:tcW w:w="920" w:type="pct"/>
            <w:tcBorders>
              <w:top w:val="single" w:sz="4" w:space="0" w:color="auto"/>
              <w:left w:val="single" w:sz="4" w:space="0" w:color="auto"/>
              <w:bottom w:val="single" w:sz="4" w:space="0" w:color="auto"/>
              <w:right w:val="single" w:sz="4" w:space="0" w:color="auto"/>
            </w:tcBorders>
          </w:tcPr>
          <w:p w14:paraId="40093770" w14:textId="77777777" w:rsidR="00826DCF" w:rsidRPr="004C5A7A" w:rsidRDefault="00826DCF" w:rsidP="00265E45">
            <w:pPr>
              <w:spacing w:line="256" w:lineRule="auto"/>
              <w:jc w:val="both"/>
              <w:rPr>
                <w:rFonts w:asciiTheme="minorHAnsi" w:hAnsiTheme="minorHAnsi" w:cstheme="minorHAnsi"/>
                <w:b/>
                <w:sz w:val="22"/>
                <w:szCs w:val="22"/>
              </w:rPr>
            </w:pPr>
            <w:r w:rsidRPr="004C5A7A">
              <w:rPr>
                <w:rFonts w:asciiTheme="minorHAnsi" w:hAnsiTheme="minorHAnsi" w:cstheme="minorHAnsi"/>
                <w:b/>
                <w:sz w:val="22"/>
                <w:szCs w:val="22"/>
              </w:rPr>
              <w:t>Tiekėjas turi nurodyti dokumento pavadinimą ir puslapio numerį medžiagos, gaminio atitikimo patvirtinimui</w:t>
            </w:r>
          </w:p>
        </w:tc>
      </w:tr>
      <w:tr w:rsidR="00826DCF" w:rsidRPr="004C5A7A" w14:paraId="1AFDD537" w14:textId="77777777" w:rsidTr="00265E45">
        <w:trPr>
          <w:trHeight w:val="304"/>
        </w:trPr>
        <w:tc>
          <w:tcPr>
            <w:tcW w:w="3129" w:type="pct"/>
            <w:gridSpan w:val="3"/>
            <w:tcBorders>
              <w:top w:val="single" w:sz="4" w:space="0" w:color="auto"/>
              <w:left w:val="single" w:sz="4" w:space="0" w:color="auto"/>
              <w:bottom w:val="single" w:sz="4" w:space="0" w:color="auto"/>
              <w:right w:val="single" w:sz="4" w:space="0" w:color="auto"/>
            </w:tcBorders>
            <w:hideMark/>
          </w:tcPr>
          <w:p w14:paraId="7874B976" w14:textId="77777777" w:rsidR="00826DCF" w:rsidRPr="004C5A7A" w:rsidRDefault="00826DCF" w:rsidP="00265E45">
            <w:pPr>
              <w:pStyle w:val="Footer"/>
              <w:spacing w:line="256" w:lineRule="auto"/>
              <w:jc w:val="center"/>
              <w:rPr>
                <w:rFonts w:asciiTheme="minorHAnsi" w:hAnsiTheme="minorHAnsi" w:cstheme="minorHAnsi"/>
                <w:sz w:val="22"/>
                <w:szCs w:val="22"/>
              </w:rPr>
            </w:pPr>
            <w:r w:rsidRPr="004C5A7A">
              <w:rPr>
                <w:rFonts w:asciiTheme="minorHAnsi" w:hAnsiTheme="minorHAnsi" w:cstheme="minorHAnsi"/>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30FBE80B" w14:textId="77777777" w:rsidR="00826DCF" w:rsidRPr="004C5A7A" w:rsidRDefault="00826DCF" w:rsidP="00265E45">
            <w:pPr>
              <w:pStyle w:val="Footer"/>
              <w:spacing w:line="256" w:lineRule="auto"/>
              <w:jc w:val="center"/>
              <w:rPr>
                <w:rFonts w:asciiTheme="minorHAnsi" w:hAnsiTheme="minorHAnsi" w:cstheme="minorHAnsi"/>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01B15B" w14:textId="77777777" w:rsidR="00826DCF" w:rsidRPr="004C5A7A" w:rsidRDefault="00826DCF" w:rsidP="00265E45">
            <w:pPr>
              <w:pStyle w:val="Footer"/>
              <w:spacing w:line="256" w:lineRule="auto"/>
              <w:jc w:val="center"/>
              <w:rPr>
                <w:rFonts w:asciiTheme="minorHAnsi" w:hAnsiTheme="minorHAnsi" w:cstheme="minorHAnsi"/>
                <w:b/>
                <w:sz w:val="22"/>
                <w:szCs w:val="22"/>
              </w:rPr>
            </w:pPr>
          </w:p>
        </w:tc>
      </w:tr>
      <w:tr w:rsidR="00826DCF" w:rsidRPr="004C5A7A" w14:paraId="4861F71B" w14:textId="77777777" w:rsidTr="00265E45">
        <w:tc>
          <w:tcPr>
            <w:tcW w:w="228" w:type="pct"/>
            <w:tcBorders>
              <w:top w:val="single" w:sz="4" w:space="0" w:color="auto"/>
              <w:left w:val="single" w:sz="4" w:space="0" w:color="auto"/>
              <w:bottom w:val="single" w:sz="4" w:space="0" w:color="auto"/>
              <w:right w:val="single" w:sz="4" w:space="0" w:color="auto"/>
            </w:tcBorders>
          </w:tcPr>
          <w:p w14:paraId="16E95AB3" w14:textId="77777777" w:rsidR="00826DCF" w:rsidRPr="004C5A7A" w:rsidRDefault="00826DCF" w:rsidP="00265E45">
            <w:pPr>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14955F4"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07" w:type="pct"/>
            <w:tcBorders>
              <w:top w:val="single" w:sz="4" w:space="0" w:color="auto"/>
              <w:left w:val="single" w:sz="4" w:space="0" w:color="auto"/>
              <w:bottom w:val="single" w:sz="4" w:space="0" w:color="auto"/>
              <w:right w:val="single" w:sz="4" w:space="0" w:color="auto"/>
            </w:tcBorders>
            <w:hideMark/>
          </w:tcPr>
          <w:p w14:paraId="45732BB6" w14:textId="77777777" w:rsidR="00826DCF" w:rsidRPr="004C5A7A" w:rsidRDefault="00826DCF" w:rsidP="00265E45">
            <w:pPr>
              <w:pStyle w:val="Foote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LST EN 545 arba lygiavertis</w:t>
            </w:r>
          </w:p>
        </w:tc>
        <w:tc>
          <w:tcPr>
            <w:tcW w:w="951" w:type="pct"/>
            <w:tcBorders>
              <w:top w:val="single" w:sz="4" w:space="0" w:color="auto"/>
              <w:left w:val="single" w:sz="4" w:space="0" w:color="auto"/>
              <w:bottom w:val="single" w:sz="4" w:space="0" w:color="auto"/>
              <w:right w:val="single" w:sz="4" w:space="0" w:color="auto"/>
            </w:tcBorders>
          </w:tcPr>
          <w:p w14:paraId="6E60B630" w14:textId="77777777" w:rsidR="00826DCF" w:rsidRPr="004C5A7A" w:rsidRDefault="00826DCF" w:rsidP="00265E45">
            <w:pPr>
              <w:pStyle w:val="Footer"/>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0F3A3DCF" w14:textId="77777777" w:rsidR="00826DCF" w:rsidRPr="004C5A7A" w:rsidRDefault="00826DCF" w:rsidP="00265E45">
            <w:pPr>
              <w:pStyle w:val="Footer"/>
              <w:spacing w:line="256" w:lineRule="auto"/>
              <w:jc w:val="both"/>
              <w:rPr>
                <w:rFonts w:asciiTheme="minorHAnsi" w:hAnsiTheme="minorHAnsi" w:cstheme="minorHAnsi"/>
                <w:sz w:val="22"/>
                <w:szCs w:val="22"/>
              </w:rPr>
            </w:pPr>
          </w:p>
        </w:tc>
      </w:tr>
      <w:tr w:rsidR="00826DCF" w:rsidRPr="004C5A7A" w14:paraId="641A9E84" w14:textId="77777777" w:rsidTr="00265E45">
        <w:tc>
          <w:tcPr>
            <w:tcW w:w="228" w:type="pct"/>
            <w:tcBorders>
              <w:top w:val="single" w:sz="4" w:space="0" w:color="auto"/>
              <w:left w:val="single" w:sz="4" w:space="0" w:color="auto"/>
              <w:bottom w:val="single" w:sz="4" w:space="0" w:color="auto"/>
              <w:right w:val="single" w:sz="4" w:space="0" w:color="auto"/>
            </w:tcBorders>
          </w:tcPr>
          <w:p w14:paraId="71519688" w14:textId="77777777" w:rsidR="00826DCF" w:rsidRPr="004C5A7A" w:rsidRDefault="00826DCF" w:rsidP="00265E45">
            <w:pPr>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208C36F"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hideMark/>
          </w:tcPr>
          <w:p w14:paraId="053E660D" w14:textId="77777777" w:rsidR="00826DCF" w:rsidRPr="004C5A7A" w:rsidRDefault="00826DCF" w:rsidP="00265E45">
            <w:pPr>
              <w:pStyle w:val="Foote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45DDA357" w14:textId="77777777" w:rsidR="00826DCF" w:rsidRPr="004C5A7A" w:rsidRDefault="00826DCF" w:rsidP="00265E45">
            <w:pPr>
              <w:pStyle w:val="Footer"/>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62D0174C" w14:textId="77777777" w:rsidR="00826DCF" w:rsidRPr="004C5A7A" w:rsidRDefault="00826DCF" w:rsidP="00265E45">
            <w:pPr>
              <w:pStyle w:val="Footer"/>
              <w:spacing w:line="256" w:lineRule="auto"/>
              <w:jc w:val="both"/>
              <w:rPr>
                <w:rFonts w:asciiTheme="minorHAnsi" w:hAnsiTheme="minorHAnsi" w:cstheme="minorHAnsi"/>
                <w:sz w:val="22"/>
                <w:szCs w:val="22"/>
              </w:rPr>
            </w:pPr>
          </w:p>
        </w:tc>
      </w:tr>
      <w:tr w:rsidR="00826DCF" w:rsidRPr="004C5A7A" w14:paraId="4C783248"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6C401AF9" w14:textId="77777777" w:rsidR="00826DCF" w:rsidRPr="004C5A7A" w:rsidRDefault="00826DCF" w:rsidP="00265E45">
            <w:pPr>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257A74F"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Darbinis slėgis</w:t>
            </w:r>
          </w:p>
        </w:tc>
        <w:tc>
          <w:tcPr>
            <w:tcW w:w="2007" w:type="pct"/>
            <w:tcBorders>
              <w:top w:val="single" w:sz="4" w:space="0" w:color="auto"/>
              <w:left w:val="single" w:sz="4" w:space="0" w:color="auto"/>
              <w:bottom w:val="single" w:sz="4" w:space="0" w:color="auto"/>
              <w:right w:val="single" w:sz="4" w:space="0" w:color="auto"/>
            </w:tcBorders>
            <w:hideMark/>
          </w:tcPr>
          <w:p w14:paraId="27BA6E6C"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PN16.</w:t>
            </w:r>
          </w:p>
        </w:tc>
        <w:tc>
          <w:tcPr>
            <w:tcW w:w="951" w:type="pct"/>
            <w:tcBorders>
              <w:top w:val="single" w:sz="4" w:space="0" w:color="auto"/>
              <w:left w:val="single" w:sz="4" w:space="0" w:color="auto"/>
              <w:bottom w:val="single" w:sz="4" w:space="0" w:color="auto"/>
              <w:right w:val="single" w:sz="4" w:space="0" w:color="auto"/>
            </w:tcBorders>
          </w:tcPr>
          <w:p w14:paraId="362AEE4A" w14:textId="77777777" w:rsidR="00826DCF" w:rsidRPr="004C5A7A" w:rsidRDefault="00826DCF" w:rsidP="00265E45">
            <w:pPr>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8046A8C" w14:textId="77777777" w:rsidR="00826DCF" w:rsidRPr="004C5A7A" w:rsidRDefault="00826DCF" w:rsidP="00265E45">
            <w:pPr>
              <w:spacing w:line="256" w:lineRule="auto"/>
              <w:jc w:val="both"/>
              <w:rPr>
                <w:rFonts w:asciiTheme="minorHAnsi" w:hAnsiTheme="minorHAnsi" w:cstheme="minorHAnsi"/>
                <w:sz w:val="22"/>
                <w:szCs w:val="22"/>
              </w:rPr>
            </w:pPr>
          </w:p>
        </w:tc>
      </w:tr>
      <w:tr w:rsidR="00826DCF" w:rsidRPr="004C5A7A" w14:paraId="230B6189" w14:textId="77777777" w:rsidTr="00265E45">
        <w:trPr>
          <w:trHeight w:val="290"/>
        </w:trPr>
        <w:tc>
          <w:tcPr>
            <w:tcW w:w="228" w:type="pct"/>
            <w:tcBorders>
              <w:top w:val="single" w:sz="4" w:space="0" w:color="auto"/>
              <w:left w:val="single" w:sz="4" w:space="0" w:color="auto"/>
              <w:bottom w:val="single" w:sz="4" w:space="0" w:color="auto"/>
              <w:right w:val="single" w:sz="4" w:space="0" w:color="auto"/>
            </w:tcBorders>
          </w:tcPr>
          <w:p w14:paraId="3A2DE18D" w14:textId="77777777" w:rsidR="00826DCF" w:rsidRPr="004C5A7A" w:rsidRDefault="00826DCF" w:rsidP="00265E45">
            <w:pPr>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D32BF8F"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6EEB828D"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Flanšinis</w:t>
            </w:r>
            <w:proofErr w:type="spellEnd"/>
            <w:r w:rsidRPr="004C5A7A">
              <w:rPr>
                <w:rFonts w:asciiTheme="minorHAnsi" w:hAnsiTheme="minorHAnsi" w:cstheme="minorHAnsi"/>
                <w:sz w:val="22"/>
                <w:szCs w:val="22"/>
                <w:lang w:eastAsia="lt-LT"/>
              </w:rPr>
              <w:t>;</w:t>
            </w:r>
          </w:p>
          <w:p w14:paraId="5BFC3E80"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Atstumas tarp </w:t>
            </w:r>
            <w:proofErr w:type="spellStart"/>
            <w:r w:rsidRPr="004C5A7A">
              <w:rPr>
                <w:rFonts w:asciiTheme="minorHAnsi" w:hAnsiTheme="minorHAnsi" w:cstheme="minorHAnsi"/>
                <w:sz w:val="22"/>
                <w:szCs w:val="22"/>
                <w:lang w:eastAsia="lt-LT"/>
              </w:rPr>
              <w:t>flanšų</w:t>
            </w:r>
            <w:proofErr w:type="spellEnd"/>
            <w:r w:rsidRPr="004C5A7A">
              <w:rPr>
                <w:rFonts w:asciiTheme="minorHAnsi" w:hAnsiTheme="minorHAnsi" w:cstheme="minorHAnsi"/>
                <w:sz w:val="22"/>
                <w:szCs w:val="22"/>
                <w:lang w:eastAsia="lt-LT"/>
              </w:rPr>
              <w:t xml:space="preserve"> pagal LST EN 545 serija A arba lygiavertį standartą;</w:t>
            </w:r>
          </w:p>
          <w:p w14:paraId="76F6A843"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rPr>
            </w:pPr>
            <w:proofErr w:type="spellStart"/>
            <w:r w:rsidRPr="004C5A7A">
              <w:rPr>
                <w:rFonts w:asciiTheme="minorHAnsi" w:hAnsiTheme="minorHAnsi" w:cstheme="minorHAnsi"/>
                <w:sz w:val="22"/>
                <w:szCs w:val="22"/>
                <w:lang w:eastAsia="lt-LT"/>
              </w:rPr>
              <w:lastRenderedPageBreak/>
              <w:t>Flanšų</w:t>
            </w:r>
            <w:proofErr w:type="spellEnd"/>
            <w:r w:rsidRPr="004C5A7A">
              <w:rPr>
                <w:rFonts w:asciiTheme="minorHAnsi" w:hAnsiTheme="minorHAnsi" w:cstheme="minorHAnsi"/>
                <w:sz w:val="22"/>
                <w:szCs w:val="22"/>
                <w:lang w:eastAsia="lt-LT"/>
              </w:rPr>
              <w:t xml:space="preserve"> pragręžimas pagal LST EN 1092-2 arba lygiavertį standartą.</w:t>
            </w:r>
          </w:p>
        </w:tc>
        <w:tc>
          <w:tcPr>
            <w:tcW w:w="951" w:type="pct"/>
            <w:tcBorders>
              <w:top w:val="single" w:sz="4" w:space="0" w:color="auto"/>
              <w:left w:val="single" w:sz="4" w:space="0" w:color="auto"/>
              <w:bottom w:val="single" w:sz="4" w:space="0" w:color="auto"/>
              <w:right w:val="single" w:sz="4" w:space="0" w:color="auto"/>
            </w:tcBorders>
          </w:tcPr>
          <w:p w14:paraId="6FA20487" w14:textId="77777777" w:rsidR="00826DCF" w:rsidRPr="004C5A7A" w:rsidRDefault="00826DCF" w:rsidP="00265E45">
            <w:pPr>
              <w:pStyle w:val="ListParagraph"/>
              <w:spacing w:line="256" w:lineRule="auto"/>
              <w:ind w:left="464"/>
              <w:contextualSpacing/>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594A85A" w14:textId="77777777" w:rsidR="00826DCF" w:rsidRPr="004C5A7A" w:rsidRDefault="00826DCF" w:rsidP="00265E45">
            <w:pPr>
              <w:pStyle w:val="ListParagraph"/>
              <w:spacing w:line="256" w:lineRule="auto"/>
              <w:ind w:left="464"/>
              <w:contextualSpacing/>
              <w:jc w:val="both"/>
              <w:rPr>
                <w:rFonts w:asciiTheme="minorHAnsi" w:hAnsiTheme="minorHAnsi" w:cstheme="minorHAnsi"/>
                <w:sz w:val="22"/>
                <w:szCs w:val="22"/>
                <w:lang w:eastAsia="lt-LT"/>
              </w:rPr>
            </w:pPr>
          </w:p>
        </w:tc>
      </w:tr>
      <w:tr w:rsidR="00826DCF" w:rsidRPr="004C5A7A" w14:paraId="592999CD"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06A97A46" w14:textId="77777777" w:rsidR="00826DCF" w:rsidRPr="004C5A7A" w:rsidRDefault="00826DCF" w:rsidP="00265E45">
            <w:pPr>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EC47711"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Korpuso medžiaga</w:t>
            </w:r>
          </w:p>
        </w:tc>
        <w:tc>
          <w:tcPr>
            <w:tcW w:w="2007" w:type="pct"/>
            <w:tcBorders>
              <w:top w:val="single" w:sz="4" w:space="0" w:color="auto"/>
              <w:left w:val="single" w:sz="4" w:space="0" w:color="auto"/>
              <w:bottom w:val="single" w:sz="4" w:space="0" w:color="auto"/>
              <w:right w:val="single" w:sz="4" w:space="0" w:color="auto"/>
            </w:tcBorders>
            <w:hideMark/>
          </w:tcPr>
          <w:p w14:paraId="4218A463" w14:textId="77777777" w:rsidR="00826DCF" w:rsidRPr="004C5A7A" w:rsidRDefault="00826DCF"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rPr>
              <w:t>Kalusis ketus pagal LST EN 1563  arba lygiavertį.</w:t>
            </w:r>
          </w:p>
        </w:tc>
        <w:tc>
          <w:tcPr>
            <w:tcW w:w="951" w:type="pct"/>
            <w:tcBorders>
              <w:top w:val="single" w:sz="4" w:space="0" w:color="auto"/>
              <w:left w:val="single" w:sz="4" w:space="0" w:color="auto"/>
              <w:bottom w:val="single" w:sz="4" w:space="0" w:color="auto"/>
              <w:right w:val="single" w:sz="4" w:space="0" w:color="auto"/>
            </w:tcBorders>
          </w:tcPr>
          <w:p w14:paraId="4667424E" w14:textId="77777777" w:rsidR="00826DCF" w:rsidRPr="004C5A7A" w:rsidRDefault="00826DCF" w:rsidP="00265E45">
            <w:pPr>
              <w:spacing w:afterLines="10" w:after="24"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02678A19" w14:textId="77777777" w:rsidR="00826DCF" w:rsidRPr="004C5A7A" w:rsidRDefault="00826DCF" w:rsidP="00265E45">
            <w:pPr>
              <w:spacing w:afterLines="10" w:after="24" w:line="256" w:lineRule="auto"/>
              <w:jc w:val="both"/>
              <w:rPr>
                <w:rFonts w:asciiTheme="minorHAnsi" w:hAnsiTheme="minorHAnsi" w:cstheme="minorHAnsi"/>
                <w:sz w:val="22"/>
                <w:szCs w:val="22"/>
              </w:rPr>
            </w:pPr>
          </w:p>
        </w:tc>
      </w:tr>
      <w:tr w:rsidR="00826DCF" w:rsidRPr="004C5A7A" w14:paraId="069FE2FB" w14:textId="77777777" w:rsidTr="00265E45">
        <w:tc>
          <w:tcPr>
            <w:tcW w:w="228" w:type="pct"/>
            <w:tcBorders>
              <w:top w:val="single" w:sz="4" w:space="0" w:color="auto"/>
              <w:left w:val="single" w:sz="4" w:space="0" w:color="auto"/>
              <w:bottom w:val="single" w:sz="4" w:space="0" w:color="auto"/>
              <w:right w:val="single" w:sz="4" w:space="0" w:color="auto"/>
            </w:tcBorders>
          </w:tcPr>
          <w:p w14:paraId="2BFE3A92"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5319CF80"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Padengimas</w:t>
            </w:r>
          </w:p>
        </w:tc>
        <w:tc>
          <w:tcPr>
            <w:tcW w:w="2007" w:type="pct"/>
            <w:tcBorders>
              <w:top w:val="single" w:sz="4" w:space="0" w:color="auto"/>
              <w:left w:val="single" w:sz="4" w:space="0" w:color="auto"/>
              <w:bottom w:val="single" w:sz="4" w:space="0" w:color="auto"/>
              <w:right w:val="single" w:sz="4" w:space="0" w:color="auto"/>
            </w:tcBorders>
            <w:hideMark/>
          </w:tcPr>
          <w:p w14:paraId="203A40E3" w14:textId="77777777" w:rsidR="00826DCF" w:rsidRPr="004C5A7A" w:rsidRDefault="00826DCF" w:rsidP="00265E45">
            <w:pPr>
              <w:spacing w:after="160" w:line="256" w:lineRule="auto"/>
              <w:contextualSpacing/>
              <w:jc w:val="both"/>
              <w:rPr>
                <w:rFonts w:asciiTheme="minorHAnsi" w:hAnsiTheme="minorHAnsi" w:cstheme="minorHAnsi"/>
                <w:sz w:val="22"/>
                <w:szCs w:val="22"/>
              </w:rPr>
            </w:pPr>
            <w:r w:rsidRPr="004C5A7A">
              <w:rPr>
                <w:rFonts w:asciiTheme="minorHAnsi" w:hAnsiTheme="minorHAnsi" w:cstheme="minorHAnsi"/>
                <w:sz w:val="22"/>
                <w:szCs w:val="22"/>
              </w:rPr>
              <w:t>Padengimas: epoksidinis miltelinis arba lygiavertis, minimalus padengimo storis 250 mikronų. Kartu su pasiūlymu turi būti pateiktas GSK sertifikavimo centro RAL GZ662 sertifikatas Produktams („</w:t>
            </w:r>
            <w:proofErr w:type="spellStart"/>
            <w:r w:rsidRPr="004C5A7A">
              <w:rPr>
                <w:rFonts w:asciiTheme="minorHAnsi" w:hAnsiTheme="minorHAnsi" w:cstheme="minorHAnsi"/>
                <w:sz w:val="22"/>
                <w:szCs w:val="22"/>
              </w:rPr>
              <w:t>Products</w:t>
            </w:r>
            <w:proofErr w:type="spellEnd"/>
            <w:r w:rsidRPr="004C5A7A">
              <w:rPr>
                <w:rFonts w:asciiTheme="minorHAnsi" w:hAnsiTheme="minorHAnsi" w:cstheme="minorHAnsi"/>
                <w:sz w:val="22"/>
                <w:szCs w:val="22"/>
              </w:rPr>
              <w:t>“)  arba lygiavertis*, ne mažesnių reikalavimų nei nustato LST EN 14901 standartas, su priedu, kuriame nurodytas jungties tipas.</w:t>
            </w:r>
          </w:p>
          <w:p w14:paraId="75D800B4" w14:textId="77777777" w:rsidR="00826DCF" w:rsidRPr="004C5A7A" w:rsidRDefault="00826DCF" w:rsidP="00265E45">
            <w:pPr>
              <w:spacing w:after="160" w:line="256" w:lineRule="auto"/>
              <w:contextualSpacing/>
              <w:jc w:val="both"/>
              <w:rPr>
                <w:rFonts w:asciiTheme="minorHAnsi" w:hAnsiTheme="minorHAnsi" w:cstheme="minorHAnsi"/>
                <w:sz w:val="22"/>
                <w:szCs w:val="22"/>
              </w:rPr>
            </w:pPr>
            <w:r w:rsidRPr="004C5A7A">
              <w:rPr>
                <w:rFonts w:asciiTheme="minorHAnsi" w:hAnsiTheme="minorHAnsi" w:cstheme="minorHAnsi"/>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51" w:type="pct"/>
            <w:tcBorders>
              <w:top w:val="single" w:sz="4" w:space="0" w:color="auto"/>
              <w:left w:val="single" w:sz="4" w:space="0" w:color="auto"/>
              <w:bottom w:val="single" w:sz="4" w:space="0" w:color="auto"/>
              <w:right w:val="single" w:sz="4" w:space="0" w:color="auto"/>
            </w:tcBorders>
          </w:tcPr>
          <w:p w14:paraId="7A9FFB17" w14:textId="77777777" w:rsidR="00826DCF" w:rsidRPr="004C5A7A" w:rsidRDefault="00826DCF" w:rsidP="00265E45">
            <w:pPr>
              <w:spacing w:after="160" w:line="256" w:lineRule="auto"/>
              <w:contextualSpacing/>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708B61" w14:textId="77777777" w:rsidR="00826DCF" w:rsidRPr="004C5A7A" w:rsidRDefault="00826DCF" w:rsidP="00265E45">
            <w:pPr>
              <w:spacing w:after="160" w:line="256" w:lineRule="auto"/>
              <w:contextualSpacing/>
              <w:jc w:val="both"/>
              <w:rPr>
                <w:rFonts w:asciiTheme="minorHAnsi" w:hAnsiTheme="minorHAnsi" w:cstheme="minorHAnsi"/>
                <w:sz w:val="22"/>
                <w:szCs w:val="22"/>
              </w:rPr>
            </w:pPr>
          </w:p>
        </w:tc>
      </w:tr>
      <w:tr w:rsidR="00826DCF" w:rsidRPr="004C5A7A" w14:paraId="2DE16BA3" w14:textId="77777777" w:rsidTr="00265E45">
        <w:tc>
          <w:tcPr>
            <w:tcW w:w="228" w:type="pct"/>
            <w:tcBorders>
              <w:top w:val="single" w:sz="4" w:space="0" w:color="auto"/>
              <w:left w:val="single" w:sz="4" w:space="0" w:color="auto"/>
              <w:bottom w:val="single" w:sz="4" w:space="0" w:color="auto"/>
              <w:right w:val="single" w:sz="4" w:space="0" w:color="auto"/>
            </w:tcBorders>
          </w:tcPr>
          <w:p w14:paraId="3ED36963"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F7EC944"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Ženklinimas</w:t>
            </w:r>
          </w:p>
        </w:tc>
        <w:tc>
          <w:tcPr>
            <w:tcW w:w="2007" w:type="pct"/>
            <w:tcBorders>
              <w:top w:val="single" w:sz="4" w:space="0" w:color="auto"/>
              <w:left w:val="single" w:sz="4" w:space="0" w:color="auto"/>
              <w:bottom w:val="single" w:sz="4" w:space="0" w:color="auto"/>
              <w:right w:val="single" w:sz="4" w:space="0" w:color="auto"/>
            </w:tcBorders>
            <w:hideMark/>
          </w:tcPr>
          <w:p w14:paraId="4DFC086C" w14:textId="77777777" w:rsidR="00826DCF" w:rsidRPr="004C5A7A" w:rsidRDefault="00826DCF" w:rsidP="00265E45">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rPr>
              <w:t xml:space="preserve">Ant gaminio </w:t>
            </w:r>
            <w:r w:rsidRPr="004C5A7A">
              <w:rPr>
                <w:rFonts w:asciiTheme="minorHAnsi" w:hAnsiTheme="minorHAnsi" w:cstheme="minorHAnsi"/>
                <w:sz w:val="22"/>
                <w:szCs w:val="22"/>
                <w:lang w:eastAsia="lt-LT"/>
              </w:rPr>
              <w:t>turi būti nurodyta:</w:t>
            </w:r>
          </w:p>
          <w:p w14:paraId="58DC0574"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Gamintojo pavadinimas (pvz., Gamintojas);</w:t>
            </w:r>
          </w:p>
          <w:p w14:paraId="0BCA1467"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Pagaminimo metai (pvz., 2017);</w:t>
            </w:r>
          </w:p>
          <w:p w14:paraId="627D5E0D"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Ketaus markė (pvz., EN-GJS-500).</w:t>
            </w:r>
          </w:p>
          <w:p w14:paraId="7E8E001F"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Diametras (pvz., DN200);</w:t>
            </w:r>
          </w:p>
          <w:p w14:paraId="28A79894"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Darbinis slėgis (PN16);</w:t>
            </w:r>
          </w:p>
          <w:p w14:paraId="40952E39" w14:textId="77777777" w:rsidR="00826DCF" w:rsidRPr="004C5A7A" w:rsidRDefault="00826DCF" w:rsidP="00265E45">
            <w:pPr>
              <w:pStyle w:val="ListParagraph"/>
              <w:numPr>
                <w:ilvl w:val="0"/>
                <w:numId w:val="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Standartas (EN 545).</w:t>
            </w:r>
          </w:p>
          <w:p w14:paraId="361B0CFC" w14:textId="77777777" w:rsidR="00826DCF" w:rsidRPr="004C5A7A" w:rsidRDefault="00826DCF" w:rsidP="00265E45">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rPr>
              <w:t>Pirmi penki ženklinimai turi būti išlieti arba iškalti šaltuoju būdu, kitiems žymėjimams gali būti taikomas bet koks kitas būdas.</w:t>
            </w:r>
          </w:p>
        </w:tc>
        <w:tc>
          <w:tcPr>
            <w:tcW w:w="951" w:type="pct"/>
            <w:tcBorders>
              <w:top w:val="single" w:sz="4" w:space="0" w:color="auto"/>
              <w:left w:val="single" w:sz="4" w:space="0" w:color="auto"/>
              <w:bottom w:val="single" w:sz="4" w:space="0" w:color="auto"/>
              <w:right w:val="single" w:sz="4" w:space="0" w:color="auto"/>
            </w:tcBorders>
          </w:tcPr>
          <w:p w14:paraId="46CDF5F0" w14:textId="77777777" w:rsidR="00826DCF" w:rsidRPr="004C5A7A" w:rsidRDefault="00826DCF" w:rsidP="00265E45">
            <w:pPr>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6660E295" w14:textId="77777777" w:rsidR="00826DCF" w:rsidRPr="004C5A7A" w:rsidRDefault="00826DCF" w:rsidP="00265E45">
            <w:pPr>
              <w:spacing w:line="256" w:lineRule="auto"/>
              <w:jc w:val="both"/>
              <w:rPr>
                <w:rFonts w:asciiTheme="minorHAnsi" w:hAnsiTheme="minorHAnsi" w:cstheme="minorHAnsi"/>
                <w:sz w:val="22"/>
                <w:szCs w:val="22"/>
              </w:rPr>
            </w:pPr>
          </w:p>
        </w:tc>
      </w:tr>
      <w:tr w:rsidR="00826DCF" w:rsidRPr="004C5A7A" w14:paraId="47454BCF"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3BEB0935" w14:textId="77777777" w:rsidR="00826DCF" w:rsidRPr="004C5A7A" w:rsidRDefault="00826DCF" w:rsidP="00265E45">
            <w:pPr>
              <w:spacing w:line="254" w:lineRule="auto"/>
              <w:jc w:val="center"/>
              <w:rPr>
                <w:rFonts w:asciiTheme="minorHAnsi" w:hAnsiTheme="minorHAnsi" w:cstheme="minorHAnsi"/>
                <w:sz w:val="22"/>
                <w:szCs w:val="22"/>
                <w:lang w:eastAsia="lt-LT"/>
              </w:rPr>
            </w:pPr>
            <w:r w:rsidRPr="004C5A7A">
              <w:rPr>
                <w:rFonts w:asciiTheme="minorHAnsi" w:hAnsiTheme="minorHAnsi" w:cstheme="minorHAnsi"/>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42CD0A8C" w14:textId="77777777" w:rsidR="00826DCF" w:rsidRPr="004C5A7A" w:rsidRDefault="00826DCF" w:rsidP="00265E45">
            <w:pPr>
              <w:spacing w:line="254" w:lineRule="auto"/>
              <w:jc w:val="center"/>
              <w:rPr>
                <w:rFonts w:asciiTheme="minorHAnsi" w:hAnsiTheme="minorHAnsi" w:cstheme="minorHAnsi"/>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4F1A83F6" w14:textId="77777777" w:rsidR="00826DCF" w:rsidRPr="004C5A7A" w:rsidRDefault="00826DCF" w:rsidP="00265E45">
            <w:pPr>
              <w:spacing w:line="254" w:lineRule="auto"/>
              <w:jc w:val="center"/>
              <w:rPr>
                <w:rFonts w:asciiTheme="minorHAnsi" w:hAnsiTheme="minorHAnsi" w:cstheme="minorHAnsi"/>
                <w:b/>
                <w:sz w:val="22"/>
                <w:szCs w:val="22"/>
                <w:lang w:eastAsia="lt-LT"/>
              </w:rPr>
            </w:pPr>
          </w:p>
        </w:tc>
      </w:tr>
      <w:tr w:rsidR="00826DCF" w:rsidRPr="004C5A7A" w14:paraId="4A6DF23A" w14:textId="77777777" w:rsidTr="00265E45">
        <w:tc>
          <w:tcPr>
            <w:tcW w:w="228" w:type="pct"/>
            <w:tcBorders>
              <w:top w:val="single" w:sz="4" w:space="0" w:color="auto"/>
              <w:left w:val="single" w:sz="4" w:space="0" w:color="auto"/>
              <w:bottom w:val="single" w:sz="4" w:space="0" w:color="auto"/>
              <w:right w:val="single" w:sz="4" w:space="0" w:color="auto"/>
            </w:tcBorders>
          </w:tcPr>
          <w:p w14:paraId="487A1D10"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FB9D8FD"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07" w:type="pct"/>
            <w:tcBorders>
              <w:top w:val="single" w:sz="4" w:space="0" w:color="auto"/>
              <w:left w:val="single" w:sz="4" w:space="0" w:color="auto"/>
              <w:bottom w:val="single" w:sz="4" w:space="0" w:color="auto"/>
              <w:right w:val="single" w:sz="4" w:space="0" w:color="auto"/>
            </w:tcBorders>
            <w:hideMark/>
          </w:tcPr>
          <w:p w14:paraId="67C62425"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(pagal STR 01.01.04:2015, lietuvių k.);</w:t>
            </w:r>
          </w:p>
          <w:p w14:paraId="37658F29"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GSK sertifikavimo centro RAL GZ662 sertifikatas Produktams („</w:t>
            </w:r>
            <w:proofErr w:type="spellStart"/>
            <w:r w:rsidRPr="004C5A7A">
              <w:rPr>
                <w:rFonts w:asciiTheme="minorHAnsi" w:hAnsiTheme="minorHAnsi" w:cstheme="minorHAnsi"/>
                <w:sz w:val="22"/>
                <w:szCs w:val="22"/>
                <w:lang w:eastAsia="lt-LT"/>
              </w:rPr>
              <w:t>Products</w:t>
            </w:r>
            <w:proofErr w:type="spellEnd"/>
            <w:r w:rsidRPr="004C5A7A">
              <w:rPr>
                <w:rFonts w:asciiTheme="minorHAnsi" w:hAnsiTheme="minorHAnsi" w:cstheme="minorHAnsi"/>
                <w:sz w:val="22"/>
                <w:szCs w:val="22"/>
                <w:lang w:eastAsia="lt-LT"/>
              </w:rPr>
              <w:t>“)  arba lygiavertis (lietuvių arba anglų k.);</w:t>
            </w:r>
          </w:p>
          <w:p w14:paraId="4E31EB10"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6C13B67A" w14:textId="77777777" w:rsidR="00826DCF" w:rsidRPr="004C5A7A" w:rsidRDefault="00826DCF" w:rsidP="00265E45">
            <w:pPr>
              <w:spacing w:line="254" w:lineRule="auto"/>
              <w:ind w:left="464"/>
              <w:contextualSpacing/>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4B4C5537" w14:textId="77777777" w:rsidR="00826DCF" w:rsidRPr="004C5A7A" w:rsidRDefault="00826DCF" w:rsidP="00265E45">
            <w:pPr>
              <w:spacing w:line="254" w:lineRule="auto"/>
              <w:ind w:left="464"/>
              <w:contextualSpacing/>
              <w:jc w:val="both"/>
              <w:rPr>
                <w:rFonts w:asciiTheme="minorHAnsi" w:hAnsiTheme="minorHAnsi" w:cstheme="minorHAnsi"/>
                <w:sz w:val="22"/>
                <w:szCs w:val="22"/>
                <w:lang w:eastAsia="lt-LT"/>
              </w:rPr>
            </w:pPr>
          </w:p>
        </w:tc>
      </w:tr>
      <w:tr w:rsidR="00826DCF" w:rsidRPr="004C5A7A" w14:paraId="5E9EB531" w14:textId="77777777" w:rsidTr="00265E45">
        <w:tc>
          <w:tcPr>
            <w:tcW w:w="228" w:type="pct"/>
            <w:tcBorders>
              <w:top w:val="single" w:sz="4" w:space="0" w:color="auto"/>
              <w:left w:val="single" w:sz="4" w:space="0" w:color="auto"/>
              <w:bottom w:val="single" w:sz="4" w:space="0" w:color="auto"/>
              <w:right w:val="single" w:sz="4" w:space="0" w:color="auto"/>
            </w:tcBorders>
          </w:tcPr>
          <w:p w14:paraId="76F26D57"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D598D61"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07" w:type="pct"/>
            <w:tcBorders>
              <w:top w:val="single" w:sz="4" w:space="0" w:color="auto"/>
              <w:left w:val="single" w:sz="4" w:space="0" w:color="auto"/>
              <w:bottom w:val="single" w:sz="4" w:space="0" w:color="auto"/>
              <w:right w:val="single" w:sz="4" w:space="0" w:color="auto"/>
            </w:tcBorders>
            <w:hideMark/>
          </w:tcPr>
          <w:p w14:paraId="7F9195EE"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(pagal STR 01.01.04:2015, lietuvių k.);</w:t>
            </w:r>
          </w:p>
          <w:p w14:paraId="0F31C78C"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GSK sertifikavimo centro RAL GZ662 sertifikatas Produktams („</w:t>
            </w:r>
            <w:proofErr w:type="spellStart"/>
            <w:r w:rsidRPr="004C5A7A">
              <w:rPr>
                <w:rFonts w:asciiTheme="minorHAnsi" w:hAnsiTheme="minorHAnsi" w:cstheme="minorHAnsi"/>
                <w:sz w:val="22"/>
                <w:szCs w:val="22"/>
                <w:lang w:eastAsia="lt-LT"/>
              </w:rPr>
              <w:t>Products</w:t>
            </w:r>
            <w:proofErr w:type="spellEnd"/>
            <w:r w:rsidRPr="004C5A7A">
              <w:rPr>
                <w:rFonts w:asciiTheme="minorHAnsi" w:hAnsiTheme="minorHAnsi" w:cstheme="minorHAnsi"/>
                <w:sz w:val="22"/>
                <w:szCs w:val="22"/>
                <w:lang w:eastAsia="lt-LT"/>
              </w:rPr>
              <w:t>“)  arba lygiavertis (lietuvių arba anglų k.);</w:t>
            </w:r>
          </w:p>
          <w:p w14:paraId="03C0F18C" w14:textId="77777777" w:rsidR="00826DCF" w:rsidRPr="004C5A7A" w:rsidRDefault="00826DCF" w:rsidP="00265E45">
            <w:pPr>
              <w:numPr>
                <w:ilvl w:val="0"/>
                <w:numId w:val="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Europos Sąjungoje galiojantis higieninis pažymėjimas (lietuvių arba anglų k.).</w:t>
            </w:r>
          </w:p>
        </w:tc>
        <w:tc>
          <w:tcPr>
            <w:tcW w:w="951" w:type="pct"/>
            <w:tcBorders>
              <w:top w:val="single" w:sz="4" w:space="0" w:color="auto"/>
              <w:left w:val="single" w:sz="4" w:space="0" w:color="auto"/>
              <w:bottom w:val="single" w:sz="4" w:space="0" w:color="auto"/>
              <w:right w:val="single" w:sz="4" w:space="0" w:color="auto"/>
            </w:tcBorders>
          </w:tcPr>
          <w:p w14:paraId="1BFF375E" w14:textId="77777777" w:rsidR="00826DCF" w:rsidRPr="004C5A7A" w:rsidRDefault="00826DCF" w:rsidP="00265E45">
            <w:pPr>
              <w:spacing w:line="254" w:lineRule="auto"/>
              <w:ind w:left="464"/>
              <w:contextualSpacing/>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8FBCAC5" w14:textId="77777777" w:rsidR="00826DCF" w:rsidRPr="004C5A7A" w:rsidRDefault="00826DCF" w:rsidP="00265E45">
            <w:pPr>
              <w:spacing w:line="254" w:lineRule="auto"/>
              <w:ind w:left="464"/>
              <w:contextualSpacing/>
              <w:jc w:val="both"/>
              <w:rPr>
                <w:rFonts w:asciiTheme="minorHAnsi" w:hAnsiTheme="minorHAnsi" w:cstheme="minorHAnsi"/>
                <w:sz w:val="22"/>
                <w:szCs w:val="22"/>
                <w:lang w:eastAsia="lt-LT"/>
              </w:rPr>
            </w:pPr>
          </w:p>
        </w:tc>
      </w:tr>
      <w:tr w:rsidR="00826DCF" w:rsidRPr="004C5A7A" w14:paraId="2857EB89" w14:textId="77777777" w:rsidTr="00265E45">
        <w:tc>
          <w:tcPr>
            <w:tcW w:w="3129" w:type="pct"/>
            <w:gridSpan w:val="3"/>
            <w:tcBorders>
              <w:top w:val="single" w:sz="4" w:space="0" w:color="auto"/>
              <w:left w:val="single" w:sz="4" w:space="0" w:color="auto"/>
              <w:bottom w:val="single" w:sz="4" w:space="0" w:color="auto"/>
              <w:right w:val="single" w:sz="4" w:space="0" w:color="auto"/>
            </w:tcBorders>
            <w:hideMark/>
          </w:tcPr>
          <w:p w14:paraId="0999F989" w14:textId="77777777" w:rsidR="00826DCF" w:rsidRPr="004C5A7A" w:rsidRDefault="00826DCF" w:rsidP="00265E45">
            <w:pPr>
              <w:spacing w:line="254" w:lineRule="auto"/>
              <w:jc w:val="center"/>
              <w:rPr>
                <w:rFonts w:asciiTheme="minorHAnsi" w:hAnsiTheme="minorHAnsi" w:cstheme="minorHAnsi"/>
                <w:sz w:val="22"/>
                <w:szCs w:val="22"/>
                <w:lang w:eastAsia="lt-LT"/>
              </w:rPr>
            </w:pPr>
            <w:r w:rsidRPr="004C5A7A">
              <w:rPr>
                <w:rFonts w:asciiTheme="minorHAnsi" w:hAnsiTheme="minorHAnsi" w:cstheme="minorHAnsi"/>
                <w:b/>
                <w:sz w:val="22"/>
                <w:szCs w:val="22"/>
              </w:rPr>
              <w:t>Pasirenkami parametrai</w:t>
            </w:r>
          </w:p>
        </w:tc>
        <w:tc>
          <w:tcPr>
            <w:tcW w:w="951" w:type="pct"/>
            <w:tcBorders>
              <w:top w:val="single" w:sz="4" w:space="0" w:color="auto"/>
              <w:left w:val="single" w:sz="4" w:space="0" w:color="auto"/>
              <w:bottom w:val="single" w:sz="4" w:space="0" w:color="auto"/>
              <w:right w:val="single" w:sz="4" w:space="0" w:color="auto"/>
            </w:tcBorders>
          </w:tcPr>
          <w:p w14:paraId="7306C359" w14:textId="77777777" w:rsidR="00826DCF" w:rsidRPr="004C5A7A" w:rsidRDefault="00826DCF" w:rsidP="00265E45">
            <w:pPr>
              <w:spacing w:line="254" w:lineRule="auto"/>
              <w:jc w:val="center"/>
              <w:rPr>
                <w:rFonts w:asciiTheme="minorHAnsi" w:hAnsiTheme="minorHAnsi" w:cstheme="minorHAnsi"/>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65813194" w14:textId="77777777" w:rsidR="00826DCF" w:rsidRPr="004C5A7A" w:rsidRDefault="00826DCF" w:rsidP="00265E45">
            <w:pPr>
              <w:spacing w:line="254" w:lineRule="auto"/>
              <w:jc w:val="center"/>
              <w:rPr>
                <w:rFonts w:asciiTheme="minorHAnsi" w:hAnsiTheme="minorHAnsi" w:cstheme="minorHAnsi"/>
                <w:b/>
                <w:sz w:val="22"/>
                <w:szCs w:val="22"/>
              </w:rPr>
            </w:pPr>
          </w:p>
        </w:tc>
      </w:tr>
      <w:tr w:rsidR="00826DCF" w:rsidRPr="004C5A7A" w14:paraId="3697F00B" w14:textId="77777777" w:rsidTr="00265E45">
        <w:tc>
          <w:tcPr>
            <w:tcW w:w="228" w:type="pct"/>
            <w:tcBorders>
              <w:top w:val="single" w:sz="4" w:space="0" w:color="auto"/>
              <w:left w:val="single" w:sz="4" w:space="0" w:color="auto"/>
              <w:bottom w:val="single" w:sz="4" w:space="0" w:color="auto"/>
              <w:right w:val="single" w:sz="4" w:space="0" w:color="auto"/>
            </w:tcBorders>
          </w:tcPr>
          <w:p w14:paraId="4FF3A868"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51907C1D"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Pajungimo būdas</w:t>
            </w:r>
          </w:p>
        </w:tc>
        <w:tc>
          <w:tcPr>
            <w:tcW w:w="2007" w:type="pct"/>
            <w:tcBorders>
              <w:top w:val="single" w:sz="4" w:space="0" w:color="auto"/>
              <w:left w:val="single" w:sz="4" w:space="0" w:color="auto"/>
              <w:bottom w:val="single" w:sz="4" w:space="0" w:color="auto"/>
              <w:right w:val="single" w:sz="4" w:space="0" w:color="auto"/>
            </w:tcBorders>
            <w:hideMark/>
          </w:tcPr>
          <w:p w14:paraId="2EF658AD" w14:textId="77777777" w:rsidR="00826DCF" w:rsidRPr="004C5A7A" w:rsidRDefault="00826DCF" w:rsidP="00265E45">
            <w:pPr>
              <w:spacing w:line="256" w:lineRule="auto"/>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Flanšinis</w:t>
            </w:r>
            <w:proofErr w:type="spellEnd"/>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Flanšų</w:t>
            </w:r>
            <w:proofErr w:type="spellEnd"/>
            <w:r w:rsidRPr="004C5A7A">
              <w:rPr>
                <w:rFonts w:asciiTheme="minorHAnsi" w:hAnsiTheme="minorHAnsi" w:cstheme="minorHAnsi"/>
                <w:sz w:val="22"/>
                <w:szCs w:val="22"/>
                <w:lang w:eastAsia="lt-LT"/>
              </w:rPr>
              <w:t xml:space="preserve"> pragręžimas pagal LST EN 1092-2 arba lygiavertį standartą. Nurodoma užsakant:</w:t>
            </w:r>
          </w:p>
          <w:p w14:paraId="3BB4AD27"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PN10;</w:t>
            </w:r>
          </w:p>
          <w:p w14:paraId="1D6395E0"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PN16.</w:t>
            </w:r>
          </w:p>
        </w:tc>
        <w:tc>
          <w:tcPr>
            <w:tcW w:w="951" w:type="pct"/>
            <w:tcBorders>
              <w:top w:val="single" w:sz="4" w:space="0" w:color="auto"/>
              <w:left w:val="single" w:sz="4" w:space="0" w:color="auto"/>
              <w:bottom w:val="single" w:sz="4" w:space="0" w:color="auto"/>
              <w:right w:val="single" w:sz="4" w:space="0" w:color="auto"/>
            </w:tcBorders>
          </w:tcPr>
          <w:p w14:paraId="10796AA6" w14:textId="77777777" w:rsidR="00826DCF" w:rsidRPr="004C5A7A" w:rsidRDefault="00826DCF"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CFD2598" w14:textId="77777777" w:rsidR="00826DCF" w:rsidRPr="004C5A7A" w:rsidRDefault="00826DCF" w:rsidP="00265E45">
            <w:pPr>
              <w:spacing w:line="256" w:lineRule="auto"/>
              <w:jc w:val="both"/>
              <w:rPr>
                <w:rFonts w:asciiTheme="minorHAnsi" w:hAnsiTheme="minorHAnsi" w:cstheme="minorHAnsi"/>
                <w:sz w:val="22"/>
                <w:szCs w:val="22"/>
                <w:lang w:eastAsia="lt-LT"/>
              </w:rPr>
            </w:pPr>
          </w:p>
        </w:tc>
      </w:tr>
      <w:tr w:rsidR="00826DCF" w:rsidRPr="004C5A7A" w14:paraId="745C2525" w14:textId="77777777" w:rsidTr="00265E45">
        <w:tc>
          <w:tcPr>
            <w:tcW w:w="228" w:type="pct"/>
            <w:tcBorders>
              <w:top w:val="single" w:sz="4" w:space="0" w:color="auto"/>
              <w:left w:val="single" w:sz="4" w:space="0" w:color="auto"/>
              <w:bottom w:val="single" w:sz="4" w:space="0" w:color="auto"/>
              <w:right w:val="single" w:sz="4" w:space="0" w:color="auto"/>
            </w:tcBorders>
          </w:tcPr>
          <w:p w14:paraId="7DE095D5"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BE1034B" w14:textId="77777777" w:rsidR="00826DCF" w:rsidRPr="004C5A7A" w:rsidRDefault="00826DCF"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hideMark/>
          </w:tcPr>
          <w:p w14:paraId="724811E9" w14:textId="77777777" w:rsidR="00826DCF" w:rsidRPr="004C5A7A" w:rsidRDefault="00826DCF" w:rsidP="00265E45">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51E4044A"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DN50; </w:t>
            </w:r>
          </w:p>
          <w:p w14:paraId="33857369"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DN100; </w:t>
            </w:r>
          </w:p>
          <w:p w14:paraId="21A94588"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DN150;</w:t>
            </w:r>
          </w:p>
          <w:p w14:paraId="75DD49B2"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DN200; </w:t>
            </w:r>
          </w:p>
          <w:p w14:paraId="456122F5"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DN300;</w:t>
            </w:r>
          </w:p>
          <w:p w14:paraId="3A86DD0F" w14:textId="77777777" w:rsidR="00826DCF" w:rsidRPr="004C5A7A" w:rsidRDefault="00826DCF" w:rsidP="0073555A">
            <w:pPr>
              <w:pStyle w:val="ListParagraph"/>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DN350.</w:t>
            </w:r>
          </w:p>
          <w:p w14:paraId="62DB49EF"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rPr>
              <w:t xml:space="preserve">Pastaba. Alkūnės su </w:t>
            </w:r>
            <w:r w:rsidRPr="004C5A7A">
              <w:rPr>
                <w:rFonts w:asciiTheme="minorHAnsi" w:hAnsiTheme="minorHAnsi" w:cstheme="minorHAnsi"/>
                <w:sz w:val="22"/>
                <w:szCs w:val="22"/>
                <w:lang w:eastAsia="lt-LT"/>
              </w:rPr>
              <w:t>90</w:t>
            </w:r>
            <w:r w:rsidRPr="004C5A7A">
              <w:rPr>
                <w:rFonts w:asciiTheme="minorHAnsi" w:hAnsiTheme="minorHAnsi" w:cstheme="minorHAnsi"/>
                <w:sz w:val="22"/>
                <w:szCs w:val="22"/>
                <w:vertAlign w:val="superscript"/>
                <w:lang w:eastAsia="lt-LT"/>
              </w:rPr>
              <w:t>o</w:t>
            </w:r>
            <w:r w:rsidRPr="004C5A7A">
              <w:rPr>
                <w:rFonts w:asciiTheme="minorHAnsi" w:hAnsiTheme="minorHAnsi" w:cstheme="minorHAnsi"/>
                <w:sz w:val="22"/>
                <w:szCs w:val="22"/>
                <w:lang w:eastAsia="lt-LT"/>
              </w:rPr>
              <w:t xml:space="preserve"> su atrama užsakomas nominalus dydis tik DN100.</w:t>
            </w:r>
          </w:p>
        </w:tc>
        <w:tc>
          <w:tcPr>
            <w:tcW w:w="951" w:type="pct"/>
            <w:tcBorders>
              <w:top w:val="single" w:sz="4" w:space="0" w:color="auto"/>
              <w:left w:val="single" w:sz="4" w:space="0" w:color="auto"/>
              <w:bottom w:val="single" w:sz="4" w:space="0" w:color="auto"/>
              <w:right w:val="single" w:sz="4" w:space="0" w:color="auto"/>
            </w:tcBorders>
          </w:tcPr>
          <w:p w14:paraId="11B04C97" w14:textId="77777777" w:rsidR="00826DCF" w:rsidRPr="004C5A7A" w:rsidRDefault="00826DCF"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376EC83" w14:textId="77777777" w:rsidR="00826DCF" w:rsidRPr="004C5A7A" w:rsidRDefault="00826DCF" w:rsidP="00265E45">
            <w:pPr>
              <w:spacing w:line="256" w:lineRule="auto"/>
              <w:jc w:val="both"/>
              <w:rPr>
                <w:rFonts w:asciiTheme="minorHAnsi" w:hAnsiTheme="minorHAnsi" w:cstheme="minorHAnsi"/>
                <w:sz w:val="22"/>
                <w:szCs w:val="22"/>
                <w:lang w:eastAsia="lt-LT"/>
              </w:rPr>
            </w:pPr>
          </w:p>
        </w:tc>
      </w:tr>
      <w:tr w:rsidR="00826DCF" w:rsidRPr="004C5A7A" w14:paraId="00D3BA59" w14:textId="77777777" w:rsidTr="00265E45">
        <w:tc>
          <w:tcPr>
            <w:tcW w:w="228" w:type="pct"/>
            <w:tcBorders>
              <w:top w:val="single" w:sz="4" w:space="0" w:color="auto"/>
              <w:left w:val="single" w:sz="4" w:space="0" w:color="auto"/>
              <w:bottom w:val="single" w:sz="4" w:space="0" w:color="auto"/>
              <w:right w:val="single" w:sz="4" w:space="0" w:color="auto"/>
            </w:tcBorders>
          </w:tcPr>
          <w:p w14:paraId="0E09E831" w14:textId="77777777" w:rsidR="00826DCF" w:rsidRPr="004C5A7A" w:rsidRDefault="00826DCF" w:rsidP="00265E45">
            <w:pPr>
              <w:pStyle w:val="ListParagraph"/>
              <w:numPr>
                <w:ilvl w:val="0"/>
                <w:numId w:val="5"/>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2D1D5B12" w14:textId="77777777" w:rsidR="00826DCF" w:rsidRPr="004C5A7A" w:rsidRDefault="00826DCF" w:rsidP="00265E45">
            <w:pPr>
              <w:spacing w:line="256" w:lineRule="auto"/>
              <w:jc w:val="both"/>
              <w:rPr>
                <w:rFonts w:asciiTheme="minorHAnsi" w:hAnsiTheme="minorHAnsi" w:cstheme="minorHAnsi"/>
                <w:sz w:val="22"/>
                <w:szCs w:val="22"/>
              </w:rPr>
            </w:pPr>
            <w:proofErr w:type="spellStart"/>
            <w:r w:rsidRPr="004C5A7A">
              <w:rPr>
                <w:rFonts w:asciiTheme="minorHAnsi" w:hAnsiTheme="minorHAnsi" w:cstheme="minorHAnsi"/>
                <w:sz w:val="22"/>
                <w:szCs w:val="22"/>
              </w:rPr>
              <w:t>Flanšinės</w:t>
            </w:r>
            <w:proofErr w:type="spellEnd"/>
            <w:r w:rsidRPr="004C5A7A">
              <w:rPr>
                <w:rFonts w:asciiTheme="minorHAnsi" w:hAnsiTheme="minorHAnsi" w:cstheme="minorHAnsi"/>
                <w:sz w:val="22"/>
                <w:szCs w:val="22"/>
              </w:rPr>
              <w:t xml:space="preserve"> fasoninės dalys</w:t>
            </w:r>
          </w:p>
        </w:tc>
        <w:tc>
          <w:tcPr>
            <w:tcW w:w="2007" w:type="pct"/>
            <w:tcBorders>
              <w:top w:val="single" w:sz="4" w:space="0" w:color="auto"/>
              <w:left w:val="single" w:sz="4" w:space="0" w:color="auto"/>
              <w:bottom w:val="single" w:sz="4" w:space="0" w:color="auto"/>
              <w:right w:val="single" w:sz="4" w:space="0" w:color="auto"/>
            </w:tcBorders>
            <w:hideMark/>
          </w:tcPr>
          <w:p w14:paraId="5A3B8F03" w14:textId="77777777" w:rsidR="00826DCF" w:rsidRPr="004C5A7A" w:rsidRDefault="00826DCF" w:rsidP="00265E45">
            <w:pPr>
              <w:spacing w:line="254"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39EA5F40" w14:textId="77777777" w:rsidR="00826DCF" w:rsidRPr="004C5A7A" w:rsidRDefault="00826DCF" w:rsidP="0073555A">
            <w:pPr>
              <w:pStyle w:val="ListParagraph"/>
              <w:numPr>
                <w:ilvl w:val="0"/>
                <w:numId w:val="4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Trišakis</w:t>
            </w:r>
          </w:p>
          <w:p w14:paraId="6F54E912"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lastRenderedPageBreak/>
              <w:drawing>
                <wp:inline distT="0" distB="0" distL="0" distR="0" wp14:anchorId="433EA10B" wp14:editId="54B4FE55">
                  <wp:extent cx="1838325" cy="1571625"/>
                  <wp:effectExtent l="0" t="0" r="9525" b="9525"/>
                  <wp:docPr id="35" name="Paveikslėlis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38325" cy="1571625"/>
                          </a:xfrm>
                          <a:prstGeom prst="rect">
                            <a:avLst/>
                          </a:prstGeom>
                          <a:noFill/>
                          <a:ln>
                            <a:noFill/>
                          </a:ln>
                        </pic:spPr>
                      </pic:pic>
                    </a:graphicData>
                  </a:graphic>
                </wp:inline>
              </w:drawing>
            </w:r>
          </w:p>
          <w:p w14:paraId="277E5B0A"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Keturšakis</w:t>
            </w:r>
          </w:p>
          <w:p w14:paraId="35776015" w14:textId="77777777" w:rsidR="00826DCF" w:rsidRPr="004C5A7A" w:rsidRDefault="00826DCF" w:rsidP="00265E45">
            <w:pPr>
              <w:spacing w:line="254" w:lineRule="auto"/>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3E8DECD4" wp14:editId="65C354B5">
                  <wp:extent cx="1771650" cy="1876425"/>
                  <wp:effectExtent l="0" t="0" r="0" b="9525"/>
                  <wp:docPr id="34" name="Paveikslėlis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71650" cy="1876425"/>
                          </a:xfrm>
                          <a:prstGeom prst="rect">
                            <a:avLst/>
                          </a:prstGeom>
                          <a:noFill/>
                          <a:ln>
                            <a:noFill/>
                          </a:ln>
                        </pic:spPr>
                      </pic:pic>
                    </a:graphicData>
                  </a:graphic>
                </wp:inline>
              </w:drawing>
            </w:r>
          </w:p>
          <w:p w14:paraId="3FADCA1D" w14:textId="77777777" w:rsidR="00826DCF" w:rsidRPr="004C5A7A" w:rsidRDefault="00826DCF" w:rsidP="0073555A">
            <w:pPr>
              <w:pStyle w:val="ListParagraph"/>
              <w:numPr>
                <w:ilvl w:val="0"/>
                <w:numId w:val="4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Alkūnė 90</w:t>
            </w:r>
            <w:r w:rsidRPr="004C5A7A">
              <w:rPr>
                <w:rFonts w:asciiTheme="minorHAnsi" w:hAnsiTheme="minorHAnsi" w:cstheme="minorHAnsi"/>
                <w:sz w:val="22"/>
                <w:szCs w:val="22"/>
                <w:vertAlign w:val="superscript"/>
                <w:lang w:eastAsia="lt-LT"/>
              </w:rPr>
              <w:t>o</w:t>
            </w:r>
          </w:p>
          <w:p w14:paraId="092F9521"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11959FD7" wp14:editId="3421A6CA">
                  <wp:extent cx="2009775" cy="1323975"/>
                  <wp:effectExtent l="0" t="0" r="9525" b="9525"/>
                  <wp:docPr id="33" name="Paveikslėlis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9775" cy="1323975"/>
                          </a:xfrm>
                          <a:prstGeom prst="rect">
                            <a:avLst/>
                          </a:prstGeom>
                          <a:noFill/>
                          <a:ln>
                            <a:noFill/>
                          </a:ln>
                        </pic:spPr>
                      </pic:pic>
                    </a:graphicData>
                  </a:graphic>
                </wp:inline>
              </w:drawing>
            </w:r>
          </w:p>
          <w:p w14:paraId="0178B742" w14:textId="77777777" w:rsidR="00826DCF" w:rsidRPr="004C5A7A" w:rsidRDefault="00826DCF" w:rsidP="0073555A">
            <w:pPr>
              <w:pStyle w:val="ListParagraph"/>
              <w:numPr>
                <w:ilvl w:val="0"/>
                <w:numId w:val="4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Alkūnė 90</w:t>
            </w:r>
            <w:r w:rsidRPr="004C5A7A">
              <w:rPr>
                <w:rFonts w:asciiTheme="minorHAnsi" w:hAnsiTheme="minorHAnsi" w:cstheme="minorHAnsi"/>
                <w:sz w:val="22"/>
                <w:szCs w:val="22"/>
                <w:vertAlign w:val="superscript"/>
                <w:lang w:eastAsia="lt-LT"/>
              </w:rPr>
              <w:t>o</w:t>
            </w:r>
            <w:r w:rsidRPr="004C5A7A">
              <w:rPr>
                <w:rFonts w:asciiTheme="minorHAnsi" w:hAnsiTheme="minorHAnsi" w:cstheme="minorHAnsi"/>
                <w:sz w:val="22"/>
                <w:szCs w:val="22"/>
                <w:lang w:eastAsia="lt-LT"/>
              </w:rPr>
              <w:t xml:space="preserve"> su atrama</w:t>
            </w:r>
          </w:p>
          <w:p w14:paraId="0F1B0F29"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0A086941" wp14:editId="7FBA9C3B">
                  <wp:extent cx="1666875" cy="1981200"/>
                  <wp:effectExtent l="0" t="0" r="9525" b="0"/>
                  <wp:docPr id="32" name="Paveikslėli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t="5957"/>
                          <a:stretch>
                            <a:fillRect/>
                          </a:stretch>
                        </pic:blipFill>
                        <pic:spPr bwMode="auto">
                          <a:xfrm>
                            <a:off x="0" y="0"/>
                            <a:ext cx="1666875" cy="1981200"/>
                          </a:xfrm>
                          <a:prstGeom prst="rect">
                            <a:avLst/>
                          </a:prstGeom>
                          <a:noFill/>
                          <a:ln>
                            <a:noFill/>
                          </a:ln>
                        </pic:spPr>
                      </pic:pic>
                    </a:graphicData>
                  </a:graphic>
                </wp:inline>
              </w:drawing>
            </w:r>
          </w:p>
          <w:p w14:paraId="1C214382" w14:textId="77777777" w:rsidR="00826DCF" w:rsidRPr="004C5A7A" w:rsidRDefault="00826DCF" w:rsidP="0073555A">
            <w:pPr>
              <w:pStyle w:val="ListParagraph"/>
              <w:numPr>
                <w:ilvl w:val="0"/>
                <w:numId w:val="4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Alkūnė 45</w:t>
            </w:r>
            <w:r w:rsidRPr="004C5A7A">
              <w:rPr>
                <w:rFonts w:asciiTheme="minorHAnsi" w:hAnsiTheme="minorHAnsi" w:cstheme="minorHAnsi"/>
                <w:sz w:val="22"/>
                <w:szCs w:val="22"/>
                <w:vertAlign w:val="superscript"/>
                <w:lang w:eastAsia="lt-LT"/>
              </w:rPr>
              <w:t>o</w:t>
            </w:r>
          </w:p>
          <w:p w14:paraId="43278644"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3508776C" wp14:editId="20DA4AF8">
                  <wp:extent cx="1752600" cy="1590675"/>
                  <wp:effectExtent l="0" t="0" r="0" b="9525"/>
                  <wp:docPr id="31" name="Paveikslėlis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t="7741"/>
                          <a:stretch>
                            <a:fillRect/>
                          </a:stretch>
                        </pic:blipFill>
                        <pic:spPr bwMode="auto">
                          <a:xfrm>
                            <a:off x="0" y="0"/>
                            <a:ext cx="1752600" cy="1590675"/>
                          </a:xfrm>
                          <a:prstGeom prst="rect">
                            <a:avLst/>
                          </a:prstGeom>
                          <a:noFill/>
                          <a:ln>
                            <a:noFill/>
                          </a:ln>
                        </pic:spPr>
                      </pic:pic>
                    </a:graphicData>
                  </a:graphic>
                </wp:inline>
              </w:drawing>
            </w:r>
          </w:p>
          <w:p w14:paraId="5E56AB17" w14:textId="77777777" w:rsidR="00826DCF" w:rsidRPr="004C5A7A" w:rsidRDefault="00826DCF" w:rsidP="0073555A">
            <w:pPr>
              <w:pStyle w:val="ListParagraph"/>
              <w:numPr>
                <w:ilvl w:val="0"/>
                <w:numId w:val="46"/>
              </w:numPr>
              <w:spacing w:line="254"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Perėjimas</w:t>
            </w:r>
          </w:p>
          <w:p w14:paraId="3DEE8558" w14:textId="77777777" w:rsidR="00826DCF" w:rsidRPr="004C5A7A" w:rsidRDefault="00826DCF" w:rsidP="00265E45">
            <w:pPr>
              <w:spacing w:line="254"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lastRenderedPageBreak/>
              <w:drawing>
                <wp:inline distT="0" distB="0" distL="0" distR="0" wp14:anchorId="717AD2AC" wp14:editId="0FF114BC">
                  <wp:extent cx="1400175" cy="1571625"/>
                  <wp:effectExtent l="0" t="0" r="9525" b="9525"/>
                  <wp:docPr id="30" name="Paveikslėlis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00175" cy="1571625"/>
                          </a:xfrm>
                          <a:prstGeom prst="rect">
                            <a:avLst/>
                          </a:prstGeom>
                          <a:noFill/>
                          <a:ln>
                            <a:noFill/>
                          </a:ln>
                        </pic:spPr>
                      </pic:pic>
                    </a:graphicData>
                  </a:graphic>
                </wp:inline>
              </w:drawing>
            </w:r>
          </w:p>
        </w:tc>
        <w:tc>
          <w:tcPr>
            <w:tcW w:w="951" w:type="pct"/>
            <w:tcBorders>
              <w:top w:val="single" w:sz="4" w:space="0" w:color="auto"/>
              <w:left w:val="single" w:sz="4" w:space="0" w:color="auto"/>
              <w:bottom w:val="single" w:sz="4" w:space="0" w:color="auto"/>
              <w:right w:val="single" w:sz="4" w:space="0" w:color="auto"/>
            </w:tcBorders>
          </w:tcPr>
          <w:p w14:paraId="027E61B5" w14:textId="77777777" w:rsidR="00826DCF" w:rsidRPr="004C5A7A" w:rsidRDefault="00826DCF" w:rsidP="00265E45">
            <w:pPr>
              <w:spacing w:line="254"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4576FCF9" w14:textId="77777777" w:rsidR="00826DCF" w:rsidRPr="004C5A7A" w:rsidRDefault="00826DCF" w:rsidP="00265E45">
            <w:pPr>
              <w:spacing w:line="254" w:lineRule="auto"/>
              <w:jc w:val="both"/>
              <w:rPr>
                <w:rFonts w:asciiTheme="minorHAnsi" w:hAnsiTheme="minorHAnsi" w:cstheme="minorHAnsi"/>
                <w:sz w:val="22"/>
                <w:szCs w:val="22"/>
                <w:lang w:eastAsia="lt-LT"/>
              </w:rPr>
            </w:pPr>
          </w:p>
        </w:tc>
      </w:tr>
    </w:tbl>
    <w:p w14:paraId="55A0A34D" w14:textId="77777777" w:rsidR="00826DCF" w:rsidRPr="004C5A7A" w:rsidRDefault="00826DCF" w:rsidP="00826DCF">
      <w:pPr>
        <w:jc w:val="both"/>
        <w:rPr>
          <w:rFonts w:asciiTheme="minorHAnsi" w:hAnsiTheme="minorHAnsi" w:cstheme="minorHAnsi"/>
          <w:sz w:val="22"/>
          <w:szCs w:val="22"/>
        </w:rPr>
      </w:pPr>
      <w:r w:rsidRPr="004C5A7A">
        <w:rPr>
          <w:rFonts w:asciiTheme="minorHAnsi" w:hAnsiTheme="minorHAnsi" w:cstheme="minorHAnsi"/>
          <w:sz w:val="22"/>
          <w:szCs w:val="22"/>
        </w:rPr>
        <w:lastRenderedPageBreak/>
        <w:t>Punktų Nr. 1-5, 7, 10, 12 punktų atitikimas turi būti nurodytas Eksploatacinių savybių deklaracijoje;</w:t>
      </w:r>
    </w:p>
    <w:p w14:paraId="0EA598F1" w14:textId="77777777" w:rsidR="00826DCF" w:rsidRPr="004C5A7A" w:rsidRDefault="00826DCF" w:rsidP="00826DCF">
      <w:pPr>
        <w:jc w:val="both"/>
        <w:rPr>
          <w:rFonts w:asciiTheme="minorHAnsi" w:hAnsiTheme="minorHAnsi" w:cstheme="minorHAnsi"/>
          <w:sz w:val="22"/>
          <w:szCs w:val="22"/>
        </w:rPr>
      </w:pPr>
      <w:r w:rsidRPr="004C5A7A">
        <w:rPr>
          <w:rFonts w:asciiTheme="minorHAnsi" w:hAnsiTheme="minorHAnsi" w:cstheme="minorHAnsi"/>
          <w:sz w:val="22"/>
          <w:szCs w:val="22"/>
        </w:rPr>
        <w:t xml:space="preserve">Punkto Nr. 2 </w:t>
      </w:r>
      <w:r w:rsidRPr="004C5A7A">
        <w:rPr>
          <w:rFonts w:asciiTheme="minorHAnsi" w:eastAsia="Calibri" w:hAnsiTheme="minorHAnsi" w:cstheme="minorHAnsi"/>
          <w:sz w:val="22"/>
          <w:szCs w:val="22"/>
        </w:rPr>
        <w:t xml:space="preserve">punkto atitikimas turi būti nurodytas </w:t>
      </w:r>
      <w:r w:rsidRPr="004C5A7A">
        <w:rPr>
          <w:rFonts w:asciiTheme="minorHAnsi" w:hAnsiTheme="minorHAnsi" w:cstheme="minorHAnsi"/>
          <w:sz w:val="22"/>
          <w:szCs w:val="22"/>
          <w:lang w:eastAsia="lt-LT"/>
        </w:rPr>
        <w:t>Europos Sąjungoje galiojančiu higienos pažymėjimu;</w:t>
      </w:r>
    </w:p>
    <w:p w14:paraId="01E91DF0" w14:textId="77777777" w:rsidR="00826DCF" w:rsidRPr="004C5A7A" w:rsidRDefault="00826DCF" w:rsidP="00826DCF">
      <w:pPr>
        <w:jc w:val="both"/>
        <w:rPr>
          <w:rFonts w:asciiTheme="minorHAnsi" w:eastAsia="Calibri" w:hAnsiTheme="minorHAnsi" w:cstheme="minorHAnsi"/>
          <w:sz w:val="22"/>
          <w:szCs w:val="22"/>
        </w:rPr>
      </w:pPr>
      <w:r w:rsidRPr="004C5A7A">
        <w:rPr>
          <w:rFonts w:asciiTheme="minorHAnsi" w:hAnsiTheme="minorHAnsi" w:cstheme="minorHAnsi"/>
          <w:sz w:val="22"/>
          <w:szCs w:val="22"/>
        </w:rPr>
        <w:t xml:space="preserve">Punkto Nr. </w:t>
      </w:r>
      <w:r w:rsidRPr="004C5A7A">
        <w:rPr>
          <w:rFonts w:asciiTheme="minorHAnsi" w:eastAsia="Calibri" w:hAnsiTheme="minorHAnsi" w:cstheme="minorHAnsi"/>
          <w:sz w:val="22"/>
          <w:szCs w:val="22"/>
        </w:rPr>
        <w:t xml:space="preserve">6 punkto atitikimas turi būti nurodytas </w:t>
      </w:r>
      <w:r w:rsidRPr="004C5A7A">
        <w:rPr>
          <w:rFonts w:asciiTheme="minorHAnsi" w:hAnsiTheme="minorHAnsi" w:cstheme="minorHAnsi"/>
          <w:sz w:val="22"/>
          <w:szCs w:val="22"/>
          <w:lang w:eastAsia="lt-LT"/>
        </w:rPr>
        <w:t>GSK sertifikavimo centro RAL GZ662 sertifikatu arba lygiaverčiu</w:t>
      </w:r>
      <w:r w:rsidRPr="004C5A7A">
        <w:rPr>
          <w:rFonts w:asciiTheme="minorHAnsi" w:hAnsiTheme="minorHAnsi" w:cstheme="minorHAnsi"/>
          <w:sz w:val="22"/>
          <w:szCs w:val="22"/>
        </w:rPr>
        <w:t>;</w:t>
      </w:r>
    </w:p>
    <w:p w14:paraId="672E1F21" w14:textId="77777777" w:rsidR="00826DCF" w:rsidRPr="004C5A7A" w:rsidRDefault="00826DCF" w:rsidP="00AE0E6E">
      <w:pPr>
        <w:jc w:val="both"/>
        <w:rPr>
          <w:rFonts w:asciiTheme="minorHAnsi" w:hAnsiTheme="minorHAnsi" w:cstheme="minorHAnsi"/>
          <w:sz w:val="22"/>
          <w:szCs w:val="22"/>
        </w:rPr>
      </w:pPr>
      <w:r w:rsidRPr="004C5A7A">
        <w:rPr>
          <w:rFonts w:asciiTheme="minorHAnsi" w:hAnsiTheme="minorHAnsi" w:cstheme="minorHAnsi"/>
          <w:sz w:val="22"/>
          <w:szCs w:val="22"/>
        </w:rPr>
        <w:t>Punkto Nr. 11-12 punkto atitikimas, tiksliai nurodant siūlomos medžiagos modelį, turi būti nurodytas nuorodoje į internetinį puslapį ar kitame dokumente, kuriame pateikta tech</w:t>
      </w:r>
      <w:r w:rsidR="00AE0E6E" w:rsidRPr="004C5A7A">
        <w:rPr>
          <w:rFonts w:asciiTheme="minorHAnsi" w:hAnsiTheme="minorHAnsi" w:cstheme="minorHAnsi"/>
          <w:sz w:val="22"/>
          <w:szCs w:val="22"/>
        </w:rPr>
        <w:t>ninė informacija apie medžiagą.</w:t>
      </w:r>
    </w:p>
    <w:p w14:paraId="6F6D35DD" w14:textId="77777777" w:rsidR="00AF6502" w:rsidRPr="004C5A7A" w:rsidRDefault="00AF6502" w:rsidP="004545E9">
      <w:pPr>
        <w:pStyle w:val="Heading1"/>
        <w:rPr>
          <w:rFonts w:asciiTheme="minorHAnsi" w:hAnsiTheme="minorHAnsi" w:cstheme="minorHAnsi"/>
          <w:sz w:val="22"/>
          <w:szCs w:val="22"/>
        </w:rPr>
      </w:pPr>
      <w:bookmarkStart w:id="9" w:name="_Toc486273086"/>
      <w:bookmarkStart w:id="10" w:name="_Toc486273087"/>
      <w:bookmarkStart w:id="11" w:name="_Toc486273088"/>
      <w:bookmarkStart w:id="12" w:name="_Toc486273089"/>
      <w:bookmarkStart w:id="13" w:name="_Toc486273090"/>
      <w:bookmarkEnd w:id="9"/>
      <w:bookmarkEnd w:id="10"/>
      <w:bookmarkEnd w:id="11"/>
      <w:bookmarkEnd w:id="12"/>
      <w:bookmarkEnd w:id="13"/>
    </w:p>
    <w:p w14:paraId="4BB86050" w14:textId="77777777" w:rsidR="00AF6502" w:rsidRPr="004C5A7A" w:rsidRDefault="00AF6502" w:rsidP="0073555A">
      <w:pPr>
        <w:pStyle w:val="Heading1"/>
        <w:numPr>
          <w:ilvl w:val="0"/>
          <w:numId w:val="41"/>
        </w:numPr>
        <w:rPr>
          <w:rFonts w:asciiTheme="minorHAnsi" w:hAnsiTheme="minorHAnsi" w:cstheme="minorHAnsi"/>
          <w:sz w:val="22"/>
          <w:szCs w:val="22"/>
        </w:rPr>
      </w:pPr>
      <w:bookmarkStart w:id="14" w:name="_Toc18417835"/>
      <w:r w:rsidRPr="004C5A7A">
        <w:rPr>
          <w:rFonts w:asciiTheme="minorHAnsi" w:hAnsiTheme="minorHAnsi" w:cstheme="minorHAnsi"/>
          <w:sz w:val="22"/>
          <w:szCs w:val="22"/>
        </w:rPr>
        <w:t xml:space="preserve">Vandentiekio </w:t>
      </w:r>
      <w:proofErr w:type="spellStart"/>
      <w:r w:rsidRPr="004C5A7A">
        <w:rPr>
          <w:rFonts w:asciiTheme="minorHAnsi" w:hAnsiTheme="minorHAnsi" w:cstheme="minorHAnsi"/>
          <w:sz w:val="22"/>
          <w:szCs w:val="22"/>
        </w:rPr>
        <w:t>flanšinių</w:t>
      </w:r>
      <w:proofErr w:type="spellEnd"/>
      <w:r w:rsidRPr="004C5A7A">
        <w:rPr>
          <w:rFonts w:asciiTheme="minorHAnsi" w:hAnsiTheme="minorHAnsi" w:cstheme="minorHAnsi"/>
          <w:sz w:val="22"/>
          <w:szCs w:val="22"/>
        </w:rPr>
        <w:t xml:space="preserve"> </w:t>
      </w:r>
      <w:proofErr w:type="spellStart"/>
      <w:r w:rsidRPr="004C5A7A">
        <w:rPr>
          <w:rFonts w:asciiTheme="minorHAnsi" w:hAnsiTheme="minorHAnsi" w:cstheme="minorHAnsi"/>
          <w:sz w:val="22"/>
          <w:szCs w:val="22"/>
        </w:rPr>
        <w:t>pleištinių</w:t>
      </w:r>
      <w:proofErr w:type="spellEnd"/>
      <w:r w:rsidRPr="004C5A7A">
        <w:rPr>
          <w:rFonts w:asciiTheme="minorHAnsi" w:hAnsiTheme="minorHAnsi" w:cstheme="minorHAnsi"/>
          <w:sz w:val="22"/>
          <w:szCs w:val="22"/>
        </w:rPr>
        <w:t xml:space="preserve"> sklendžių </w:t>
      </w:r>
      <w:r w:rsidR="000E227C" w:rsidRPr="004C5A7A">
        <w:rPr>
          <w:rFonts w:asciiTheme="minorHAnsi" w:hAnsiTheme="minorHAnsi" w:cstheme="minorHAnsi"/>
          <w:sz w:val="22"/>
          <w:szCs w:val="22"/>
        </w:rPr>
        <w:t>(</w:t>
      </w:r>
      <w:r w:rsidRPr="004C5A7A">
        <w:rPr>
          <w:rFonts w:asciiTheme="minorHAnsi" w:hAnsiTheme="minorHAnsi" w:cstheme="minorHAnsi"/>
          <w:sz w:val="22"/>
          <w:szCs w:val="22"/>
        </w:rPr>
        <w:t xml:space="preserve">su valdymo ratu </w:t>
      </w:r>
      <w:r w:rsidR="000E227C" w:rsidRPr="004C5A7A">
        <w:rPr>
          <w:rFonts w:asciiTheme="minorHAnsi" w:hAnsiTheme="minorHAnsi" w:cstheme="minorHAnsi"/>
          <w:sz w:val="22"/>
          <w:szCs w:val="22"/>
        </w:rPr>
        <w:t xml:space="preserve">/ su valdymo velenu) </w:t>
      </w:r>
      <w:r w:rsidRPr="004C5A7A">
        <w:rPr>
          <w:rFonts w:asciiTheme="minorHAnsi" w:hAnsiTheme="minorHAnsi" w:cstheme="minorHAnsi"/>
          <w:sz w:val="22"/>
          <w:szCs w:val="22"/>
        </w:rPr>
        <w:t>techniniai reikalavimai</w:t>
      </w:r>
      <w:bookmarkEnd w:id="14"/>
    </w:p>
    <w:tbl>
      <w:tblPr>
        <w:tblW w:w="5033" w:type="pct"/>
        <w:tblInd w:w="-34" w:type="dxa"/>
        <w:tblLayout w:type="fixed"/>
        <w:tblLook w:val="04A0" w:firstRow="1" w:lastRow="0" w:firstColumn="1" w:lastColumn="0" w:noHBand="0" w:noVBand="1"/>
      </w:tblPr>
      <w:tblGrid>
        <w:gridCol w:w="600"/>
        <w:gridCol w:w="2642"/>
        <w:gridCol w:w="5876"/>
        <w:gridCol w:w="2882"/>
        <w:gridCol w:w="2793"/>
      </w:tblGrid>
      <w:tr w:rsidR="00AF6502" w:rsidRPr="004C5A7A" w14:paraId="77AA131C" w14:textId="77777777" w:rsidTr="00265E45">
        <w:trPr>
          <w:tblHeader/>
        </w:trPr>
        <w:tc>
          <w:tcPr>
            <w:tcW w:w="203" w:type="pct"/>
            <w:tcBorders>
              <w:top w:val="single" w:sz="4" w:space="0" w:color="auto"/>
              <w:left w:val="single" w:sz="4" w:space="0" w:color="auto"/>
              <w:bottom w:val="single" w:sz="4" w:space="0" w:color="auto"/>
              <w:right w:val="single" w:sz="4" w:space="0" w:color="auto"/>
            </w:tcBorders>
            <w:hideMark/>
          </w:tcPr>
          <w:p w14:paraId="7B53AECE" w14:textId="77777777" w:rsidR="00AF6502" w:rsidRPr="004C5A7A" w:rsidRDefault="00AF6502" w:rsidP="00265E45">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Eil. Nr.</w:t>
            </w:r>
          </w:p>
        </w:tc>
        <w:tc>
          <w:tcPr>
            <w:tcW w:w="893" w:type="pct"/>
            <w:tcBorders>
              <w:top w:val="single" w:sz="4" w:space="0" w:color="auto"/>
              <w:left w:val="single" w:sz="4" w:space="0" w:color="auto"/>
              <w:bottom w:val="single" w:sz="4" w:space="0" w:color="auto"/>
              <w:right w:val="single" w:sz="4" w:space="0" w:color="auto"/>
            </w:tcBorders>
            <w:hideMark/>
          </w:tcPr>
          <w:p w14:paraId="54661B8E" w14:textId="77777777" w:rsidR="00AF6502" w:rsidRPr="004C5A7A" w:rsidRDefault="00AF6502" w:rsidP="00265E45">
            <w:pPr>
              <w:spacing w:line="256" w:lineRule="auto"/>
              <w:ind w:left="-144" w:firstLine="144"/>
              <w:jc w:val="both"/>
              <w:rPr>
                <w:rFonts w:asciiTheme="minorHAnsi" w:hAnsiTheme="minorHAnsi" w:cstheme="minorHAnsi"/>
                <w:b/>
                <w:bCs/>
                <w:sz w:val="22"/>
                <w:szCs w:val="22"/>
              </w:rPr>
            </w:pPr>
            <w:r w:rsidRPr="004C5A7A">
              <w:rPr>
                <w:rFonts w:asciiTheme="minorHAnsi" w:hAnsiTheme="minorHAnsi" w:cstheme="minorHAnsi"/>
                <w:b/>
                <w:bCs/>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6C3C0733" w14:textId="77777777" w:rsidR="00AF6502" w:rsidRPr="004C5A7A" w:rsidRDefault="00AF6502" w:rsidP="00265E45">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Dydis, sąlyga</w:t>
            </w:r>
          </w:p>
        </w:tc>
        <w:tc>
          <w:tcPr>
            <w:tcW w:w="974" w:type="pct"/>
            <w:tcBorders>
              <w:top w:val="single" w:sz="4" w:space="0" w:color="auto"/>
              <w:left w:val="single" w:sz="4" w:space="0" w:color="auto"/>
              <w:bottom w:val="single" w:sz="4" w:space="0" w:color="auto"/>
              <w:right w:val="single" w:sz="4" w:space="0" w:color="auto"/>
            </w:tcBorders>
            <w:hideMark/>
          </w:tcPr>
          <w:p w14:paraId="55ED2FF4" w14:textId="77777777" w:rsidR="00AF6502" w:rsidRPr="004C5A7A" w:rsidRDefault="00AF6502" w:rsidP="00265E45">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pažymėti ar siūloma medžiaga, gaminys Atitinka/Neatitinka techninius parametrus ir reikalavimus</w:t>
            </w:r>
          </w:p>
        </w:tc>
        <w:tc>
          <w:tcPr>
            <w:tcW w:w="944" w:type="pct"/>
            <w:tcBorders>
              <w:top w:val="single" w:sz="4" w:space="0" w:color="auto"/>
              <w:left w:val="single" w:sz="4" w:space="0" w:color="auto"/>
              <w:bottom w:val="single" w:sz="4" w:space="0" w:color="auto"/>
              <w:right w:val="single" w:sz="4" w:space="0" w:color="auto"/>
            </w:tcBorders>
            <w:hideMark/>
          </w:tcPr>
          <w:p w14:paraId="07558A5F" w14:textId="77777777" w:rsidR="00AF6502" w:rsidRPr="004C5A7A" w:rsidRDefault="00AF6502" w:rsidP="00265E45">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nurodyti dokumento pavadinimą ir puslapio numerį medžiagos, gaminio atitikimo patvirtinimui</w:t>
            </w:r>
          </w:p>
        </w:tc>
      </w:tr>
      <w:tr w:rsidR="00AF6502" w:rsidRPr="004C5A7A" w14:paraId="2C87A9F4"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52AC06A4" w14:textId="77777777" w:rsidR="00AF6502" w:rsidRPr="004C5A7A" w:rsidRDefault="00AF6502" w:rsidP="00265E45">
            <w:pPr>
              <w:spacing w:line="256" w:lineRule="auto"/>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AF6502" w:rsidRPr="004C5A7A" w14:paraId="7EF513DC" w14:textId="77777777" w:rsidTr="00265E45">
        <w:tc>
          <w:tcPr>
            <w:tcW w:w="203" w:type="pct"/>
            <w:tcBorders>
              <w:top w:val="single" w:sz="4" w:space="0" w:color="auto"/>
              <w:left w:val="single" w:sz="4" w:space="0" w:color="auto"/>
              <w:bottom w:val="single" w:sz="4" w:space="0" w:color="auto"/>
              <w:right w:val="single" w:sz="4" w:space="0" w:color="auto"/>
            </w:tcBorders>
          </w:tcPr>
          <w:p w14:paraId="6B8FD074"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73CD1AE"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Gaminiui taikomi standartai</w:t>
            </w:r>
          </w:p>
        </w:tc>
        <w:tc>
          <w:tcPr>
            <w:tcW w:w="1986" w:type="pct"/>
            <w:tcBorders>
              <w:top w:val="single" w:sz="4" w:space="0" w:color="auto"/>
              <w:left w:val="single" w:sz="4" w:space="0" w:color="auto"/>
              <w:bottom w:val="single" w:sz="4" w:space="0" w:color="auto"/>
              <w:right w:val="single" w:sz="4" w:space="0" w:color="auto"/>
            </w:tcBorders>
            <w:hideMark/>
          </w:tcPr>
          <w:p w14:paraId="4344A41A"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LST EN 1074-2 arba lygiavertis.</w:t>
            </w:r>
          </w:p>
        </w:tc>
        <w:tc>
          <w:tcPr>
            <w:tcW w:w="974" w:type="pct"/>
            <w:tcBorders>
              <w:top w:val="single" w:sz="4" w:space="0" w:color="auto"/>
              <w:left w:val="single" w:sz="4" w:space="0" w:color="auto"/>
              <w:bottom w:val="single" w:sz="4" w:space="0" w:color="auto"/>
              <w:right w:val="single" w:sz="4" w:space="0" w:color="auto"/>
            </w:tcBorders>
          </w:tcPr>
          <w:p w14:paraId="3B585382" w14:textId="77777777" w:rsidR="00AF6502" w:rsidRPr="004C5A7A" w:rsidRDefault="00AF6502" w:rsidP="00265E45">
            <w:pPr>
              <w:spacing w:line="256" w:lineRule="auto"/>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468888CE" w14:textId="77777777" w:rsidR="00AF6502" w:rsidRPr="004C5A7A" w:rsidRDefault="00AF6502" w:rsidP="00265E45">
            <w:pPr>
              <w:spacing w:line="256" w:lineRule="auto"/>
              <w:rPr>
                <w:rFonts w:asciiTheme="minorHAnsi" w:hAnsiTheme="minorHAnsi" w:cstheme="minorHAnsi"/>
                <w:sz w:val="22"/>
                <w:szCs w:val="22"/>
              </w:rPr>
            </w:pPr>
          </w:p>
        </w:tc>
      </w:tr>
      <w:tr w:rsidR="00AF6502" w:rsidRPr="004C5A7A" w14:paraId="61F54618" w14:textId="77777777" w:rsidTr="00265E45">
        <w:tc>
          <w:tcPr>
            <w:tcW w:w="203" w:type="pct"/>
            <w:tcBorders>
              <w:top w:val="single" w:sz="4" w:space="0" w:color="auto"/>
              <w:left w:val="single" w:sz="4" w:space="0" w:color="auto"/>
              <w:bottom w:val="single" w:sz="4" w:space="0" w:color="auto"/>
              <w:right w:val="single" w:sz="4" w:space="0" w:color="auto"/>
            </w:tcBorders>
          </w:tcPr>
          <w:p w14:paraId="1B07D4A3"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675327B"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291E542E"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74" w:type="pct"/>
            <w:tcBorders>
              <w:top w:val="single" w:sz="4" w:space="0" w:color="auto"/>
              <w:left w:val="single" w:sz="4" w:space="0" w:color="auto"/>
              <w:bottom w:val="single" w:sz="4" w:space="0" w:color="auto"/>
              <w:right w:val="single" w:sz="4" w:space="0" w:color="auto"/>
            </w:tcBorders>
          </w:tcPr>
          <w:p w14:paraId="0B9024BB"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33DDE05E"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4186336F" w14:textId="77777777" w:rsidTr="00265E45">
        <w:trPr>
          <w:trHeight w:val="261"/>
        </w:trPr>
        <w:tc>
          <w:tcPr>
            <w:tcW w:w="203" w:type="pct"/>
            <w:tcBorders>
              <w:top w:val="single" w:sz="4" w:space="0" w:color="auto"/>
              <w:left w:val="single" w:sz="4" w:space="0" w:color="auto"/>
              <w:bottom w:val="single" w:sz="4" w:space="0" w:color="auto"/>
              <w:right w:val="single" w:sz="4" w:space="0" w:color="auto"/>
            </w:tcBorders>
          </w:tcPr>
          <w:p w14:paraId="198EFFA8"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DF289F4"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Nominalus slėgis</w:t>
            </w:r>
          </w:p>
        </w:tc>
        <w:tc>
          <w:tcPr>
            <w:tcW w:w="1986" w:type="pct"/>
            <w:tcBorders>
              <w:top w:val="single" w:sz="4" w:space="0" w:color="auto"/>
              <w:left w:val="single" w:sz="4" w:space="0" w:color="auto"/>
              <w:bottom w:val="single" w:sz="4" w:space="0" w:color="auto"/>
              <w:right w:val="single" w:sz="4" w:space="0" w:color="auto"/>
            </w:tcBorders>
            <w:hideMark/>
          </w:tcPr>
          <w:p w14:paraId="7CA318C6"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PN16.</w:t>
            </w:r>
          </w:p>
        </w:tc>
        <w:tc>
          <w:tcPr>
            <w:tcW w:w="974" w:type="pct"/>
            <w:tcBorders>
              <w:top w:val="single" w:sz="4" w:space="0" w:color="auto"/>
              <w:left w:val="single" w:sz="4" w:space="0" w:color="auto"/>
              <w:bottom w:val="single" w:sz="4" w:space="0" w:color="auto"/>
              <w:right w:val="single" w:sz="4" w:space="0" w:color="auto"/>
            </w:tcBorders>
          </w:tcPr>
          <w:p w14:paraId="17FA5A8B"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7A704EA6"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623BBA6B"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5470105A"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A301D2B"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Sklendės tipas</w:t>
            </w:r>
          </w:p>
        </w:tc>
        <w:tc>
          <w:tcPr>
            <w:tcW w:w="1986" w:type="pct"/>
            <w:tcBorders>
              <w:top w:val="single" w:sz="4" w:space="0" w:color="auto"/>
              <w:left w:val="single" w:sz="4" w:space="0" w:color="auto"/>
              <w:bottom w:val="single" w:sz="4" w:space="0" w:color="auto"/>
              <w:right w:val="single" w:sz="4" w:space="0" w:color="auto"/>
            </w:tcBorders>
            <w:hideMark/>
          </w:tcPr>
          <w:p w14:paraId="52DBD79B"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Atskiriamoji su pilno pratekėjimo skerspjūviu.</w:t>
            </w:r>
          </w:p>
        </w:tc>
        <w:tc>
          <w:tcPr>
            <w:tcW w:w="974" w:type="pct"/>
            <w:tcBorders>
              <w:top w:val="single" w:sz="4" w:space="0" w:color="auto"/>
              <w:left w:val="single" w:sz="4" w:space="0" w:color="auto"/>
              <w:bottom w:val="single" w:sz="4" w:space="0" w:color="auto"/>
              <w:right w:val="single" w:sz="4" w:space="0" w:color="auto"/>
            </w:tcBorders>
          </w:tcPr>
          <w:p w14:paraId="56EB3F1B"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19E0DAEF"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4E85BF25"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286B9289"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1E14851"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Korpusas ir dangtis</w:t>
            </w:r>
          </w:p>
        </w:tc>
        <w:tc>
          <w:tcPr>
            <w:tcW w:w="1986" w:type="pct"/>
            <w:tcBorders>
              <w:top w:val="single" w:sz="4" w:space="0" w:color="auto"/>
              <w:left w:val="single" w:sz="4" w:space="0" w:color="auto"/>
              <w:bottom w:val="single" w:sz="4" w:space="0" w:color="auto"/>
              <w:right w:val="single" w:sz="4" w:space="0" w:color="auto"/>
            </w:tcBorders>
            <w:hideMark/>
          </w:tcPr>
          <w:p w14:paraId="7AA02E41"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 xml:space="preserve">Korpuso ir dangčio medžiaga – kalusis </w:t>
            </w:r>
            <w:r w:rsidRPr="004C5A7A">
              <w:rPr>
                <w:rFonts w:asciiTheme="minorHAnsi" w:eastAsia="Calibri" w:hAnsiTheme="minorHAnsi" w:cstheme="minorHAnsi"/>
                <w:sz w:val="22"/>
                <w:szCs w:val="22"/>
                <w:lang w:bidi="he-IL"/>
              </w:rPr>
              <w:t xml:space="preserve">ketus  ne mažesnės markės nei EN-GJS-400 </w:t>
            </w:r>
            <w:r w:rsidRPr="004C5A7A">
              <w:rPr>
                <w:rFonts w:asciiTheme="minorHAnsi" w:hAnsiTheme="minorHAnsi" w:cstheme="minorHAnsi"/>
                <w:sz w:val="22"/>
                <w:szCs w:val="22"/>
              </w:rPr>
              <w:t>pagal LST EN 1563 arba lygiavertį.</w:t>
            </w:r>
          </w:p>
          <w:p w14:paraId="6E1B63DA"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Korpuso ir dangčio tvirtinimo varžtų medžiaga – nerūdijantis plienas, ne žemesnės nei A2 klasės arba lygiavertis.</w:t>
            </w:r>
          </w:p>
        </w:tc>
        <w:tc>
          <w:tcPr>
            <w:tcW w:w="974" w:type="pct"/>
            <w:tcBorders>
              <w:top w:val="single" w:sz="4" w:space="0" w:color="auto"/>
              <w:left w:val="single" w:sz="4" w:space="0" w:color="auto"/>
              <w:bottom w:val="single" w:sz="4" w:space="0" w:color="auto"/>
              <w:right w:val="single" w:sz="4" w:space="0" w:color="auto"/>
            </w:tcBorders>
          </w:tcPr>
          <w:p w14:paraId="2BD2A64C"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4B426E13"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02489F01" w14:textId="77777777" w:rsidTr="00265E45">
        <w:tc>
          <w:tcPr>
            <w:tcW w:w="203" w:type="pct"/>
            <w:tcBorders>
              <w:top w:val="single" w:sz="4" w:space="0" w:color="auto"/>
              <w:left w:val="single" w:sz="4" w:space="0" w:color="auto"/>
              <w:bottom w:val="single" w:sz="4" w:space="0" w:color="auto"/>
              <w:right w:val="single" w:sz="4" w:space="0" w:color="auto"/>
            </w:tcBorders>
          </w:tcPr>
          <w:p w14:paraId="7C02CC06"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1259FD5D"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Korpuso ir dangčio vidaus ir išorės padengimas</w:t>
            </w:r>
          </w:p>
        </w:tc>
        <w:tc>
          <w:tcPr>
            <w:tcW w:w="1986" w:type="pct"/>
            <w:tcBorders>
              <w:top w:val="single" w:sz="4" w:space="0" w:color="auto"/>
              <w:left w:val="single" w:sz="4" w:space="0" w:color="auto"/>
              <w:bottom w:val="single" w:sz="4" w:space="0" w:color="auto"/>
              <w:right w:val="single" w:sz="4" w:space="0" w:color="auto"/>
            </w:tcBorders>
            <w:hideMark/>
          </w:tcPr>
          <w:p w14:paraId="2159A3F1"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Epoksidinis miltelinis arba lygiavertis, minimalus padengimo storis 250 mikronų. Kartu su pasiūlymu turi būti pateiktas GSK sertifikavimo centro RAL GZ662 sertifikatas Produktams („</w:t>
            </w:r>
            <w:proofErr w:type="spellStart"/>
            <w:r w:rsidRPr="004C5A7A">
              <w:rPr>
                <w:rFonts w:asciiTheme="minorHAnsi" w:hAnsiTheme="minorHAnsi" w:cstheme="minorHAnsi"/>
                <w:sz w:val="22"/>
                <w:szCs w:val="22"/>
              </w:rPr>
              <w:t>Products</w:t>
            </w:r>
            <w:proofErr w:type="spellEnd"/>
            <w:r w:rsidRPr="004C5A7A">
              <w:rPr>
                <w:rFonts w:asciiTheme="minorHAnsi" w:hAnsiTheme="minorHAnsi" w:cstheme="minorHAnsi"/>
                <w:sz w:val="22"/>
                <w:szCs w:val="22"/>
              </w:rPr>
              <w:t>“)  arba lygiavertis*, ne mažesnių reikalavimų nei nustato LST EN 14901 standartas, su priedu, kuriame nurodytas sklendės tipas ir kodinis pavadinimas.</w:t>
            </w:r>
          </w:p>
          <w:p w14:paraId="06F30F26"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74" w:type="pct"/>
            <w:tcBorders>
              <w:top w:val="single" w:sz="4" w:space="0" w:color="auto"/>
              <w:left w:val="single" w:sz="4" w:space="0" w:color="auto"/>
              <w:bottom w:val="single" w:sz="4" w:space="0" w:color="auto"/>
              <w:right w:val="single" w:sz="4" w:space="0" w:color="auto"/>
            </w:tcBorders>
          </w:tcPr>
          <w:p w14:paraId="3598D9EE"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43ED50FC"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0F2F7796" w14:textId="77777777" w:rsidTr="00265E45">
        <w:tc>
          <w:tcPr>
            <w:tcW w:w="203" w:type="pct"/>
            <w:tcBorders>
              <w:top w:val="single" w:sz="4" w:space="0" w:color="auto"/>
              <w:left w:val="single" w:sz="4" w:space="0" w:color="auto"/>
              <w:bottom w:val="single" w:sz="4" w:space="0" w:color="auto"/>
              <w:right w:val="single" w:sz="4" w:space="0" w:color="auto"/>
            </w:tcBorders>
          </w:tcPr>
          <w:p w14:paraId="37089978"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5FF45B99"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lang w:eastAsia="lt-LT"/>
              </w:rPr>
              <w:t>Sklendės valdymo velenas</w:t>
            </w:r>
          </w:p>
        </w:tc>
        <w:tc>
          <w:tcPr>
            <w:tcW w:w="1986" w:type="pct"/>
            <w:tcBorders>
              <w:top w:val="single" w:sz="4" w:space="0" w:color="auto"/>
              <w:left w:val="single" w:sz="4" w:space="0" w:color="auto"/>
              <w:bottom w:val="single" w:sz="4" w:space="0" w:color="auto"/>
              <w:right w:val="single" w:sz="4" w:space="0" w:color="auto"/>
            </w:tcBorders>
            <w:hideMark/>
          </w:tcPr>
          <w:p w14:paraId="3C6AE69B"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Medžiaga - nerūdijantis plienas, ne žemesnės markės nei 1.4021 arba lygiavertis, pagamintas šalto valcavimo būdu.</w:t>
            </w:r>
          </w:p>
        </w:tc>
        <w:tc>
          <w:tcPr>
            <w:tcW w:w="974" w:type="pct"/>
            <w:tcBorders>
              <w:top w:val="single" w:sz="4" w:space="0" w:color="auto"/>
              <w:left w:val="single" w:sz="4" w:space="0" w:color="auto"/>
              <w:bottom w:val="single" w:sz="4" w:space="0" w:color="auto"/>
              <w:right w:val="single" w:sz="4" w:space="0" w:color="auto"/>
            </w:tcBorders>
          </w:tcPr>
          <w:p w14:paraId="6C1DA2F8"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4801FC0E"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771927C9" w14:textId="77777777" w:rsidTr="00265E45">
        <w:tc>
          <w:tcPr>
            <w:tcW w:w="203" w:type="pct"/>
            <w:tcBorders>
              <w:top w:val="single" w:sz="4" w:space="0" w:color="auto"/>
              <w:left w:val="single" w:sz="4" w:space="0" w:color="auto"/>
              <w:bottom w:val="single" w:sz="4" w:space="0" w:color="auto"/>
              <w:right w:val="single" w:sz="4" w:space="0" w:color="auto"/>
            </w:tcBorders>
          </w:tcPr>
          <w:p w14:paraId="2B0B6872"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FB2A4AB"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lang w:eastAsia="lt-LT"/>
              </w:rPr>
              <w:t>Sklendės vidinės sudedamosios dalys</w:t>
            </w:r>
          </w:p>
        </w:tc>
        <w:tc>
          <w:tcPr>
            <w:tcW w:w="1986" w:type="pct"/>
            <w:tcBorders>
              <w:top w:val="single" w:sz="4" w:space="0" w:color="auto"/>
              <w:left w:val="single" w:sz="4" w:space="0" w:color="auto"/>
              <w:bottom w:val="single" w:sz="4" w:space="0" w:color="auto"/>
              <w:right w:val="single" w:sz="4" w:space="0" w:color="auto"/>
            </w:tcBorders>
            <w:hideMark/>
          </w:tcPr>
          <w:p w14:paraId="33642A5C"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 xml:space="preserve">Veleno ir pleišto fiksavimo medžiagos – žalvaris arba </w:t>
            </w:r>
            <w:proofErr w:type="spellStart"/>
            <w:r w:rsidRPr="004C5A7A">
              <w:rPr>
                <w:rFonts w:asciiTheme="minorHAnsi" w:hAnsiTheme="minorHAnsi" w:cstheme="minorHAnsi"/>
                <w:sz w:val="22"/>
                <w:szCs w:val="22"/>
              </w:rPr>
              <w:t>poliacetalis</w:t>
            </w:r>
            <w:proofErr w:type="spellEnd"/>
            <w:r w:rsidRPr="004C5A7A">
              <w:rPr>
                <w:rFonts w:asciiTheme="minorHAnsi" w:hAnsiTheme="minorHAnsi" w:cstheme="minorHAnsi"/>
                <w:sz w:val="22"/>
                <w:szCs w:val="22"/>
              </w:rPr>
              <w:t xml:space="preserve"> arba lygiavertė, korozijai atspari medžiaga. </w:t>
            </w:r>
          </w:p>
          <w:p w14:paraId="24B9D72D"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 xml:space="preserve">Sandarinimo medžiagos – </w:t>
            </w:r>
            <w:proofErr w:type="spellStart"/>
            <w:r w:rsidRPr="004C5A7A">
              <w:rPr>
                <w:rFonts w:asciiTheme="minorHAnsi" w:hAnsiTheme="minorHAnsi" w:cstheme="minorHAnsi"/>
                <w:sz w:val="22"/>
                <w:szCs w:val="22"/>
              </w:rPr>
              <w:t>elastomeras</w:t>
            </w:r>
            <w:proofErr w:type="spellEnd"/>
            <w:r w:rsidRPr="004C5A7A">
              <w:rPr>
                <w:rFonts w:asciiTheme="minorHAnsi" w:hAnsiTheme="minorHAnsi" w:cstheme="minorHAnsi"/>
                <w:sz w:val="22"/>
                <w:szCs w:val="22"/>
              </w:rPr>
              <w:t>, tinkamas naudoti geriamojo vandens tiekimo sistemose, ir atitinkantis LST EN 681-1 arba lygiavertį.</w:t>
            </w:r>
          </w:p>
        </w:tc>
        <w:tc>
          <w:tcPr>
            <w:tcW w:w="974" w:type="pct"/>
            <w:tcBorders>
              <w:top w:val="single" w:sz="4" w:space="0" w:color="auto"/>
              <w:left w:val="single" w:sz="4" w:space="0" w:color="auto"/>
              <w:bottom w:val="single" w:sz="4" w:space="0" w:color="auto"/>
              <w:right w:val="single" w:sz="4" w:space="0" w:color="auto"/>
            </w:tcBorders>
          </w:tcPr>
          <w:p w14:paraId="0880A554"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4A534209"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655ABC61" w14:textId="77777777" w:rsidTr="00265E45">
        <w:trPr>
          <w:trHeight w:val="386"/>
        </w:trPr>
        <w:tc>
          <w:tcPr>
            <w:tcW w:w="203" w:type="pct"/>
            <w:tcBorders>
              <w:top w:val="single" w:sz="4" w:space="0" w:color="auto"/>
              <w:left w:val="single" w:sz="4" w:space="0" w:color="auto"/>
              <w:bottom w:val="single" w:sz="4" w:space="0" w:color="auto"/>
              <w:right w:val="single" w:sz="4" w:space="0" w:color="auto"/>
            </w:tcBorders>
          </w:tcPr>
          <w:p w14:paraId="1B184607"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D4345B3"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Skląstis (pleištas)</w:t>
            </w:r>
          </w:p>
        </w:tc>
        <w:tc>
          <w:tcPr>
            <w:tcW w:w="1986" w:type="pct"/>
            <w:tcBorders>
              <w:top w:val="single" w:sz="4" w:space="0" w:color="auto"/>
              <w:left w:val="single" w:sz="4" w:space="0" w:color="auto"/>
              <w:bottom w:val="single" w:sz="4" w:space="0" w:color="auto"/>
              <w:right w:val="single" w:sz="4" w:space="0" w:color="auto"/>
            </w:tcBorders>
            <w:hideMark/>
          </w:tcPr>
          <w:p w14:paraId="68D59E9E"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 xml:space="preserve">Kalusis ketus </w:t>
            </w:r>
            <w:r w:rsidRPr="004C5A7A">
              <w:rPr>
                <w:rFonts w:asciiTheme="minorHAnsi" w:eastAsia="Calibri" w:hAnsiTheme="minorHAnsi" w:cstheme="minorHAnsi"/>
                <w:sz w:val="22"/>
                <w:szCs w:val="22"/>
                <w:lang w:bidi="he-IL"/>
              </w:rPr>
              <w:t xml:space="preserve">ne mažesnės markės nei EN-GJS-400 </w:t>
            </w:r>
            <w:r w:rsidRPr="004C5A7A">
              <w:rPr>
                <w:rFonts w:asciiTheme="minorHAnsi" w:hAnsiTheme="minorHAnsi" w:cstheme="minorHAnsi"/>
                <w:sz w:val="22"/>
                <w:szCs w:val="22"/>
              </w:rPr>
              <w:t xml:space="preserve">pagal LST EN 1563 arba lygiavertį, </w:t>
            </w:r>
            <w:r w:rsidRPr="004C5A7A">
              <w:rPr>
                <w:rFonts w:asciiTheme="minorHAnsi" w:eastAsia="Calibri" w:hAnsiTheme="minorHAnsi" w:cstheme="minorHAnsi"/>
                <w:sz w:val="22"/>
                <w:szCs w:val="22"/>
                <w:lang w:bidi="he-IL"/>
              </w:rPr>
              <w:t xml:space="preserve">pilnai gumuotas, padengtas </w:t>
            </w:r>
            <w:proofErr w:type="spellStart"/>
            <w:r w:rsidRPr="004C5A7A">
              <w:rPr>
                <w:rFonts w:asciiTheme="minorHAnsi" w:eastAsia="Calibri" w:hAnsiTheme="minorHAnsi" w:cstheme="minorHAnsi"/>
                <w:sz w:val="22"/>
                <w:szCs w:val="22"/>
                <w:lang w:bidi="he-IL"/>
              </w:rPr>
              <w:t>elastomeru</w:t>
            </w:r>
            <w:proofErr w:type="spellEnd"/>
            <w:r w:rsidRPr="004C5A7A">
              <w:rPr>
                <w:rFonts w:asciiTheme="minorHAnsi" w:eastAsia="Calibri" w:hAnsiTheme="minorHAnsi" w:cstheme="minorHAnsi"/>
                <w:sz w:val="22"/>
                <w:szCs w:val="22"/>
                <w:lang w:bidi="he-IL"/>
              </w:rPr>
              <w:t xml:space="preserve">, </w:t>
            </w:r>
            <w:r w:rsidRPr="004C5A7A">
              <w:rPr>
                <w:rFonts w:asciiTheme="minorHAnsi" w:hAnsiTheme="minorHAnsi" w:cstheme="minorHAnsi"/>
                <w:sz w:val="22"/>
                <w:szCs w:val="22"/>
              </w:rPr>
              <w:t>tinkamu naudoti geriamojo vandens tiekimo sistemose ir atitinkančiu LST EN 681-1 arba lygiavertį</w:t>
            </w:r>
            <w:r w:rsidRPr="004C5A7A">
              <w:rPr>
                <w:rFonts w:asciiTheme="minorHAnsi" w:eastAsia="Calibri" w:hAnsiTheme="minorHAnsi" w:cstheme="minorHAnsi"/>
                <w:sz w:val="22"/>
                <w:szCs w:val="22"/>
                <w:lang w:bidi="he-IL"/>
              </w:rPr>
              <w:t>. Uždarymo pleištas turi turėti kreipiamąsias, kurios užtikrina tolygų ir lengvą sklendės uždarymą/atidarymą.</w:t>
            </w:r>
          </w:p>
        </w:tc>
        <w:tc>
          <w:tcPr>
            <w:tcW w:w="974" w:type="pct"/>
            <w:tcBorders>
              <w:top w:val="single" w:sz="4" w:space="0" w:color="auto"/>
              <w:left w:val="single" w:sz="4" w:space="0" w:color="auto"/>
              <w:bottom w:val="single" w:sz="4" w:space="0" w:color="auto"/>
              <w:right w:val="single" w:sz="4" w:space="0" w:color="auto"/>
            </w:tcBorders>
          </w:tcPr>
          <w:p w14:paraId="6633153F"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50C309C5"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129C8D8E" w14:textId="77777777" w:rsidTr="00265E45">
        <w:tc>
          <w:tcPr>
            <w:tcW w:w="203" w:type="pct"/>
            <w:tcBorders>
              <w:top w:val="single" w:sz="4" w:space="0" w:color="auto"/>
              <w:left w:val="single" w:sz="4" w:space="0" w:color="auto"/>
              <w:bottom w:val="single" w:sz="4" w:space="0" w:color="auto"/>
              <w:right w:val="single" w:sz="4" w:space="0" w:color="auto"/>
            </w:tcBorders>
          </w:tcPr>
          <w:p w14:paraId="64F9D211"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5EFCC78A"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Sklendės ženklinimas</w:t>
            </w:r>
          </w:p>
        </w:tc>
        <w:tc>
          <w:tcPr>
            <w:tcW w:w="1986" w:type="pct"/>
            <w:tcBorders>
              <w:top w:val="single" w:sz="4" w:space="0" w:color="auto"/>
              <w:left w:val="single" w:sz="4" w:space="0" w:color="auto"/>
              <w:bottom w:val="single" w:sz="4" w:space="0" w:color="auto"/>
              <w:right w:val="single" w:sz="4" w:space="0" w:color="auto"/>
            </w:tcBorders>
            <w:hideMark/>
          </w:tcPr>
          <w:p w14:paraId="227FF285"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Ant sklendės turi būti nurodyta:</w:t>
            </w:r>
          </w:p>
          <w:p w14:paraId="218795AF"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lastRenderedPageBreak/>
              <w:t>Gamintojo pavadinimas (pvz., Gamintojas);</w:t>
            </w:r>
          </w:p>
          <w:p w14:paraId="69862B58"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Pagaminimo metai (pvz., 2017);</w:t>
            </w:r>
          </w:p>
          <w:p w14:paraId="5B39C7D4"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Korpuso ir dangčio medžiaga (pvz., EN-GJS-400).</w:t>
            </w:r>
          </w:p>
          <w:p w14:paraId="52B3E954"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dydis (pvz., DN200);</w:t>
            </w:r>
          </w:p>
          <w:p w14:paraId="5B0B2922"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slėgis (PN16);</w:t>
            </w:r>
          </w:p>
          <w:p w14:paraId="5635F396" w14:textId="77777777" w:rsidR="00AF6502" w:rsidRPr="004C5A7A" w:rsidRDefault="00AF6502" w:rsidP="0073555A">
            <w:pPr>
              <w:numPr>
                <w:ilvl w:val="0"/>
                <w:numId w:val="44"/>
              </w:numPr>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Standartas (EN 1074-2).</w:t>
            </w:r>
          </w:p>
          <w:p w14:paraId="6ECEB375"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Žymėjimo ženklai turi išlikti aiškiai matomi viso gaminio eksploatacijos laikotarpio metu.</w:t>
            </w:r>
          </w:p>
        </w:tc>
        <w:tc>
          <w:tcPr>
            <w:tcW w:w="974" w:type="pct"/>
            <w:tcBorders>
              <w:top w:val="single" w:sz="4" w:space="0" w:color="auto"/>
              <w:left w:val="single" w:sz="4" w:space="0" w:color="auto"/>
              <w:bottom w:val="single" w:sz="4" w:space="0" w:color="auto"/>
              <w:right w:val="single" w:sz="4" w:space="0" w:color="auto"/>
            </w:tcBorders>
          </w:tcPr>
          <w:p w14:paraId="0AC773E9" w14:textId="77777777" w:rsidR="00AF6502" w:rsidRPr="004C5A7A" w:rsidRDefault="00AF6502" w:rsidP="00265E45">
            <w:pPr>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20B67468"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661A5691"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1AEF36E9" w14:textId="77777777" w:rsidR="00AF6502" w:rsidRPr="004C5A7A" w:rsidRDefault="00AF6502" w:rsidP="00265E45">
            <w:pPr>
              <w:spacing w:line="256" w:lineRule="auto"/>
              <w:ind w:left="9"/>
              <w:jc w:val="center"/>
              <w:rPr>
                <w:rFonts w:asciiTheme="minorHAnsi" w:hAnsiTheme="minorHAnsi" w:cstheme="minorHAnsi"/>
                <w:b/>
                <w:sz w:val="22"/>
                <w:szCs w:val="22"/>
              </w:rPr>
            </w:pPr>
            <w:r w:rsidRPr="004C5A7A">
              <w:rPr>
                <w:rFonts w:asciiTheme="minorHAnsi" w:hAnsiTheme="minorHAnsi" w:cstheme="minorHAnsi"/>
                <w:b/>
                <w:sz w:val="22"/>
                <w:szCs w:val="22"/>
              </w:rPr>
              <w:t>Dokumentai</w:t>
            </w:r>
          </w:p>
        </w:tc>
      </w:tr>
      <w:tr w:rsidR="00AF6502" w:rsidRPr="004C5A7A" w14:paraId="07249A8F" w14:textId="77777777" w:rsidTr="00265E45">
        <w:tc>
          <w:tcPr>
            <w:tcW w:w="203" w:type="pct"/>
            <w:tcBorders>
              <w:top w:val="single" w:sz="4" w:space="0" w:color="auto"/>
              <w:left w:val="single" w:sz="4" w:space="0" w:color="auto"/>
              <w:bottom w:val="single" w:sz="4" w:space="0" w:color="auto"/>
              <w:right w:val="single" w:sz="4" w:space="0" w:color="auto"/>
            </w:tcBorders>
          </w:tcPr>
          <w:p w14:paraId="1B77F549"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6409A79E"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617037C8" w14:textId="77777777" w:rsidR="00AF6502" w:rsidRPr="004C5A7A" w:rsidRDefault="00AF6502" w:rsidP="0073555A">
            <w:pPr>
              <w:numPr>
                <w:ilvl w:val="0"/>
                <w:numId w:val="40"/>
              </w:numPr>
              <w:ind w:left="460"/>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(pagal STR 1.01.04:2015, lietuvių k.);</w:t>
            </w:r>
          </w:p>
          <w:p w14:paraId="2918D643" w14:textId="77777777" w:rsidR="00AF6502" w:rsidRPr="004C5A7A" w:rsidRDefault="00AF6502" w:rsidP="0073555A">
            <w:pPr>
              <w:numPr>
                <w:ilvl w:val="0"/>
                <w:numId w:val="40"/>
              </w:numPr>
              <w:ind w:left="460"/>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p w14:paraId="38E0A3AE" w14:textId="77777777" w:rsidR="00AF6502" w:rsidRPr="004C5A7A" w:rsidRDefault="00AF6502" w:rsidP="0073555A">
            <w:pPr>
              <w:numPr>
                <w:ilvl w:val="0"/>
                <w:numId w:val="40"/>
              </w:numPr>
              <w:ind w:left="460"/>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GSK sertifikavimo centro RAL GZ662 sertifikatas Produktams („</w:t>
            </w:r>
            <w:proofErr w:type="spellStart"/>
            <w:r w:rsidRPr="004C5A7A">
              <w:rPr>
                <w:rFonts w:asciiTheme="minorHAnsi" w:hAnsiTheme="minorHAnsi" w:cstheme="minorHAnsi"/>
                <w:sz w:val="22"/>
                <w:szCs w:val="22"/>
                <w:lang w:eastAsia="lt-LT"/>
              </w:rPr>
              <w:t>Products</w:t>
            </w:r>
            <w:proofErr w:type="spellEnd"/>
            <w:r w:rsidRPr="004C5A7A">
              <w:rPr>
                <w:rFonts w:asciiTheme="minorHAnsi" w:hAnsiTheme="minorHAnsi" w:cstheme="minorHAnsi"/>
                <w:sz w:val="22"/>
                <w:szCs w:val="22"/>
                <w:lang w:eastAsia="lt-LT"/>
              </w:rPr>
              <w:t>“)  arba lygiavertis (lietuvių arba anglų k.).</w:t>
            </w:r>
          </w:p>
        </w:tc>
        <w:tc>
          <w:tcPr>
            <w:tcW w:w="974" w:type="pct"/>
            <w:tcBorders>
              <w:top w:val="single" w:sz="4" w:space="0" w:color="auto"/>
              <w:left w:val="single" w:sz="4" w:space="0" w:color="auto"/>
              <w:bottom w:val="single" w:sz="4" w:space="0" w:color="auto"/>
              <w:right w:val="single" w:sz="4" w:space="0" w:color="auto"/>
            </w:tcBorders>
          </w:tcPr>
          <w:p w14:paraId="1CF40DCC" w14:textId="77777777" w:rsidR="00AF6502" w:rsidRPr="004C5A7A" w:rsidRDefault="00AF6502" w:rsidP="00265E45">
            <w:pPr>
              <w:spacing w:line="256" w:lineRule="auto"/>
              <w:ind w:left="460"/>
              <w:contextualSpacing/>
              <w:jc w:val="both"/>
              <w:rPr>
                <w:rFonts w:asciiTheme="minorHAnsi" w:hAnsiTheme="minorHAnsi" w:cstheme="minorHAnsi"/>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59C21ECE" w14:textId="77777777" w:rsidR="00AF6502" w:rsidRPr="004C5A7A" w:rsidRDefault="00AF6502" w:rsidP="00265E45">
            <w:pPr>
              <w:spacing w:line="256" w:lineRule="auto"/>
              <w:ind w:left="460"/>
              <w:contextualSpacing/>
              <w:jc w:val="both"/>
              <w:rPr>
                <w:rFonts w:asciiTheme="minorHAnsi" w:hAnsiTheme="minorHAnsi" w:cstheme="minorHAnsi"/>
                <w:sz w:val="22"/>
                <w:szCs w:val="22"/>
                <w:lang w:eastAsia="lt-LT"/>
              </w:rPr>
            </w:pPr>
          </w:p>
        </w:tc>
      </w:tr>
      <w:tr w:rsidR="00AF6502" w:rsidRPr="004C5A7A" w14:paraId="280A6DD4" w14:textId="77777777" w:rsidTr="00265E45">
        <w:tc>
          <w:tcPr>
            <w:tcW w:w="203" w:type="pct"/>
            <w:tcBorders>
              <w:top w:val="single" w:sz="4" w:space="0" w:color="auto"/>
              <w:left w:val="single" w:sz="4" w:space="0" w:color="auto"/>
              <w:bottom w:val="single" w:sz="4" w:space="0" w:color="auto"/>
              <w:right w:val="single" w:sz="4" w:space="0" w:color="auto"/>
            </w:tcBorders>
          </w:tcPr>
          <w:p w14:paraId="224A0BA2"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0DAD1BB9"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450D41D4" w14:textId="77777777" w:rsidR="00AF6502" w:rsidRPr="004C5A7A" w:rsidRDefault="00AF6502" w:rsidP="0073555A">
            <w:pPr>
              <w:numPr>
                <w:ilvl w:val="0"/>
                <w:numId w:val="40"/>
              </w:numPr>
              <w:spacing w:line="256" w:lineRule="auto"/>
              <w:ind w:left="460"/>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(pagal STR 1.01.04:2015, lietuvių k.);</w:t>
            </w:r>
          </w:p>
          <w:p w14:paraId="28A32FA5" w14:textId="77777777" w:rsidR="00AF6502" w:rsidRPr="004C5A7A" w:rsidRDefault="00AF6502" w:rsidP="0073555A">
            <w:pPr>
              <w:numPr>
                <w:ilvl w:val="0"/>
                <w:numId w:val="40"/>
              </w:numPr>
              <w:spacing w:line="256" w:lineRule="auto"/>
              <w:ind w:left="460"/>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Nepriklausomos, akredituotos organizacijos išduotas ir Europos Sąjungoje galiojantis pažymėjimas, patvirtinantis, kad sklendė ir jos sandarinimo medžiagos tinkamos naudoti geriamojo vandens tiekimo sistemose (lietuvių arba anglų k.).</w:t>
            </w:r>
          </w:p>
        </w:tc>
        <w:tc>
          <w:tcPr>
            <w:tcW w:w="974" w:type="pct"/>
            <w:tcBorders>
              <w:top w:val="single" w:sz="4" w:space="0" w:color="auto"/>
              <w:left w:val="single" w:sz="4" w:space="0" w:color="auto"/>
              <w:bottom w:val="single" w:sz="4" w:space="0" w:color="auto"/>
              <w:right w:val="single" w:sz="4" w:space="0" w:color="auto"/>
            </w:tcBorders>
          </w:tcPr>
          <w:p w14:paraId="17678750" w14:textId="77777777" w:rsidR="00AF6502" w:rsidRPr="004C5A7A" w:rsidRDefault="00AF6502" w:rsidP="00265E45">
            <w:pPr>
              <w:spacing w:line="256" w:lineRule="auto"/>
              <w:ind w:left="460"/>
              <w:contextualSpacing/>
              <w:jc w:val="both"/>
              <w:rPr>
                <w:rFonts w:asciiTheme="minorHAnsi" w:hAnsiTheme="minorHAnsi" w:cstheme="minorHAnsi"/>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79BECEA4" w14:textId="77777777" w:rsidR="00AF6502" w:rsidRPr="004C5A7A" w:rsidRDefault="00AF6502" w:rsidP="00265E45">
            <w:pPr>
              <w:spacing w:line="256" w:lineRule="auto"/>
              <w:ind w:left="460"/>
              <w:contextualSpacing/>
              <w:jc w:val="both"/>
              <w:rPr>
                <w:rFonts w:asciiTheme="minorHAnsi" w:hAnsiTheme="minorHAnsi" w:cstheme="minorHAnsi"/>
                <w:sz w:val="22"/>
                <w:szCs w:val="22"/>
                <w:lang w:eastAsia="lt-LT"/>
              </w:rPr>
            </w:pPr>
          </w:p>
        </w:tc>
      </w:tr>
      <w:tr w:rsidR="00AF6502" w:rsidRPr="004C5A7A" w14:paraId="0D2F78E0"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324286C" w14:textId="77777777" w:rsidR="00AF6502" w:rsidRPr="004C5A7A" w:rsidRDefault="00AF6502" w:rsidP="00265E45">
            <w:pPr>
              <w:spacing w:line="256" w:lineRule="auto"/>
              <w:ind w:left="9"/>
              <w:jc w:val="center"/>
              <w:rPr>
                <w:rFonts w:asciiTheme="minorHAnsi" w:hAnsiTheme="minorHAnsi" w:cstheme="minorHAnsi"/>
                <w:b/>
                <w:sz w:val="22"/>
                <w:szCs w:val="22"/>
              </w:rPr>
            </w:pPr>
            <w:r w:rsidRPr="004C5A7A">
              <w:rPr>
                <w:rFonts w:asciiTheme="minorHAnsi" w:hAnsiTheme="minorHAnsi" w:cstheme="minorHAnsi"/>
                <w:b/>
                <w:sz w:val="22"/>
                <w:szCs w:val="22"/>
              </w:rPr>
              <w:t>Pasirenkami parametrai</w:t>
            </w:r>
          </w:p>
        </w:tc>
      </w:tr>
      <w:tr w:rsidR="00AF6502" w:rsidRPr="004C5A7A" w14:paraId="6B8E9E7C" w14:textId="77777777" w:rsidTr="00265E45">
        <w:tc>
          <w:tcPr>
            <w:tcW w:w="203" w:type="pct"/>
            <w:tcBorders>
              <w:top w:val="single" w:sz="4" w:space="0" w:color="auto"/>
              <w:left w:val="single" w:sz="4" w:space="0" w:color="auto"/>
              <w:bottom w:val="single" w:sz="4" w:space="0" w:color="auto"/>
              <w:right w:val="single" w:sz="4" w:space="0" w:color="auto"/>
            </w:tcBorders>
          </w:tcPr>
          <w:p w14:paraId="713CE158"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79DE11C"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Pajungimas prie tinklo</w:t>
            </w:r>
          </w:p>
        </w:tc>
        <w:tc>
          <w:tcPr>
            <w:tcW w:w="1986" w:type="pct"/>
            <w:tcBorders>
              <w:top w:val="single" w:sz="4" w:space="0" w:color="auto"/>
              <w:left w:val="single" w:sz="4" w:space="0" w:color="auto"/>
              <w:bottom w:val="single" w:sz="4" w:space="0" w:color="auto"/>
              <w:right w:val="single" w:sz="4" w:space="0" w:color="auto"/>
            </w:tcBorders>
            <w:hideMark/>
          </w:tcPr>
          <w:p w14:paraId="0ED1B7A2" w14:textId="77777777" w:rsidR="00AF6502" w:rsidRPr="004C5A7A" w:rsidRDefault="00AF6502" w:rsidP="00265E45">
            <w:pPr>
              <w:spacing w:line="256" w:lineRule="auto"/>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Flanšinis</w:t>
            </w:r>
            <w:proofErr w:type="spellEnd"/>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Flanšų</w:t>
            </w:r>
            <w:proofErr w:type="spellEnd"/>
            <w:r w:rsidRPr="004C5A7A">
              <w:rPr>
                <w:rFonts w:asciiTheme="minorHAnsi" w:hAnsiTheme="minorHAnsi" w:cstheme="minorHAnsi"/>
                <w:sz w:val="22"/>
                <w:szCs w:val="22"/>
                <w:lang w:eastAsia="lt-LT"/>
              </w:rPr>
              <w:t xml:space="preserve"> pragręžimas pagal LST EN 1092-2 arba lygiavertį standartą. Nurodoma užsakant:</w:t>
            </w:r>
          </w:p>
          <w:p w14:paraId="1E7E67C5"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lastRenderedPageBreak/>
              <w:t>PN10;</w:t>
            </w:r>
          </w:p>
          <w:p w14:paraId="725FA098"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PN16.</w:t>
            </w:r>
          </w:p>
        </w:tc>
        <w:tc>
          <w:tcPr>
            <w:tcW w:w="974" w:type="pct"/>
            <w:tcBorders>
              <w:top w:val="single" w:sz="4" w:space="0" w:color="auto"/>
              <w:left w:val="single" w:sz="4" w:space="0" w:color="auto"/>
              <w:bottom w:val="single" w:sz="4" w:space="0" w:color="auto"/>
              <w:right w:val="single" w:sz="4" w:space="0" w:color="auto"/>
            </w:tcBorders>
          </w:tcPr>
          <w:p w14:paraId="59A0D19E"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44" w:type="pct"/>
            <w:tcBorders>
              <w:top w:val="single" w:sz="4" w:space="0" w:color="auto"/>
              <w:left w:val="single" w:sz="4" w:space="0" w:color="auto"/>
              <w:bottom w:val="single" w:sz="4" w:space="0" w:color="auto"/>
              <w:right w:val="single" w:sz="4" w:space="0" w:color="auto"/>
            </w:tcBorders>
          </w:tcPr>
          <w:p w14:paraId="0996718B" w14:textId="77777777" w:rsidR="00AF6502" w:rsidRPr="004C5A7A" w:rsidRDefault="00AF6502" w:rsidP="00265E45">
            <w:pPr>
              <w:spacing w:line="256" w:lineRule="auto"/>
              <w:jc w:val="both"/>
              <w:rPr>
                <w:rFonts w:asciiTheme="minorHAnsi" w:hAnsiTheme="minorHAnsi" w:cstheme="minorHAnsi"/>
                <w:sz w:val="22"/>
                <w:szCs w:val="22"/>
                <w:lang w:eastAsia="lt-LT"/>
              </w:rPr>
            </w:pPr>
          </w:p>
        </w:tc>
      </w:tr>
      <w:tr w:rsidR="00AF6502" w:rsidRPr="004C5A7A" w14:paraId="54B707BE" w14:textId="77777777" w:rsidTr="00265E45">
        <w:tc>
          <w:tcPr>
            <w:tcW w:w="203" w:type="pct"/>
            <w:tcBorders>
              <w:top w:val="single" w:sz="4" w:space="0" w:color="auto"/>
              <w:left w:val="single" w:sz="4" w:space="0" w:color="auto"/>
              <w:bottom w:val="single" w:sz="4" w:space="0" w:color="auto"/>
              <w:right w:val="single" w:sz="4" w:space="0" w:color="auto"/>
            </w:tcBorders>
          </w:tcPr>
          <w:p w14:paraId="5962F5B4"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4478E191"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Atstumas tarp jungių plokštumų</w:t>
            </w:r>
          </w:p>
        </w:tc>
        <w:tc>
          <w:tcPr>
            <w:tcW w:w="1986" w:type="pct"/>
            <w:tcBorders>
              <w:top w:val="single" w:sz="4" w:space="0" w:color="auto"/>
              <w:left w:val="single" w:sz="4" w:space="0" w:color="auto"/>
              <w:bottom w:val="single" w:sz="4" w:space="0" w:color="auto"/>
              <w:right w:val="single" w:sz="4" w:space="0" w:color="auto"/>
            </w:tcBorders>
            <w:hideMark/>
          </w:tcPr>
          <w:p w14:paraId="6C725615"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795D5EBC" w14:textId="77777777" w:rsidR="00AF6502" w:rsidRPr="004C5A7A" w:rsidRDefault="00AF6502" w:rsidP="0073555A">
            <w:pPr>
              <w:numPr>
                <w:ilvl w:val="0"/>
                <w:numId w:val="39"/>
              </w:numPr>
              <w:tabs>
                <w:tab w:val="center" w:pos="4819"/>
                <w:tab w:val="right" w:pos="9638"/>
              </w:tabs>
              <w:ind w:left="500"/>
              <w:jc w:val="both"/>
              <w:rPr>
                <w:rFonts w:asciiTheme="minorHAnsi" w:hAnsiTheme="minorHAnsi" w:cstheme="minorHAnsi"/>
                <w:sz w:val="22"/>
                <w:szCs w:val="22"/>
              </w:rPr>
            </w:pPr>
            <w:r w:rsidRPr="004C5A7A">
              <w:rPr>
                <w:rFonts w:asciiTheme="minorHAnsi" w:hAnsiTheme="minorHAnsi" w:cstheme="minorHAnsi"/>
                <w:sz w:val="22"/>
                <w:szCs w:val="22"/>
              </w:rPr>
              <w:t xml:space="preserve">Platus, serija 15 (ilga) pagal LST EN 558 arba lygiavertį; </w:t>
            </w:r>
          </w:p>
          <w:p w14:paraId="0E083CEC" w14:textId="77777777" w:rsidR="00AF6502" w:rsidRPr="004C5A7A" w:rsidRDefault="00AF6502" w:rsidP="0073555A">
            <w:pPr>
              <w:numPr>
                <w:ilvl w:val="0"/>
                <w:numId w:val="39"/>
              </w:numPr>
              <w:tabs>
                <w:tab w:val="center" w:pos="4819"/>
                <w:tab w:val="right" w:pos="9638"/>
              </w:tabs>
              <w:ind w:left="500"/>
              <w:jc w:val="both"/>
              <w:rPr>
                <w:rFonts w:asciiTheme="minorHAnsi" w:hAnsiTheme="minorHAnsi" w:cstheme="minorHAnsi"/>
                <w:sz w:val="22"/>
                <w:szCs w:val="22"/>
              </w:rPr>
            </w:pPr>
            <w:r w:rsidRPr="004C5A7A">
              <w:rPr>
                <w:rFonts w:asciiTheme="minorHAnsi" w:hAnsiTheme="minorHAnsi" w:cstheme="minorHAnsi"/>
                <w:sz w:val="22"/>
                <w:szCs w:val="22"/>
              </w:rPr>
              <w:t>Siauras, serija 14 (trumpa) pagal LST EN 558 arba lygiavertį.</w:t>
            </w:r>
          </w:p>
        </w:tc>
        <w:tc>
          <w:tcPr>
            <w:tcW w:w="974" w:type="pct"/>
            <w:tcBorders>
              <w:top w:val="single" w:sz="4" w:space="0" w:color="auto"/>
              <w:left w:val="single" w:sz="4" w:space="0" w:color="auto"/>
              <w:bottom w:val="single" w:sz="4" w:space="0" w:color="auto"/>
              <w:right w:val="single" w:sz="4" w:space="0" w:color="auto"/>
            </w:tcBorders>
          </w:tcPr>
          <w:p w14:paraId="6D15EF7D"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7D9192BB"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7FE3DC0D" w14:textId="77777777" w:rsidTr="00265E45">
        <w:tc>
          <w:tcPr>
            <w:tcW w:w="203" w:type="pct"/>
            <w:tcBorders>
              <w:top w:val="single" w:sz="4" w:space="0" w:color="auto"/>
              <w:left w:val="single" w:sz="4" w:space="0" w:color="auto"/>
              <w:bottom w:val="single" w:sz="4" w:space="0" w:color="auto"/>
              <w:right w:val="single" w:sz="4" w:space="0" w:color="auto"/>
            </w:tcBorders>
          </w:tcPr>
          <w:p w14:paraId="0CB0EEF3"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ACB9B78"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Sklendės valdymas</w:t>
            </w:r>
          </w:p>
        </w:tc>
        <w:tc>
          <w:tcPr>
            <w:tcW w:w="1986" w:type="pct"/>
            <w:tcBorders>
              <w:top w:val="single" w:sz="4" w:space="0" w:color="auto"/>
              <w:left w:val="single" w:sz="4" w:space="0" w:color="auto"/>
              <w:bottom w:val="single" w:sz="4" w:space="0" w:color="auto"/>
              <w:right w:val="single" w:sz="4" w:space="0" w:color="auto"/>
            </w:tcBorders>
            <w:hideMark/>
          </w:tcPr>
          <w:p w14:paraId="70183776" w14:textId="77777777" w:rsidR="00AF6502" w:rsidRPr="004C5A7A" w:rsidRDefault="00AF6502" w:rsidP="0073555A">
            <w:pPr>
              <w:numPr>
                <w:ilvl w:val="0"/>
                <w:numId w:val="39"/>
              </w:numPr>
              <w:tabs>
                <w:tab w:val="center" w:pos="4819"/>
                <w:tab w:val="right" w:pos="9638"/>
              </w:tabs>
              <w:ind w:left="500"/>
              <w:jc w:val="both"/>
              <w:rPr>
                <w:rFonts w:asciiTheme="minorHAnsi" w:hAnsiTheme="minorHAnsi" w:cstheme="minorHAnsi"/>
                <w:sz w:val="22"/>
                <w:szCs w:val="22"/>
              </w:rPr>
            </w:pPr>
            <w:r w:rsidRPr="004C5A7A">
              <w:rPr>
                <w:rFonts w:asciiTheme="minorHAnsi" w:hAnsiTheme="minorHAnsi" w:cstheme="minorHAnsi"/>
                <w:sz w:val="22"/>
                <w:szCs w:val="22"/>
              </w:rPr>
              <w:t xml:space="preserve">Rankinis (valdymo ratas); </w:t>
            </w:r>
          </w:p>
          <w:p w14:paraId="6C14A738" w14:textId="77777777" w:rsidR="00AF6502" w:rsidRPr="004C5A7A" w:rsidRDefault="00AF6502" w:rsidP="0073555A">
            <w:pPr>
              <w:numPr>
                <w:ilvl w:val="0"/>
                <w:numId w:val="39"/>
              </w:numPr>
              <w:tabs>
                <w:tab w:val="center" w:pos="4819"/>
                <w:tab w:val="right" w:pos="9638"/>
              </w:tabs>
              <w:ind w:left="500"/>
              <w:jc w:val="both"/>
              <w:rPr>
                <w:rFonts w:asciiTheme="minorHAnsi" w:hAnsiTheme="minorHAnsi" w:cstheme="minorHAnsi"/>
                <w:sz w:val="22"/>
                <w:szCs w:val="22"/>
              </w:rPr>
            </w:pPr>
            <w:r w:rsidRPr="004C5A7A">
              <w:rPr>
                <w:rFonts w:asciiTheme="minorHAnsi" w:hAnsiTheme="minorHAnsi" w:cstheme="minorHAnsi"/>
                <w:sz w:val="22"/>
                <w:szCs w:val="22"/>
                <w:lang w:eastAsia="lt-LT"/>
              </w:rPr>
              <w:t>Prailgintu valdymo velenu:</w:t>
            </w:r>
          </w:p>
          <w:p w14:paraId="6F600B33"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Valdymo veleno ilgis H (nurodoma užsakant) reguliuojamas ribose:</w:t>
            </w:r>
          </w:p>
          <w:p w14:paraId="529A871B" w14:textId="77777777" w:rsidR="00AF6502" w:rsidRPr="004C5A7A" w:rsidRDefault="00AF6502" w:rsidP="0073555A">
            <w:pPr>
              <w:numPr>
                <w:ilvl w:val="0"/>
                <w:numId w:val="79"/>
              </w:numPr>
              <w:contextualSpacing/>
              <w:jc w:val="both"/>
              <w:rPr>
                <w:rFonts w:asciiTheme="minorHAnsi" w:hAnsiTheme="minorHAnsi" w:cstheme="minorHAnsi"/>
                <w:sz w:val="22"/>
                <w:szCs w:val="22"/>
              </w:rPr>
            </w:pPr>
            <w:r w:rsidRPr="004C5A7A">
              <w:rPr>
                <w:rFonts w:asciiTheme="minorHAnsi" w:hAnsiTheme="minorHAnsi" w:cstheme="minorHAnsi"/>
                <w:sz w:val="22"/>
                <w:szCs w:val="22"/>
              </w:rPr>
              <w:t>Nuo 1400 mm iki 1800 mm;</w:t>
            </w:r>
          </w:p>
          <w:p w14:paraId="0D3E0016" w14:textId="77777777" w:rsidR="00AF6502" w:rsidRPr="004C5A7A" w:rsidRDefault="00AF6502" w:rsidP="0073555A">
            <w:pPr>
              <w:numPr>
                <w:ilvl w:val="0"/>
                <w:numId w:val="79"/>
              </w:numPr>
              <w:contextualSpacing/>
              <w:jc w:val="both"/>
              <w:rPr>
                <w:rFonts w:asciiTheme="minorHAnsi" w:hAnsiTheme="minorHAnsi" w:cstheme="minorHAnsi"/>
                <w:sz w:val="22"/>
                <w:szCs w:val="22"/>
              </w:rPr>
            </w:pPr>
            <w:r w:rsidRPr="004C5A7A">
              <w:rPr>
                <w:rFonts w:asciiTheme="minorHAnsi" w:hAnsiTheme="minorHAnsi" w:cstheme="minorHAnsi"/>
                <w:sz w:val="22"/>
                <w:szCs w:val="22"/>
              </w:rPr>
              <w:t>Nuo 2000 mm iki 2500 mm.</w:t>
            </w:r>
          </w:p>
          <w:p w14:paraId="1E960756"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Valdymo veleno medžiaga – plienas, karštai cinkuotas arba lygiavertė medžiaga;</w:t>
            </w:r>
          </w:p>
          <w:p w14:paraId="7CA442AF"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Apsauginio dėklo medžiaga – polietilenas arba lygiavertė medžiaga;</w:t>
            </w:r>
          </w:p>
          <w:p w14:paraId="449F289D"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Tvirtinimo elementai - nerūdijantis plienas ne žemesnės klasės nei A2 arba lygiavertis.</w:t>
            </w:r>
          </w:p>
        </w:tc>
        <w:tc>
          <w:tcPr>
            <w:tcW w:w="974" w:type="pct"/>
            <w:tcBorders>
              <w:top w:val="single" w:sz="4" w:space="0" w:color="auto"/>
              <w:left w:val="single" w:sz="4" w:space="0" w:color="auto"/>
              <w:bottom w:val="single" w:sz="4" w:space="0" w:color="auto"/>
              <w:right w:val="single" w:sz="4" w:space="0" w:color="auto"/>
            </w:tcBorders>
          </w:tcPr>
          <w:p w14:paraId="28E5DE63" w14:textId="77777777" w:rsidR="00AF6502" w:rsidRPr="004C5A7A" w:rsidRDefault="00AF6502" w:rsidP="00265E45">
            <w:pPr>
              <w:tabs>
                <w:tab w:val="center" w:pos="4819"/>
                <w:tab w:val="right" w:pos="9638"/>
              </w:tabs>
              <w:spacing w:line="256" w:lineRule="auto"/>
              <w:ind w:left="500"/>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15913D28" w14:textId="77777777" w:rsidR="00AF6502" w:rsidRPr="004C5A7A" w:rsidRDefault="00AF6502" w:rsidP="00265E45">
            <w:pPr>
              <w:tabs>
                <w:tab w:val="center" w:pos="4819"/>
                <w:tab w:val="right" w:pos="9638"/>
              </w:tabs>
              <w:spacing w:line="256" w:lineRule="auto"/>
              <w:ind w:left="500"/>
              <w:jc w:val="both"/>
              <w:rPr>
                <w:rFonts w:asciiTheme="minorHAnsi" w:hAnsiTheme="minorHAnsi" w:cstheme="minorHAnsi"/>
                <w:sz w:val="22"/>
                <w:szCs w:val="22"/>
              </w:rPr>
            </w:pPr>
          </w:p>
        </w:tc>
      </w:tr>
      <w:tr w:rsidR="00AF6502" w:rsidRPr="004C5A7A" w14:paraId="107D8F78" w14:textId="77777777" w:rsidTr="00265E45">
        <w:tc>
          <w:tcPr>
            <w:tcW w:w="203" w:type="pct"/>
            <w:tcBorders>
              <w:top w:val="single" w:sz="4" w:space="0" w:color="auto"/>
              <w:left w:val="single" w:sz="4" w:space="0" w:color="auto"/>
              <w:bottom w:val="single" w:sz="4" w:space="0" w:color="auto"/>
              <w:right w:val="single" w:sz="4" w:space="0" w:color="auto"/>
            </w:tcBorders>
          </w:tcPr>
          <w:p w14:paraId="637DEB96" w14:textId="77777777" w:rsidR="00AF6502" w:rsidRPr="004C5A7A" w:rsidRDefault="00AF6502" w:rsidP="0073555A">
            <w:pPr>
              <w:numPr>
                <w:ilvl w:val="0"/>
                <w:numId w:val="78"/>
              </w:numPr>
              <w:spacing w:line="256" w:lineRule="auto"/>
              <w:jc w:val="both"/>
              <w:rPr>
                <w:rFonts w:asciiTheme="minorHAnsi" w:hAnsiTheme="minorHAnsi" w:cstheme="minorHAnsi"/>
                <w:sz w:val="22"/>
                <w:szCs w:val="22"/>
              </w:rPr>
            </w:pPr>
          </w:p>
        </w:tc>
        <w:tc>
          <w:tcPr>
            <w:tcW w:w="893" w:type="pct"/>
            <w:tcBorders>
              <w:top w:val="single" w:sz="4" w:space="0" w:color="auto"/>
              <w:left w:val="single" w:sz="4" w:space="0" w:color="auto"/>
              <w:bottom w:val="single" w:sz="4" w:space="0" w:color="auto"/>
              <w:right w:val="single" w:sz="4" w:space="0" w:color="auto"/>
            </w:tcBorders>
            <w:hideMark/>
          </w:tcPr>
          <w:p w14:paraId="70C3C5E9"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218C757B"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2483B0A6"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 xml:space="preserve">DN50; </w:t>
            </w:r>
          </w:p>
          <w:p w14:paraId="6B1C9649"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 xml:space="preserve">DN100; </w:t>
            </w:r>
          </w:p>
          <w:p w14:paraId="42BE6163"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 xml:space="preserve">DN150; </w:t>
            </w:r>
          </w:p>
          <w:p w14:paraId="1CAAD7FA"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 xml:space="preserve">DN200; </w:t>
            </w:r>
          </w:p>
          <w:p w14:paraId="612C5075"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DN300;</w:t>
            </w:r>
          </w:p>
          <w:p w14:paraId="7C179302" w14:textId="77777777" w:rsidR="00AF6502" w:rsidRPr="004C5A7A" w:rsidRDefault="00AF6502" w:rsidP="0073555A">
            <w:pPr>
              <w:numPr>
                <w:ilvl w:val="0"/>
                <w:numId w:val="43"/>
              </w:numPr>
              <w:tabs>
                <w:tab w:val="center" w:pos="4819"/>
                <w:tab w:val="right" w:pos="9638"/>
              </w:tabs>
              <w:spacing w:line="256" w:lineRule="auto"/>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DN400.</w:t>
            </w:r>
          </w:p>
        </w:tc>
        <w:tc>
          <w:tcPr>
            <w:tcW w:w="974" w:type="pct"/>
            <w:tcBorders>
              <w:top w:val="single" w:sz="4" w:space="0" w:color="auto"/>
              <w:left w:val="single" w:sz="4" w:space="0" w:color="auto"/>
              <w:bottom w:val="single" w:sz="4" w:space="0" w:color="auto"/>
              <w:right w:val="single" w:sz="4" w:space="0" w:color="auto"/>
            </w:tcBorders>
          </w:tcPr>
          <w:p w14:paraId="2F6FB342"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44" w:type="pct"/>
            <w:tcBorders>
              <w:top w:val="single" w:sz="4" w:space="0" w:color="auto"/>
              <w:left w:val="single" w:sz="4" w:space="0" w:color="auto"/>
              <w:bottom w:val="single" w:sz="4" w:space="0" w:color="auto"/>
              <w:right w:val="single" w:sz="4" w:space="0" w:color="auto"/>
            </w:tcBorders>
          </w:tcPr>
          <w:p w14:paraId="6B3CA472"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bl>
    <w:p w14:paraId="3BF5B15B" w14:textId="77777777" w:rsidR="00AF6502" w:rsidRPr="004C5A7A" w:rsidRDefault="00AF6502" w:rsidP="00AF6502">
      <w:pPr>
        <w:rPr>
          <w:rFonts w:asciiTheme="minorHAnsi" w:hAnsiTheme="minorHAnsi" w:cstheme="minorHAnsi"/>
          <w:bCs/>
          <w:kern w:val="32"/>
          <w:sz w:val="22"/>
          <w:szCs w:val="22"/>
        </w:rPr>
      </w:pPr>
      <w:bookmarkStart w:id="15" w:name="_Toc482949888"/>
      <w:r w:rsidRPr="004C5A7A">
        <w:rPr>
          <w:rFonts w:asciiTheme="minorHAnsi" w:hAnsiTheme="minorHAnsi" w:cstheme="minorHAnsi"/>
          <w:bCs/>
          <w:kern w:val="32"/>
          <w:sz w:val="22"/>
          <w:szCs w:val="22"/>
        </w:rPr>
        <w:t>Punktų Nr. 1-5, 11-12, 15-16 atitikimas turi būti nurodytas Eksploatacinių savybių deklaracijoje;</w:t>
      </w:r>
    </w:p>
    <w:p w14:paraId="5BA1C3D4" w14:textId="77777777" w:rsidR="00AF6502" w:rsidRPr="004C5A7A" w:rsidRDefault="00AF6502" w:rsidP="00AF6502">
      <w:pPr>
        <w:rPr>
          <w:rFonts w:asciiTheme="minorHAnsi" w:hAnsiTheme="minorHAnsi" w:cstheme="minorHAnsi"/>
          <w:bCs/>
          <w:kern w:val="32"/>
          <w:sz w:val="22"/>
          <w:szCs w:val="22"/>
        </w:rPr>
      </w:pPr>
      <w:r w:rsidRPr="004C5A7A">
        <w:rPr>
          <w:rFonts w:asciiTheme="minorHAnsi" w:hAnsiTheme="minorHAnsi" w:cstheme="minorHAnsi"/>
          <w:bCs/>
          <w:kern w:val="32"/>
          <w:sz w:val="22"/>
          <w:szCs w:val="22"/>
        </w:rPr>
        <w:t>Punkto Nr. 2 atitikimas turi būti patvirtintas Europos Sąjungoje galiojančiu higienos pažymėjimu;</w:t>
      </w:r>
    </w:p>
    <w:p w14:paraId="67E278B3" w14:textId="77777777" w:rsidR="00AF6502" w:rsidRPr="004C5A7A" w:rsidRDefault="00AF6502" w:rsidP="00AF6502">
      <w:pPr>
        <w:rPr>
          <w:rFonts w:asciiTheme="minorHAnsi" w:hAnsiTheme="minorHAnsi" w:cstheme="minorHAnsi"/>
          <w:b/>
          <w:sz w:val="22"/>
          <w:szCs w:val="22"/>
        </w:rPr>
      </w:pPr>
      <w:r w:rsidRPr="004C5A7A">
        <w:rPr>
          <w:rFonts w:asciiTheme="minorHAnsi" w:hAnsiTheme="minorHAnsi" w:cstheme="minorHAnsi"/>
          <w:bCs/>
          <w:kern w:val="32"/>
          <w:sz w:val="22"/>
          <w:szCs w:val="22"/>
        </w:rPr>
        <w:t>Punkto Nr. 6 atitikimas turi būti patvirtintas GSK sertifikavimo centro RAL GZ662 sertifikatu arba lygiaverčiu;</w:t>
      </w:r>
      <w:r w:rsidRPr="004C5A7A">
        <w:rPr>
          <w:rFonts w:asciiTheme="minorHAnsi" w:hAnsiTheme="minorHAnsi" w:cstheme="minorHAnsi"/>
          <w:b/>
          <w:sz w:val="22"/>
          <w:szCs w:val="22"/>
        </w:rPr>
        <w:t xml:space="preserve"> </w:t>
      </w:r>
    </w:p>
    <w:p w14:paraId="763D5F50" w14:textId="77777777" w:rsidR="00AF6502" w:rsidRPr="004C5A7A" w:rsidRDefault="00AF6502" w:rsidP="000E227C">
      <w:pPr>
        <w:rPr>
          <w:rFonts w:asciiTheme="minorHAnsi" w:hAnsiTheme="minorHAnsi" w:cstheme="minorHAnsi"/>
          <w:bCs/>
          <w:kern w:val="32"/>
          <w:sz w:val="22"/>
          <w:szCs w:val="22"/>
        </w:rPr>
      </w:pPr>
      <w:r w:rsidRPr="004C5A7A">
        <w:rPr>
          <w:rFonts w:asciiTheme="minorHAnsi" w:hAnsiTheme="minorHAnsi" w:cstheme="minorHAnsi"/>
          <w:bCs/>
          <w:kern w:val="32"/>
          <w:sz w:val="22"/>
          <w:szCs w:val="22"/>
        </w:rPr>
        <w:t>Punktų Nr. 7-9 atitikimas, tiksliai nurodant siūlomos gaminio modelį, turi būti nurodytas duomenų lape ir priede nuorodoje į internetinį puslapį ar kitame gamintojo patvirtintame dokumente, kuriame pateikta techninė informacija apie gaminį.</w:t>
      </w:r>
      <w:bookmarkStart w:id="16" w:name="_Toc486273059"/>
      <w:bookmarkEnd w:id="15"/>
      <w:bookmarkEnd w:id="16"/>
    </w:p>
    <w:p w14:paraId="2B7E7CAB" w14:textId="77777777" w:rsidR="000E227C" w:rsidRPr="004C5A7A" w:rsidRDefault="000E227C" w:rsidP="000E227C">
      <w:pPr>
        <w:rPr>
          <w:rFonts w:asciiTheme="minorHAnsi" w:hAnsiTheme="minorHAnsi" w:cstheme="minorHAnsi"/>
          <w:bCs/>
          <w:kern w:val="32"/>
          <w:sz w:val="22"/>
          <w:szCs w:val="22"/>
        </w:rPr>
      </w:pPr>
    </w:p>
    <w:p w14:paraId="2E8188A9" w14:textId="77777777" w:rsidR="00AF6502" w:rsidRPr="004C5A7A" w:rsidRDefault="00AF6502" w:rsidP="0073555A">
      <w:pPr>
        <w:pStyle w:val="Heading1"/>
        <w:numPr>
          <w:ilvl w:val="0"/>
          <w:numId w:val="41"/>
        </w:numPr>
        <w:rPr>
          <w:rFonts w:asciiTheme="minorHAnsi" w:hAnsiTheme="minorHAnsi" w:cstheme="minorHAnsi"/>
          <w:sz w:val="22"/>
          <w:szCs w:val="22"/>
        </w:rPr>
      </w:pPr>
      <w:bookmarkStart w:id="17" w:name="_Toc499283319"/>
      <w:bookmarkStart w:id="18" w:name="_Toc18417836"/>
      <w:r w:rsidRPr="004C5A7A">
        <w:rPr>
          <w:rFonts w:asciiTheme="minorHAnsi" w:hAnsiTheme="minorHAnsi" w:cstheme="minorHAnsi"/>
          <w:sz w:val="22"/>
          <w:szCs w:val="22"/>
        </w:rPr>
        <w:t>„</w:t>
      </w:r>
      <w:proofErr w:type="spellStart"/>
      <w:r w:rsidRPr="004C5A7A">
        <w:rPr>
          <w:rFonts w:asciiTheme="minorHAnsi" w:hAnsiTheme="minorHAnsi" w:cstheme="minorHAnsi"/>
          <w:sz w:val="22"/>
          <w:szCs w:val="22"/>
        </w:rPr>
        <w:t>Swing</w:t>
      </w:r>
      <w:proofErr w:type="spellEnd"/>
      <w:r w:rsidRPr="004C5A7A">
        <w:rPr>
          <w:rFonts w:asciiTheme="minorHAnsi" w:hAnsiTheme="minorHAnsi" w:cstheme="minorHAnsi"/>
          <w:sz w:val="22"/>
          <w:szCs w:val="22"/>
        </w:rPr>
        <w:t xml:space="preserve">“ tipo atbulinių vožtuvų </w:t>
      </w:r>
      <w:r w:rsidR="000E227C" w:rsidRPr="004C5A7A">
        <w:rPr>
          <w:rFonts w:asciiTheme="minorHAnsi" w:hAnsiTheme="minorHAnsi" w:cstheme="minorHAnsi"/>
          <w:sz w:val="22"/>
          <w:szCs w:val="22"/>
        </w:rPr>
        <w:t xml:space="preserve">vandentiekiui </w:t>
      </w:r>
      <w:r w:rsidRPr="004C5A7A">
        <w:rPr>
          <w:rFonts w:asciiTheme="minorHAnsi" w:hAnsiTheme="minorHAnsi" w:cstheme="minorHAnsi"/>
          <w:sz w:val="22"/>
          <w:szCs w:val="22"/>
        </w:rPr>
        <w:t>techniniai reikalavimai</w:t>
      </w:r>
      <w:bookmarkEnd w:id="17"/>
      <w:bookmarkEnd w:id="18"/>
    </w:p>
    <w:tbl>
      <w:tblPr>
        <w:tblW w:w="4998" w:type="pct"/>
        <w:tblInd w:w="-5" w:type="dxa"/>
        <w:tblLook w:val="04A0" w:firstRow="1" w:lastRow="0" w:firstColumn="1" w:lastColumn="0" w:noHBand="0" w:noVBand="1"/>
      </w:tblPr>
      <w:tblGrid>
        <w:gridCol w:w="637"/>
        <w:gridCol w:w="2556"/>
        <w:gridCol w:w="5897"/>
        <w:gridCol w:w="2879"/>
        <w:gridCol w:w="2721"/>
      </w:tblGrid>
      <w:tr w:rsidR="00AF6502" w:rsidRPr="004C5A7A" w14:paraId="630A02FA" w14:textId="77777777" w:rsidTr="00265E45">
        <w:trPr>
          <w:tblHeader/>
        </w:trPr>
        <w:tc>
          <w:tcPr>
            <w:tcW w:w="217" w:type="pct"/>
            <w:tcBorders>
              <w:top w:val="single" w:sz="4" w:space="0" w:color="auto"/>
              <w:left w:val="single" w:sz="4" w:space="0" w:color="auto"/>
              <w:bottom w:val="single" w:sz="4" w:space="0" w:color="auto"/>
              <w:right w:val="single" w:sz="4" w:space="0" w:color="auto"/>
            </w:tcBorders>
            <w:hideMark/>
          </w:tcPr>
          <w:p w14:paraId="3A647B62" w14:textId="77777777" w:rsidR="00AF6502" w:rsidRPr="004C5A7A" w:rsidRDefault="00AF6502" w:rsidP="00265E45">
            <w:pPr>
              <w:jc w:val="both"/>
              <w:rPr>
                <w:rFonts w:asciiTheme="minorHAnsi" w:hAnsiTheme="minorHAnsi" w:cstheme="minorHAnsi"/>
                <w:b/>
                <w:bCs/>
                <w:sz w:val="22"/>
                <w:szCs w:val="22"/>
              </w:rPr>
            </w:pPr>
            <w:r w:rsidRPr="004C5A7A">
              <w:rPr>
                <w:rFonts w:asciiTheme="minorHAnsi" w:hAnsiTheme="minorHAnsi" w:cstheme="minorHAnsi"/>
                <w:b/>
                <w:bCs/>
                <w:sz w:val="22"/>
                <w:szCs w:val="22"/>
              </w:rPr>
              <w:t>Eil. Nr.</w:t>
            </w:r>
          </w:p>
        </w:tc>
        <w:tc>
          <w:tcPr>
            <w:tcW w:w="870" w:type="pct"/>
            <w:tcBorders>
              <w:top w:val="single" w:sz="4" w:space="0" w:color="auto"/>
              <w:left w:val="single" w:sz="4" w:space="0" w:color="auto"/>
              <w:bottom w:val="single" w:sz="4" w:space="0" w:color="auto"/>
              <w:right w:val="single" w:sz="4" w:space="0" w:color="auto"/>
            </w:tcBorders>
            <w:hideMark/>
          </w:tcPr>
          <w:p w14:paraId="3BDE3D16" w14:textId="77777777" w:rsidR="00AF6502" w:rsidRPr="004C5A7A" w:rsidRDefault="00AF6502" w:rsidP="00265E45">
            <w:pPr>
              <w:jc w:val="both"/>
              <w:rPr>
                <w:rFonts w:asciiTheme="minorHAnsi" w:hAnsiTheme="minorHAnsi" w:cstheme="minorHAnsi"/>
                <w:b/>
                <w:bCs/>
                <w:sz w:val="22"/>
                <w:szCs w:val="22"/>
              </w:rPr>
            </w:pPr>
            <w:r w:rsidRPr="004C5A7A">
              <w:rPr>
                <w:rFonts w:asciiTheme="minorHAnsi" w:hAnsiTheme="minorHAnsi" w:cstheme="minorHAnsi"/>
                <w:b/>
                <w:bCs/>
                <w:sz w:val="22"/>
                <w:szCs w:val="22"/>
              </w:rPr>
              <w:t>Techniniai parametrai ir reikalavimai</w:t>
            </w:r>
          </w:p>
        </w:tc>
        <w:tc>
          <w:tcPr>
            <w:tcW w:w="2007" w:type="pct"/>
            <w:tcBorders>
              <w:top w:val="single" w:sz="4" w:space="0" w:color="auto"/>
              <w:left w:val="single" w:sz="4" w:space="0" w:color="auto"/>
              <w:bottom w:val="single" w:sz="4" w:space="0" w:color="auto"/>
              <w:right w:val="single" w:sz="4" w:space="0" w:color="auto"/>
            </w:tcBorders>
            <w:hideMark/>
          </w:tcPr>
          <w:p w14:paraId="57DA50B4" w14:textId="77777777" w:rsidR="00AF6502" w:rsidRPr="004C5A7A" w:rsidRDefault="00AF6502" w:rsidP="00265E45">
            <w:pPr>
              <w:jc w:val="both"/>
              <w:rPr>
                <w:rFonts w:asciiTheme="minorHAnsi" w:hAnsiTheme="minorHAnsi" w:cstheme="minorHAnsi"/>
                <w:b/>
                <w:bCs/>
                <w:sz w:val="22"/>
                <w:szCs w:val="22"/>
              </w:rPr>
            </w:pPr>
            <w:r w:rsidRPr="004C5A7A">
              <w:rPr>
                <w:rFonts w:asciiTheme="minorHAnsi" w:hAnsiTheme="minorHAnsi" w:cstheme="minorHAnsi"/>
                <w:b/>
                <w:bCs/>
                <w:sz w:val="22"/>
                <w:szCs w:val="22"/>
              </w:rPr>
              <w:t>Dydis, sąlyga</w:t>
            </w:r>
          </w:p>
        </w:tc>
        <w:tc>
          <w:tcPr>
            <w:tcW w:w="980" w:type="pct"/>
            <w:tcBorders>
              <w:top w:val="single" w:sz="4" w:space="0" w:color="auto"/>
              <w:left w:val="single" w:sz="4" w:space="0" w:color="auto"/>
              <w:bottom w:val="single" w:sz="4" w:space="0" w:color="auto"/>
              <w:right w:val="single" w:sz="4" w:space="0" w:color="auto"/>
            </w:tcBorders>
          </w:tcPr>
          <w:p w14:paraId="6D56EFD1" w14:textId="77777777" w:rsidR="00AF6502" w:rsidRPr="004C5A7A" w:rsidRDefault="00AF6502" w:rsidP="00265E45">
            <w:pPr>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pažymėti ar siūloma medžiaga, gaminys Atitinka/Neatitinka techninius parametrus ir reikalavimus</w:t>
            </w:r>
          </w:p>
        </w:tc>
        <w:tc>
          <w:tcPr>
            <w:tcW w:w="926" w:type="pct"/>
            <w:tcBorders>
              <w:top w:val="single" w:sz="4" w:space="0" w:color="auto"/>
              <w:left w:val="single" w:sz="4" w:space="0" w:color="auto"/>
              <w:bottom w:val="single" w:sz="4" w:space="0" w:color="auto"/>
              <w:right w:val="single" w:sz="4" w:space="0" w:color="auto"/>
            </w:tcBorders>
          </w:tcPr>
          <w:p w14:paraId="3B3B0A61" w14:textId="77777777" w:rsidR="00AF6502" w:rsidRPr="004C5A7A" w:rsidRDefault="00AF6502" w:rsidP="00265E45">
            <w:pPr>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nurodyti dokumento pavadinimą ir puslapio numerį medžiagos, gaminio atitikimo patvirtinimui</w:t>
            </w:r>
          </w:p>
        </w:tc>
      </w:tr>
      <w:tr w:rsidR="00AF6502" w:rsidRPr="004C5A7A" w14:paraId="5675F1B1"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12212590" w14:textId="77777777" w:rsidR="00AF6502" w:rsidRPr="004C5A7A" w:rsidRDefault="00AF6502" w:rsidP="00265E45">
            <w:pPr>
              <w:jc w:val="center"/>
              <w:rPr>
                <w:rFonts w:asciiTheme="minorHAnsi" w:hAnsiTheme="minorHAnsi" w:cstheme="minorHAnsi"/>
                <w:sz w:val="22"/>
                <w:szCs w:val="22"/>
              </w:rPr>
            </w:pPr>
            <w:r w:rsidRPr="004C5A7A">
              <w:rPr>
                <w:rFonts w:asciiTheme="minorHAnsi" w:hAnsiTheme="minorHAnsi" w:cstheme="minorHAnsi"/>
                <w:b/>
                <w:sz w:val="22"/>
                <w:szCs w:val="22"/>
              </w:rPr>
              <w:t>Bendrieji parametrai</w:t>
            </w:r>
          </w:p>
        </w:tc>
        <w:tc>
          <w:tcPr>
            <w:tcW w:w="980" w:type="pct"/>
            <w:tcBorders>
              <w:top w:val="single" w:sz="4" w:space="0" w:color="auto"/>
              <w:left w:val="single" w:sz="4" w:space="0" w:color="auto"/>
              <w:bottom w:val="single" w:sz="4" w:space="0" w:color="auto"/>
              <w:right w:val="single" w:sz="4" w:space="0" w:color="auto"/>
            </w:tcBorders>
          </w:tcPr>
          <w:p w14:paraId="1CAAB8A4" w14:textId="77777777" w:rsidR="00AF6502" w:rsidRPr="004C5A7A" w:rsidRDefault="00AF6502" w:rsidP="00265E45">
            <w:pPr>
              <w:jc w:val="center"/>
              <w:rPr>
                <w:rFonts w:asciiTheme="minorHAnsi" w:hAnsiTheme="minorHAnsi" w:cstheme="minorHAnsi"/>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5C7A2F50" w14:textId="77777777" w:rsidR="00AF6502" w:rsidRPr="004C5A7A" w:rsidRDefault="00AF6502" w:rsidP="00265E45">
            <w:pPr>
              <w:jc w:val="center"/>
              <w:rPr>
                <w:rFonts w:asciiTheme="minorHAnsi" w:hAnsiTheme="minorHAnsi" w:cstheme="minorHAnsi"/>
                <w:b/>
                <w:sz w:val="22"/>
                <w:szCs w:val="22"/>
              </w:rPr>
            </w:pPr>
          </w:p>
        </w:tc>
      </w:tr>
      <w:tr w:rsidR="00AF6502" w:rsidRPr="004C5A7A" w14:paraId="04D39FDF" w14:textId="77777777" w:rsidTr="00265E45">
        <w:tc>
          <w:tcPr>
            <w:tcW w:w="217" w:type="pct"/>
            <w:tcBorders>
              <w:top w:val="single" w:sz="4" w:space="0" w:color="auto"/>
              <w:left w:val="single" w:sz="4" w:space="0" w:color="auto"/>
              <w:bottom w:val="single" w:sz="4" w:space="0" w:color="auto"/>
              <w:right w:val="single" w:sz="4" w:space="0" w:color="auto"/>
            </w:tcBorders>
          </w:tcPr>
          <w:p w14:paraId="05C60725"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hideMark/>
          </w:tcPr>
          <w:p w14:paraId="190CC2E0"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Gaminiui taikomi standartai</w:t>
            </w:r>
          </w:p>
        </w:tc>
        <w:tc>
          <w:tcPr>
            <w:tcW w:w="2007" w:type="pct"/>
            <w:tcBorders>
              <w:top w:val="single" w:sz="4" w:space="0" w:color="auto"/>
              <w:left w:val="single" w:sz="4" w:space="0" w:color="auto"/>
              <w:bottom w:val="single" w:sz="4" w:space="0" w:color="auto"/>
              <w:right w:val="single" w:sz="4" w:space="0" w:color="auto"/>
            </w:tcBorders>
            <w:hideMark/>
          </w:tcPr>
          <w:p w14:paraId="199CDA34"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LST EN 1074-3 arba lygiavertis.</w:t>
            </w:r>
          </w:p>
        </w:tc>
        <w:tc>
          <w:tcPr>
            <w:tcW w:w="980" w:type="pct"/>
            <w:tcBorders>
              <w:top w:val="single" w:sz="4" w:space="0" w:color="auto"/>
              <w:left w:val="single" w:sz="4" w:space="0" w:color="auto"/>
              <w:bottom w:val="single" w:sz="4" w:space="0" w:color="auto"/>
              <w:right w:val="single" w:sz="4" w:space="0" w:color="auto"/>
            </w:tcBorders>
          </w:tcPr>
          <w:p w14:paraId="316BB3AA" w14:textId="77777777" w:rsidR="00AF6502" w:rsidRPr="004C5A7A" w:rsidRDefault="00AF6502" w:rsidP="00265E45">
            <w:pPr>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0BD85222" w14:textId="77777777" w:rsidR="00AF6502" w:rsidRPr="004C5A7A" w:rsidRDefault="00AF6502" w:rsidP="00265E45">
            <w:pPr>
              <w:rPr>
                <w:rFonts w:asciiTheme="minorHAnsi" w:hAnsiTheme="minorHAnsi" w:cstheme="minorHAnsi"/>
                <w:sz w:val="22"/>
                <w:szCs w:val="22"/>
              </w:rPr>
            </w:pPr>
          </w:p>
        </w:tc>
      </w:tr>
      <w:tr w:rsidR="00AF6502" w:rsidRPr="004C5A7A" w14:paraId="1EC6526E" w14:textId="77777777" w:rsidTr="00265E45">
        <w:tc>
          <w:tcPr>
            <w:tcW w:w="217" w:type="pct"/>
            <w:tcBorders>
              <w:top w:val="single" w:sz="4" w:space="0" w:color="auto"/>
              <w:left w:val="single" w:sz="4" w:space="0" w:color="auto"/>
              <w:bottom w:val="single" w:sz="4" w:space="0" w:color="auto"/>
              <w:right w:val="single" w:sz="4" w:space="0" w:color="auto"/>
            </w:tcBorders>
          </w:tcPr>
          <w:p w14:paraId="45A8E65C"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7B9A21AC"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07" w:type="pct"/>
            <w:tcBorders>
              <w:top w:val="single" w:sz="4" w:space="0" w:color="auto"/>
              <w:left w:val="single" w:sz="4" w:space="0" w:color="auto"/>
              <w:bottom w:val="single" w:sz="4" w:space="0" w:color="auto"/>
              <w:right w:val="single" w:sz="4" w:space="0" w:color="auto"/>
            </w:tcBorders>
          </w:tcPr>
          <w:p w14:paraId="630AC3E9"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80" w:type="pct"/>
            <w:tcBorders>
              <w:top w:val="single" w:sz="4" w:space="0" w:color="auto"/>
              <w:left w:val="single" w:sz="4" w:space="0" w:color="auto"/>
              <w:bottom w:val="single" w:sz="4" w:space="0" w:color="auto"/>
              <w:right w:val="single" w:sz="4" w:space="0" w:color="auto"/>
            </w:tcBorders>
          </w:tcPr>
          <w:p w14:paraId="2F0AA85F"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46EA1F79"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676D92A2" w14:textId="77777777" w:rsidTr="00265E45">
        <w:tc>
          <w:tcPr>
            <w:tcW w:w="217" w:type="pct"/>
            <w:tcBorders>
              <w:top w:val="single" w:sz="4" w:space="0" w:color="auto"/>
              <w:left w:val="single" w:sz="4" w:space="0" w:color="auto"/>
              <w:bottom w:val="single" w:sz="4" w:space="0" w:color="auto"/>
              <w:right w:val="single" w:sz="4" w:space="0" w:color="auto"/>
            </w:tcBorders>
          </w:tcPr>
          <w:p w14:paraId="395507E6"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0E1CD667"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Nominalus slėgis</w:t>
            </w:r>
          </w:p>
        </w:tc>
        <w:tc>
          <w:tcPr>
            <w:tcW w:w="2007" w:type="pct"/>
            <w:tcBorders>
              <w:top w:val="single" w:sz="4" w:space="0" w:color="auto"/>
              <w:left w:val="single" w:sz="4" w:space="0" w:color="auto"/>
              <w:bottom w:val="single" w:sz="4" w:space="0" w:color="auto"/>
              <w:right w:val="single" w:sz="4" w:space="0" w:color="auto"/>
            </w:tcBorders>
          </w:tcPr>
          <w:p w14:paraId="0359EAB7"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lang w:eastAsia="lt-LT"/>
              </w:rPr>
              <w:t>PN16.</w:t>
            </w:r>
          </w:p>
        </w:tc>
        <w:tc>
          <w:tcPr>
            <w:tcW w:w="980" w:type="pct"/>
            <w:tcBorders>
              <w:top w:val="single" w:sz="4" w:space="0" w:color="auto"/>
              <w:left w:val="single" w:sz="4" w:space="0" w:color="auto"/>
              <w:bottom w:val="single" w:sz="4" w:space="0" w:color="auto"/>
              <w:right w:val="single" w:sz="4" w:space="0" w:color="auto"/>
            </w:tcBorders>
          </w:tcPr>
          <w:p w14:paraId="2B8E11EC" w14:textId="77777777" w:rsidR="00AF6502" w:rsidRPr="004C5A7A" w:rsidRDefault="00AF6502" w:rsidP="00265E45">
            <w:pPr>
              <w:tabs>
                <w:tab w:val="center" w:pos="4819"/>
                <w:tab w:val="right" w:pos="9638"/>
              </w:tabs>
              <w:jc w:val="both"/>
              <w:rPr>
                <w:rFonts w:asciiTheme="minorHAnsi" w:hAnsiTheme="minorHAnsi" w:cstheme="minorHAnsi"/>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0452615B" w14:textId="77777777" w:rsidR="00AF6502" w:rsidRPr="004C5A7A" w:rsidRDefault="00AF6502" w:rsidP="00265E45">
            <w:pPr>
              <w:tabs>
                <w:tab w:val="center" w:pos="4819"/>
                <w:tab w:val="right" w:pos="9638"/>
              </w:tabs>
              <w:jc w:val="both"/>
              <w:rPr>
                <w:rFonts w:asciiTheme="minorHAnsi" w:hAnsiTheme="minorHAnsi" w:cstheme="minorHAnsi"/>
                <w:sz w:val="22"/>
                <w:szCs w:val="22"/>
                <w:lang w:eastAsia="lt-LT"/>
              </w:rPr>
            </w:pPr>
          </w:p>
        </w:tc>
      </w:tr>
      <w:tr w:rsidR="00AF6502" w:rsidRPr="004C5A7A" w14:paraId="5DE60EF9"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719F41FE"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05B391C2"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Vožtuvo tipas</w:t>
            </w:r>
          </w:p>
        </w:tc>
        <w:tc>
          <w:tcPr>
            <w:tcW w:w="2007" w:type="pct"/>
            <w:tcBorders>
              <w:top w:val="single" w:sz="4" w:space="0" w:color="auto"/>
              <w:left w:val="single" w:sz="4" w:space="0" w:color="auto"/>
              <w:bottom w:val="single" w:sz="4" w:space="0" w:color="auto"/>
              <w:right w:val="single" w:sz="4" w:space="0" w:color="auto"/>
            </w:tcBorders>
          </w:tcPr>
          <w:p w14:paraId="54EB62EB"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Pilno pratekėjimo, be vidinių kliūčių „</w:t>
            </w:r>
            <w:proofErr w:type="spellStart"/>
            <w:r w:rsidRPr="004C5A7A">
              <w:rPr>
                <w:rFonts w:asciiTheme="minorHAnsi" w:hAnsiTheme="minorHAnsi" w:cstheme="minorHAnsi"/>
                <w:sz w:val="22"/>
                <w:szCs w:val="22"/>
              </w:rPr>
              <w:t>Swing</w:t>
            </w:r>
            <w:proofErr w:type="spellEnd"/>
            <w:r w:rsidRPr="004C5A7A">
              <w:rPr>
                <w:rFonts w:asciiTheme="minorHAnsi" w:hAnsiTheme="minorHAnsi" w:cstheme="minorHAnsi"/>
                <w:sz w:val="22"/>
                <w:szCs w:val="22"/>
              </w:rPr>
              <w:t>“ tipo.</w:t>
            </w:r>
          </w:p>
        </w:tc>
        <w:tc>
          <w:tcPr>
            <w:tcW w:w="980" w:type="pct"/>
            <w:tcBorders>
              <w:top w:val="single" w:sz="4" w:space="0" w:color="auto"/>
              <w:left w:val="single" w:sz="4" w:space="0" w:color="auto"/>
              <w:bottom w:val="single" w:sz="4" w:space="0" w:color="auto"/>
              <w:right w:val="single" w:sz="4" w:space="0" w:color="auto"/>
            </w:tcBorders>
          </w:tcPr>
          <w:p w14:paraId="653EA7FC" w14:textId="77777777" w:rsidR="00AF6502" w:rsidRPr="004C5A7A" w:rsidRDefault="00AF6502" w:rsidP="00265E45">
            <w:pPr>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2FBF6DDA" w14:textId="77777777" w:rsidR="00AF6502" w:rsidRPr="004C5A7A" w:rsidRDefault="00AF6502" w:rsidP="00265E45">
            <w:pPr>
              <w:jc w:val="both"/>
              <w:rPr>
                <w:rFonts w:asciiTheme="minorHAnsi" w:hAnsiTheme="minorHAnsi" w:cstheme="minorHAnsi"/>
                <w:sz w:val="22"/>
                <w:szCs w:val="22"/>
              </w:rPr>
            </w:pPr>
          </w:p>
        </w:tc>
      </w:tr>
      <w:tr w:rsidR="00AF6502" w:rsidRPr="004C5A7A" w14:paraId="615BD1F8" w14:textId="77777777" w:rsidTr="00265E45">
        <w:trPr>
          <w:trHeight w:val="150"/>
        </w:trPr>
        <w:tc>
          <w:tcPr>
            <w:tcW w:w="217" w:type="pct"/>
            <w:tcBorders>
              <w:top w:val="single" w:sz="4" w:space="0" w:color="auto"/>
              <w:left w:val="single" w:sz="4" w:space="0" w:color="auto"/>
              <w:bottom w:val="single" w:sz="4" w:space="0" w:color="auto"/>
              <w:right w:val="single" w:sz="4" w:space="0" w:color="auto"/>
            </w:tcBorders>
          </w:tcPr>
          <w:p w14:paraId="5DD94AEF"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741CA2EA"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Konstrukcija</w:t>
            </w:r>
          </w:p>
        </w:tc>
        <w:tc>
          <w:tcPr>
            <w:tcW w:w="2007" w:type="pct"/>
            <w:tcBorders>
              <w:top w:val="single" w:sz="4" w:space="0" w:color="auto"/>
              <w:left w:val="single" w:sz="4" w:space="0" w:color="auto"/>
              <w:bottom w:val="single" w:sz="4" w:space="0" w:color="auto"/>
              <w:right w:val="single" w:sz="4" w:space="0" w:color="auto"/>
            </w:tcBorders>
          </w:tcPr>
          <w:p w14:paraId="09A2E106"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lang w:eastAsia="lt-LT"/>
              </w:rPr>
              <w:t xml:space="preserve">Be </w:t>
            </w:r>
            <w:proofErr w:type="spellStart"/>
            <w:r w:rsidRPr="004C5A7A">
              <w:rPr>
                <w:rFonts w:asciiTheme="minorHAnsi" w:hAnsiTheme="minorHAnsi" w:cstheme="minorHAnsi"/>
                <w:sz w:val="22"/>
                <w:szCs w:val="22"/>
                <w:lang w:eastAsia="lt-LT"/>
              </w:rPr>
              <w:t>kontrasvorio</w:t>
            </w:r>
            <w:proofErr w:type="spellEnd"/>
            <w:r w:rsidRPr="004C5A7A">
              <w:rPr>
                <w:rFonts w:asciiTheme="minorHAnsi" w:hAnsiTheme="minorHAnsi" w:cstheme="minorHAnsi"/>
                <w:sz w:val="22"/>
                <w:szCs w:val="22"/>
                <w:lang w:eastAsia="lt-LT"/>
              </w:rPr>
              <w:t>.</w:t>
            </w:r>
          </w:p>
        </w:tc>
        <w:tc>
          <w:tcPr>
            <w:tcW w:w="980" w:type="pct"/>
            <w:tcBorders>
              <w:top w:val="single" w:sz="4" w:space="0" w:color="auto"/>
              <w:left w:val="single" w:sz="4" w:space="0" w:color="auto"/>
              <w:bottom w:val="single" w:sz="4" w:space="0" w:color="auto"/>
              <w:right w:val="single" w:sz="4" w:space="0" w:color="auto"/>
            </w:tcBorders>
          </w:tcPr>
          <w:p w14:paraId="489F59F4" w14:textId="77777777" w:rsidR="00AF6502" w:rsidRPr="004C5A7A" w:rsidRDefault="00AF6502" w:rsidP="00265E45">
            <w:pPr>
              <w:jc w:val="both"/>
              <w:rPr>
                <w:rFonts w:asciiTheme="minorHAnsi" w:hAnsiTheme="minorHAnsi" w:cstheme="minorHAnsi"/>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244AB704" w14:textId="77777777" w:rsidR="00AF6502" w:rsidRPr="004C5A7A" w:rsidRDefault="00AF6502" w:rsidP="00265E45">
            <w:pPr>
              <w:jc w:val="both"/>
              <w:rPr>
                <w:rFonts w:asciiTheme="minorHAnsi" w:hAnsiTheme="minorHAnsi" w:cstheme="minorHAnsi"/>
                <w:sz w:val="22"/>
                <w:szCs w:val="22"/>
                <w:lang w:eastAsia="lt-LT"/>
              </w:rPr>
            </w:pPr>
          </w:p>
        </w:tc>
      </w:tr>
      <w:tr w:rsidR="00AF6502" w:rsidRPr="004C5A7A" w14:paraId="33BD8330" w14:textId="77777777" w:rsidTr="00265E45">
        <w:trPr>
          <w:trHeight w:val="325"/>
        </w:trPr>
        <w:tc>
          <w:tcPr>
            <w:tcW w:w="217" w:type="pct"/>
            <w:tcBorders>
              <w:top w:val="single" w:sz="4" w:space="0" w:color="auto"/>
              <w:left w:val="single" w:sz="4" w:space="0" w:color="auto"/>
              <w:bottom w:val="single" w:sz="4" w:space="0" w:color="auto"/>
              <w:right w:val="single" w:sz="4" w:space="0" w:color="auto"/>
            </w:tcBorders>
          </w:tcPr>
          <w:p w14:paraId="1A92F5CE"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12ECAA18"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Atstumas tarp jungių plokštumų</w:t>
            </w:r>
          </w:p>
        </w:tc>
        <w:tc>
          <w:tcPr>
            <w:tcW w:w="2007" w:type="pct"/>
            <w:tcBorders>
              <w:top w:val="single" w:sz="4" w:space="0" w:color="auto"/>
              <w:left w:val="single" w:sz="4" w:space="0" w:color="auto"/>
              <w:bottom w:val="single" w:sz="4" w:space="0" w:color="auto"/>
              <w:right w:val="single" w:sz="4" w:space="0" w:color="auto"/>
            </w:tcBorders>
          </w:tcPr>
          <w:p w14:paraId="1C460E6C"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Platus, serija 48 pagal LST EN 558.</w:t>
            </w:r>
          </w:p>
        </w:tc>
        <w:tc>
          <w:tcPr>
            <w:tcW w:w="980" w:type="pct"/>
            <w:tcBorders>
              <w:top w:val="single" w:sz="4" w:space="0" w:color="auto"/>
              <w:left w:val="single" w:sz="4" w:space="0" w:color="auto"/>
              <w:bottom w:val="single" w:sz="4" w:space="0" w:color="auto"/>
              <w:right w:val="single" w:sz="4" w:space="0" w:color="auto"/>
            </w:tcBorders>
          </w:tcPr>
          <w:p w14:paraId="46A40573" w14:textId="77777777" w:rsidR="00AF6502" w:rsidRPr="004C5A7A" w:rsidRDefault="00AF6502" w:rsidP="00265E45">
            <w:pPr>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1D71D9CE" w14:textId="77777777" w:rsidR="00AF6502" w:rsidRPr="004C5A7A" w:rsidRDefault="00AF6502" w:rsidP="00265E45">
            <w:pPr>
              <w:jc w:val="both"/>
              <w:rPr>
                <w:rFonts w:asciiTheme="minorHAnsi" w:hAnsiTheme="minorHAnsi" w:cstheme="minorHAnsi"/>
                <w:sz w:val="22"/>
                <w:szCs w:val="22"/>
              </w:rPr>
            </w:pPr>
          </w:p>
        </w:tc>
      </w:tr>
      <w:tr w:rsidR="00AF6502" w:rsidRPr="004C5A7A" w14:paraId="49222A87"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85E89A1"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2DD29A04"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Korpusas ir dangtis</w:t>
            </w:r>
          </w:p>
        </w:tc>
        <w:tc>
          <w:tcPr>
            <w:tcW w:w="2007" w:type="pct"/>
            <w:tcBorders>
              <w:top w:val="single" w:sz="4" w:space="0" w:color="auto"/>
              <w:left w:val="single" w:sz="4" w:space="0" w:color="auto"/>
              <w:bottom w:val="single" w:sz="4" w:space="0" w:color="auto"/>
              <w:right w:val="single" w:sz="4" w:space="0" w:color="auto"/>
            </w:tcBorders>
          </w:tcPr>
          <w:p w14:paraId="036B4B99"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Korpuso ir dangčio medžiaga – kalusis ketus ne žemesnės klasės negu EN-GJS-400 pagal LST EN 1563 arba lygiavertį.</w:t>
            </w:r>
          </w:p>
          <w:p w14:paraId="463FCC47"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 xml:space="preserve">Korpuso ir dangčio sandarinimo medžiaga – </w:t>
            </w:r>
            <w:proofErr w:type="spellStart"/>
            <w:r w:rsidRPr="004C5A7A">
              <w:rPr>
                <w:rFonts w:asciiTheme="minorHAnsi" w:hAnsiTheme="minorHAnsi" w:cstheme="minorHAnsi"/>
                <w:sz w:val="22"/>
                <w:szCs w:val="22"/>
              </w:rPr>
              <w:t>elastomeras</w:t>
            </w:r>
            <w:proofErr w:type="spellEnd"/>
            <w:r w:rsidRPr="004C5A7A">
              <w:rPr>
                <w:rFonts w:asciiTheme="minorHAnsi" w:hAnsiTheme="minorHAnsi" w:cstheme="minorHAnsi"/>
                <w:sz w:val="22"/>
                <w:szCs w:val="22"/>
              </w:rPr>
              <w:t>, atitinkantis LST EN 681-1 arba lygiavertį.</w:t>
            </w:r>
          </w:p>
          <w:p w14:paraId="188C9344"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Korpuso ir dangčio tvirtinimo varžtų, veržlių ir poveržlių medžiaga – nerūdijantis plienas, ne žemesnės nei A2 klasės arba lygiavertis.</w:t>
            </w:r>
          </w:p>
        </w:tc>
        <w:tc>
          <w:tcPr>
            <w:tcW w:w="980" w:type="pct"/>
            <w:tcBorders>
              <w:top w:val="single" w:sz="4" w:space="0" w:color="auto"/>
              <w:left w:val="single" w:sz="4" w:space="0" w:color="auto"/>
              <w:bottom w:val="single" w:sz="4" w:space="0" w:color="auto"/>
              <w:right w:val="single" w:sz="4" w:space="0" w:color="auto"/>
            </w:tcBorders>
          </w:tcPr>
          <w:p w14:paraId="63FA5884"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16229E5E"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664686D5" w14:textId="77777777" w:rsidTr="00265E45">
        <w:tc>
          <w:tcPr>
            <w:tcW w:w="217" w:type="pct"/>
            <w:tcBorders>
              <w:top w:val="single" w:sz="4" w:space="0" w:color="auto"/>
              <w:left w:val="single" w:sz="4" w:space="0" w:color="auto"/>
              <w:bottom w:val="single" w:sz="4" w:space="0" w:color="auto"/>
              <w:right w:val="single" w:sz="4" w:space="0" w:color="auto"/>
            </w:tcBorders>
          </w:tcPr>
          <w:p w14:paraId="3EC66797"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5C80F0EF"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Korpuso ir dangčio vidaus ir išorės padengimas</w:t>
            </w:r>
          </w:p>
        </w:tc>
        <w:tc>
          <w:tcPr>
            <w:tcW w:w="2007" w:type="pct"/>
            <w:tcBorders>
              <w:top w:val="single" w:sz="4" w:space="0" w:color="auto"/>
              <w:left w:val="single" w:sz="4" w:space="0" w:color="auto"/>
              <w:bottom w:val="single" w:sz="4" w:space="0" w:color="auto"/>
              <w:right w:val="single" w:sz="4" w:space="0" w:color="auto"/>
            </w:tcBorders>
          </w:tcPr>
          <w:p w14:paraId="59A7DBF0" w14:textId="77777777" w:rsidR="00AF6502" w:rsidRPr="004C5A7A" w:rsidRDefault="00AF6502" w:rsidP="00265E45">
            <w:pPr>
              <w:contextualSpacing/>
              <w:jc w:val="both"/>
              <w:rPr>
                <w:rFonts w:asciiTheme="minorHAnsi" w:hAnsiTheme="minorHAnsi" w:cstheme="minorHAnsi"/>
                <w:sz w:val="22"/>
                <w:szCs w:val="22"/>
              </w:rPr>
            </w:pPr>
            <w:r w:rsidRPr="004C5A7A">
              <w:rPr>
                <w:rFonts w:asciiTheme="minorHAnsi" w:hAnsiTheme="minorHAnsi" w:cstheme="minorHAnsi"/>
                <w:sz w:val="22"/>
                <w:szCs w:val="22"/>
              </w:rPr>
              <w:t>Epoksidinis miltelinis arba lygiavertis, minimalus padengimo storis - 250 mikronų. Kartu su pasiūlymu turi būti pateiktas GSK sertifikavimo centro RAL GZ662 sertifikatas Produktams („</w:t>
            </w:r>
            <w:proofErr w:type="spellStart"/>
            <w:r w:rsidRPr="004C5A7A">
              <w:rPr>
                <w:rFonts w:asciiTheme="minorHAnsi" w:hAnsiTheme="minorHAnsi" w:cstheme="minorHAnsi"/>
                <w:sz w:val="22"/>
                <w:szCs w:val="22"/>
              </w:rPr>
              <w:t>Products</w:t>
            </w:r>
            <w:proofErr w:type="spellEnd"/>
            <w:r w:rsidRPr="004C5A7A">
              <w:rPr>
                <w:rFonts w:asciiTheme="minorHAnsi" w:hAnsiTheme="minorHAnsi" w:cstheme="minorHAnsi"/>
                <w:sz w:val="22"/>
                <w:szCs w:val="22"/>
              </w:rPr>
              <w:t>“)  arba lygiavertis*, ne mažesnių reikalavimų nei nustato LST EN 14901 standartas, su priedu, kuriame nurodytas vožtuvo tipas ir kodinis pavadinimas.</w:t>
            </w:r>
          </w:p>
          <w:p w14:paraId="17AD5B3C" w14:textId="77777777" w:rsidR="00AF6502" w:rsidRPr="004C5A7A" w:rsidRDefault="00AF6502" w:rsidP="00265E45">
            <w:pPr>
              <w:contextualSpacing/>
              <w:jc w:val="both"/>
              <w:rPr>
                <w:rFonts w:asciiTheme="minorHAnsi" w:hAnsiTheme="minorHAnsi" w:cstheme="minorHAnsi"/>
                <w:sz w:val="22"/>
                <w:szCs w:val="22"/>
              </w:rPr>
            </w:pPr>
            <w:r w:rsidRPr="004C5A7A">
              <w:rPr>
                <w:rFonts w:asciiTheme="minorHAnsi" w:hAnsiTheme="minorHAnsi" w:cstheme="minorHAnsi"/>
                <w:sz w:val="22"/>
                <w:szCs w:val="22"/>
              </w:rPr>
              <w:t>* lygiavertis sertifikatas - išduotas tarptautinės organizacijos, besispecializuojančios vandentvarkos gaminių dangos kokybės nustatyme, atliekančios periodinius gamybos proceso tikrinimus ir gaminių bandymus bei atitikimo gamintojo deklaruojamų gaminių savybių atitikimo nustatymus.</w:t>
            </w:r>
          </w:p>
        </w:tc>
        <w:tc>
          <w:tcPr>
            <w:tcW w:w="980" w:type="pct"/>
            <w:tcBorders>
              <w:top w:val="single" w:sz="4" w:space="0" w:color="auto"/>
              <w:left w:val="single" w:sz="4" w:space="0" w:color="auto"/>
              <w:bottom w:val="single" w:sz="4" w:space="0" w:color="auto"/>
              <w:right w:val="single" w:sz="4" w:space="0" w:color="auto"/>
            </w:tcBorders>
          </w:tcPr>
          <w:p w14:paraId="7091C67D" w14:textId="77777777" w:rsidR="00AF6502" w:rsidRPr="004C5A7A" w:rsidRDefault="00AF6502" w:rsidP="00265E45">
            <w:pPr>
              <w:contextualSpacing/>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2378A45F" w14:textId="77777777" w:rsidR="00AF6502" w:rsidRPr="004C5A7A" w:rsidRDefault="00AF6502" w:rsidP="00265E45">
            <w:pPr>
              <w:contextualSpacing/>
              <w:jc w:val="both"/>
              <w:rPr>
                <w:rFonts w:asciiTheme="minorHAnsi" w:hAnsiTheme="minorHAnsi" w:cstheme="minorHAnsi"/>
                <w:sz w:val="22"/>
                <w:szCs w:val="22"/>
              </w:rPr>
            </w:pPr>
          </w:p>
        </w:tc>
      </w:tr>
      <w:tr w:rsidR="00AF6502" w:rsidRPr="004C5A7A" w14:paraId="2EE05FA5"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3AAF8DAB"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7BDAAF5C"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Diskas</w:t>
            </w:r>
          </w:p>
        </w:tc>
        <w:tc>
          <w:tcPr>
            <w:tcW w:w="2007" w:type="pct"/>
            <w:tcBorders>
              <w:top w:val="single" w:sz="4" w:space="0" w:color="auto"/>
              <w:left w:val="single" w:sz="4" w:space="0" w:color="auto"/>
              <w:bottom w:val="single" w:sz="4" w:space="0" w:color="auto"/>
              <w:right w:val="single" w:sz="4" w:space="0" w:color="auto"/>
            </w:tcBorders>
          </w:tcPr>
          <w:p w14:paraId="0F865F40"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Kalusis ketus arba plienas.</w:t>
            </w:r>
          </w:p>
          <w:p w14:paraId="3100D36C"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 xml:space="preserve">Diskas turi būti </w:t>
            </w:r>
            <w:r w:rsidRPr="004C5A7A">
              <w:rPr>
                <w:rFonts w:asciiTheme="minorHAnsi" w:eastAsia="Calibri" w:hAnsiTheme="minorHAnsi" w:cstheme="minorHAnsi"/>
                <w:sz w:val="22"/>
                <w:szCs w:val="22"/>
                <w:lang w:bidi="he-IL"/>
              </w:rPr>
              <w:t xml:space="preserve">pilnai padengtas </w:t>
            </w:r>
            <w:proofErr w:type="spellStart"/>
            <w:r w:rsidRPr="004C5A7A">
              <w:rPr>
                <w:rFonts w:asciiTheme="minorHAnsi" w:eastAsia="Calibri" w:hAnsiTheme="minorHAnsi" w:cstheme="minorHAnsi"/>
                <w:sz w:val="22"/>
                <w:szCs w:val="22"/>
                <w:lang w:bidi="he-IL"/>
              </w:rPr>
              <w:t>elastomeru</w:t>
            </w:r>
            <w:proofErr w:type="spellEnd"/>
            <w:r w:rsidRPr="004C5A7A">
              <w:rPr>
                <w:rFonts w:asciiTheme="minorHAnsi" w:eastAsia="Calibri" w:hAnsiTheme="minorHAnsi" w:cstheme="minorHAnsi"/>
                <w:sz w:val="22"/>
                <w:szCs w:val="22"/>
                <w:lang w:bidi="he-IL"/>
              </w:rPr>
              <w:t xml:space="preserve">, </w:t>
            </w:r>
            <w:r w:rsidRPr="004C5A7A">
              <w:rPr>
                <w:rFonts w:asciiTheme="minorHAnsi" w:hAnsiTheme="minorHAnsi" w:cstheme="minorHAnsi"/>
                <w:sz w:val="22"/>
                <w:szCs w:val="22"/>
              </w:rPr>
              <w:t>tinkamu naudoti geriamojo vandens tiekimo sistemose ir atitinkančiu LST EN 681-1 arba lygiavertį</w:t>
            </w:r>
            <w:r w:rsidRPr="004C5A7A">
              <w:rPr>
                <w:rFonts w:asciiTheme="minorHAnsi" w:eastAsia="Calibri" w:hAnsiTheme="minorHAnsi" w:cstheme="minorHAns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07BBA06B"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4405D59A"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4E008D08"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70C20997"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5EF6DF17"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Korpuso sandarinimas</w:t>
            </w:r>
          </w:p>
        </w:tc>
        <w:tc>
          <w:tcPr>
            <w:tcW w:w="2007" w:type="pct"/>
            <w:tcBorders>
              <w:top w:val="single" w:sz="4" w:space="0" w:color="auto"/>
              <w:left w:val="single" w:sz="4" w:space="0" w:color="auto"/>
              <w:bottom w:val="single" w:sz="4" w:space="0" w:color="auto"/>
              <w:right w:val="single" w:sz="4" w:space="0" w:color="auto"/>
            </w:tcBorders>
          </w:tcPr>
          <w:p w14:paraId="3FD94B4C" w14:textId="77777777" w:rsidR="00AF6502" w:rsidRPr="004C5A7A" w:rsidRDefault="00AF6502" w:rsidP="00265E45">
            <w:pPr>
              <w:tabs>
                <w:tab w:val="center" w:pos="4819"/>
                <w:tab w:val="right" w:pos="9638"/>
              </w:tabs>
              <w:jc w:val="both"/>
              <w:rPr>
                <w:rFonts w:asciiTheme="minorHAnsi" w:hAnsiTheme="minorHAnsi" w:cstheme="minorHAnsi"/>
                <w:sz w:val="22"/>
                <w:szCs w:val="22"/>
              </w:rPr>
            </w:pPr>
            <w:proofErr w:type="spellStart"/>
            <w:r w:rsidRPr="004C5A7A">
              <w:rPr>
                <w:rFonts w:asciiTheme="minorHAnsi" w:eastAsia="Calibri" w:hAnsiTheme="minorHAnsi" w:cstheme="minorHAnsi"/>
                <w:sz w:val="22"/>
                <w:szCs w:val="22"/>
                <w:lang w:bidi="he-IL"/>
              </w:rPr>
              <w:t>Elastomeru</w:t>
            </w:r>
            <w:proofErr w:type="spellEnd"/>
            <w:r w:rsidRPr="004C5A7A">
              <w:rPr>
                <w:rFonts w:asciiTheme="minorHAnsi" w:eastAsia="Calibri" w:hAnsiTheme="minorHAnsi" w:cstheme="minorHAnsi"/>
                <w:sz w:val="22"/>
                <w:szCs w:val="22"/>
                <w:lang w:bidi="he-IL"/>
              </w:rPr>
              <w:t xml:space="preserve">, </w:t>
            </w:r>
            <w:r w:rsidRPr="004C5A7A">
              <w:rPr>
                <w:rFonts w:asciiTheme="minorHAnsi" w:hAnsiTheme="minorHAnsi" w:cstheme="minorHAnsi"/>
                <w:sz w:val="22"/>
                <w:szCs w:val="22"/>
              </w:rPr>
              <w:t>tinkamu naudoti geriamojo vandens tiekimo sistemose ir atitinkančiu LST EN 681-1 arba lygiavertį</w:t>
            </w:r>
            <w:r w:rsidRPr="004C5A7A">
              <w:rPr>
                <w:rFonts w:asciiTheme="minorHAnsi" w:eastAsia="Calibri" w:hAnsiTheme="minorHAnsi" w:cstheme="minorHAnsi"/>
                <w:sz w:val="22"/>
                <w:szCs w:val="22"/>
                <w:lang w:bidi="he-IL"/>
              </w:rPr>
              <w:t>.</w:t>
            </w:r>
          </w:p>
        </w:tc>
        <w:tc>
          <w:tcPr>
            <w:tcW w:w="980" w:type="pct"/>
            <w:tcBorders>
              <w:top w:val="single" w:sz="4" w:space="0" w:color="auto"/>
              <w:left w:val="single" w:sz="4" w:space="0" w:color="auto"/>
              <w:bottom w:val="single" w:sz="4" w:space="0" w:color="auto"/>
              <w:right w:val="single" w:sz="4" w:space="0" w:color="auto"/>
            </w:tcBorders>
          </w:tcPr>
          <w:p w14:paraId="0E2A8990" w14:textId="77777777" w:rsidR="00AF6502" w:rsidRPr="004C5A7A" w:rsidRDefault="00AF6502" w:rsidP="00265E45">
            <w:pPr>
              <w:tabs>
                <w:tab w:val="center" w:pos="4819"/>
                <w:tab w:val="right" w:pos="9638"/>
              </w:tabs>
              <w:jc w:val="both"/>
              <w:rPr>
                <w:rFonts w:asciiTheme="minorHAnsi" w:eastAsia="Calibri" w:hAnsiTheme="minorHAnsi" w:cstheme="minorHAnsi"/>
                <w:sz w:val="22"/>
                <w:szCs w:val="22"/>
                <w:lang w:bidi="he-IL"/>
              </w:rPr>
            </w:pPr>
          </w:p>
        </w:tc>
        <w:tc>
          <w:tcPr>
            <w:tcW w:w="926" w:type="pct"/>
            <w:tcBorders>
              <w:top w:val="single" w:sz="4" w:space="0" w:color="auto"/>
              <w:left w:val="single" w:sz="4" w:space="0" w:color="auto"/>
              <w:bottom w:val="single" w:sz="4" w:space="0" w:color="auto"/>
              <w:right w:val="single" w:sz="4" w:space="0" w:color="auto"/>
            </w:tcBorders>
          </w:tcPr>
          <w:p w14:paraId="10EC22D2" w14:textId="77777777" w:rsidR="00AF6502" w:rsidRPr="004C5A7A" w:rsidRDefault="00AF6502" w:rsidP="00265E45">
            <w:pPr>
              <w:tabs>
                <w:tab w:val="center" w:pos="4819"/>
                <w:tab w:val="right" w:pos="9638"/>
              </w:tabs>
              <w:jc w:val="both"/>
              <w:rPr>
                <w:rFonts w:asciiTheme="minorHAnsi" w:eastAsia="Calibri" w:hAnsiTheme="minorHAnsi" w:cstheme="minorHAnsi"/>
                <w:sz w:val="22"/>
                <w:szCs w:val="22"/>
                <w:lang w:bidi="he-IL"/>
              </w:rPr>
            </w:pPr>
          </w:p>
        </w:tc>
      </w:tr>
      <w:tr w:rsidR="00AF6502" w:rsidRPr="004C5A7A" w14:paraId="08402760" w14:textId="77777777" w:rsidTr="00265E45">
        <w:trPr>
          <w:trHeight w:val="386"/>
        </w:trPr>
        <w:tc>
          <w:tcPr>
            <w:tcW w:w="217" w:type="pct"/>
            <w:tcBorders>
              <w:top w:val="single" w:sz="4" w:space="0" w:color="auto"/>
              <w:left w:val="single" w:sz="4" w:space="0" w:color="auto"/>
              <w:bottom w:val="single" w:sz="4" w:space="0" w:color="auto"/>
              <w:right w:val="single" w:sz="4" w:space="0" w:color="auto"/>
            </w:tcBorders>
          </w:tcPr>
          <w:p w14:paraId="062F5556"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60E96728"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Velenas</w:t>
            </w:r>
          </w:p>
        </w:tc>
        <w:tc>
          <w:tcPr>
            <w:tcW w:w="2007" w:type="pct"/>
            <w:tcBorders>
              <w:top w:val="single" w:sz="4" w:space="0" w:color="auto"/>
              <w:left w:val="single" w:sz="4" w:space="0" w:color="auto"/>
              <w:bottom w:val="single" w:sz="4" w:space="0" w:color="auto"/>
              <w:right w:val="single" w:sz="4" w:space="0" w:color="auto"/>
            </w:tcBorders>
          </w:tcPr>
          <w:p w14:paraId="75275C18"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Nerūdijantis plienas ne žemesnės nei 1.4021 / AISI420 markės arba lygiavertis.</w:t>
            </w:r>
          </w:p>
        </w:tc>
        <w:tc>
          <w:tcPr>
            <w:tcW w:w="980" w:type="pct"/>
            <w:tcBorders>
              <w:top w:val="single" w:sz="4" w:space="0" w:color="auto"/>
              <w:left w:val="single" w:sz="4" w:space="0" w:color="auto"/>
              <w:bottom w:val="single" w:sz="4" w:space="0" w:color="auto"/>
              <w:right w:val="single" w:sz="4" w:space="0" w:color="auto"/>
            </w:tcBorders>
          </w:tcPr>
          <w:p w14:paraId="0204FA83"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140B1563"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0500A485" w14:textId="77777777" w:rsidTr="00265E45">
        <w:tc>
          <w:tcPr>
            <w:tcW w:w="217" w:type="pct"/>
            <w:tcBorders>
              <w:top w:val="single" w:sz="4" w:space="0" w:color="auto"/>
              <w:left w:val="single" w:sz="4" w:space="0" w:color="auto"/>
              <w:bottom w:val="single" w:sz="4" w:space="0" w:color="auto"/>
              <w:right w:val="single" w:sz="4" w:space="0" w:color="auto"/>
            </w:tcBorders>
          </w:tcPr>
          <w:p w14:paraId="20333F08"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6905CF60"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Ženklinimas</w:t>
            </w:r>
          </w:p>
        </w:tc>
        <w:tc>
          <w:tcPr>
            <w:tcW w:w="2007" w:type="pct"/>
            <w:tcBorders>
              <w:top w:val="single" w:sz="4" w:space="0" w:color="auto"/>
              <w:left w:val="single" w:sz="4" w:space="0" w:color="auto"/>
              <w:bottom w:val="single" w:sz="4" w:space="0" w:color="auto"/>
              <w:right w:val="single" w:sz="4" w:space="0" w:color="auto"/>
            </w:tcBorders>
          </w:tcPr>
          <w:p w14:paraId="1EF17BEE" w14:textId="77777777" w:rsidR="00AF6502" w:rsidRPr="004C5A7A" w:rsidRDefault="00AF6502" w:rsidP="00265E45">
            <w:pPr>
              <w:contextualSpacing/>
              <w:jc w:val="both"/>
              <w:rPr>
                <w:rFonts w:asciiTheme="minorHAnsi" w:hAnsiTheme="minorHAnsi" w:cstheme="minorHAnsi"/>
                <w:sz w:val="22"/>
                <w:szCs w:val="22"/>
              </w:rPr>
            </w:pPr>
            <w:r w:rsidRPr="004C5A7A">
              <w:rPr>
                <w:rFonts w:asciiTheme="minorHAnsi" w:hAnsiTheme="minorHAnsi" w:cstheme="minorHAnsi"/>
                <w:sz w:val="22"/>
                <w:szCs w:val="22"/>
              </w:rPr>
              <w:t>Ant atbulinio vožtuvo turi būti nurodyta:</w:t>
            </w:r>
          </w:p>
          <w:p w14:paraId="312C1C13" w14:textId="77777777" w:rsidR="00AF6502" w:rsidRPr="004C5A7A" w:rsidRDefault="00AF6502" w:rsidP="00265E45">
            <w:pPr>
              <w:contextualSpacing/>
              <w:jc w:val="both"/>
              <w:rPr>
                <w:rFonts w:asciiTheme="minorHAnsi" w:hAnsiTheme="minorHAnsi" w:cstheme="minorHAnsi"/>
                <w:sz w:val="22"/>
                <w:szCs w:val="22"/>
              </w:rPr>
            </w:pPr>
            <w:r w:rsidRPr="004C5A7A">
              <w:rPr>
                <w:rFonts w:asciiTheme="minorHAnsi" w:hAnsiTheme="minorHAnsi" w:cstheme="minorHAnsi"/>
                <w:sz w:val="22"/>
                <w:szCs w:val="22"/>
              </w:rPr>
              <w:t>Išlietas arba iškalta šaltuoju būdu:</w:t>
            </w:r>
          </w:p>
          <w:p w14:paraId="043DCABD"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Gamintojo pavadinimas (pvz., Gamintojas);</w:t>
            </w:r>
          </w:p>
          <w:p w14:paraId="51977339"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Korpuso ir dangčio medžiaga (pvz., EN-GJS-400).</w:t>
            </w:r>
          </w:p>
          <w:p w14:paraId="3A2C453F"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dydis (pvz., DN200);</w:t>
            </w:r>
          </w:p>
          <w:p w14:paraId="4F695F2C"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slėgis (PN16).</w:t>
            </w:r>
          </w:p>
          <w:p w14:paraId="1874FA4C" w14:textId="77777777" w:rsidR="00AF6502" w:rsidRPr="004C5A7A" w:rsidRDefault="00AF6502" w:rsidP="00265E45">
            <w:pPr>
              <w:contextualSpacing/>
              <w:jc w:val="both"/>
              <w:rPr>
                <w:rFonts w:asciiTheme="minorHAnsi" w:hAnsiTheme="minorHAnsi" w:cstheme="minorHAnsi"/>
                <w:sz w:val="22"/>
                <w:szCs w:val="22"/>
              </w:rPr>
            </w:pPr>
            <w:r w:rsidRPr="004C5A7A">
              <w:rPr>
                <w:rFonts w:asciiTheme="minorHAnsi" w:hAnsiTheme="minorHAnsi" w:cstheme="minorHAnsi"/>
                <w:sz w:val="22"/>
                <w:szCs w:val="22"/>
              </w:rPr>
              <w:t>Žymėjimas bet kokiu kitu būdu:</w:t>
            </w:r>
          </w:p>
          <w:p w14:paraId="5AB2EAE2"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Pagaminimo metai (pvz., 2017);</w:t>
            </w:r>
          </w:p>
          <w:p w14:paraId="1CE9BF90" w14:textId="77777777" w:rsidR="00AF6502" w:rsidRPr="004C5A7A" w:rsidRDefault="00AF6502" w:rsidP="0073555A">
            <w:pPr>
              <w:pStyle w:val="ListParagraph"/>
              <w:numPr>
                <w:ilvl w:val="0"/>
                <w:numId w:val="51"/>
              </w:numPr>
              <w:ind w:left="464"/>
              <w:contextualSpacing/>
              <w:jc w:val="both"/>
              <w:rPr>
                <w:rFonts w:asciiTheme="minorHAnsi" w:hAnsiTheme="minorHAnsi" w:cstheme="minorHAnsi"/>
                <w:sz w:val="22"/>
                <w:szCs w:val="22"/>
              </w:rPr>
            </w:pPr>
            <w:r w:rsidRPr="004C5A7A">
              <w:rPr>
                <w:rFonts w:asciiTheme="minorHAnsi" w:hAnsiTheme="minorHAnsi" w:cstheme="minorHAnsi"/>
                <w:sz w:val="22"/>
                <w:szCs w:val="22"/>
              </w:rPr>
              <w:t>Standartas (EN 1074-3).</w:t>
            </w:r>
          </w:p>
        </w:tc>
        <w:tc>
          <w:tcPr>
            <w:tcW w:w="980" w:type="pct"/>
            <w:tcBorders>
              <w:top w:val="single" w:sz="4" w:space="0" w:color="auto"/>
              <w:left w:val="single" w:sz="4" w:space="0" w:color="auto"/>
              <w:bottom w:val="single" w:sz="4" w:space="0" w:color="auto"/>
              <w:right w:val="single" w:sz="4" w:space="0" w:color="auto"/>
            </w:tcBorders>
          </w:tcPr>
          <w:p w14:paraId="4E66BA86" w14:textId="77777777" w:rsidR="00AF6502" w:rsidRPr="004C5A7A" w:rsidRDefault="00AF6502" w:rsidP="00265E45">
            <w:pPr>
              <w:contextualSpacing/>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560E7DE5" w14:textId="77777777" w:rsidR="00AF6502" w:rsidRPr="004C5A7A" w:rsidRDefault="00AF6502" w:rsidP="00265E45">
            <w:pPr>
              <w:contextualSpacing/>
              <w:jc w:val="both"/>
              <w:rPr>
                <w:rFonts w:asciiTheme="minorHAnsi" w:hAnsiTheme="minorHAnsi" w:cstheme="minorHAnsi"/>
                <w:sz w:val="22"/>
                <w:szCs w:val="22"/>
              </w:rPr>
            </w:pPr>
          </w:p>
        </w:tc>
      </w:tr>
      <w:tr w:rsidR="00AF6502" w:rsidRPr="004C5A7A" w14:paraId="68957668"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04B42C21" w14:textId="77777777" w:rsidR="00AF6502" w:rsidRPr="004C5A7A" w:rsidRDefault="00AF6502" w:rsidP="00265E45">
            <w:pPr>
              <w:ind w:left="9"/>
              <w:jc w:val="center"/>
              <w:rPr>
                <w:rFonts w:asciiTheme="minorHAnsi" w:hAnsiTheme="minorHAnsi" w:cstheme="minorHAnsi"/>
                <w:sz w:val="22"/>
                <w:szCs w:val="22"/>
                <w:u w:val="single"/>
                <w:lang w:eastAsia="lt-LT"/>
              </w:rPr>
            </w:pPr>
            <w:r w:rsidRPr="004C5A7A">
              <w:rPr>
                <w:rFonts w:asciiTheme="minorHAnsi" w:hAnsiTheme="minorHAnsi" w:cstheme="minorHAnsi"/>
                <w:b/>
                <w:sz w:val="22"/>
                <w:szCs w:val="22"/>
              </w:rPr>
              <w:t>Dokumentai</w:t>
            </w:r>
          </w:p>
        </w:tc>
        <w:tc>
          <w:tcPr>
            <w:tcW w:w="980" w:type="pct"/>
            <w:tcBorders>
              <w:top w:val="single" w:sz="4" w:space="0" w:color="auto"/>
              <w:left w:val="single" w:sz="4" w:space="0" w:color="auto"/>
              <w:bottom w:val="single" w:sz="4" w:space="0" w:color="auto"/>
              <w:right w:val="single" w:sz="4" w:space="0" w:color="auto"/>
            </w:tcBorders>
          </w:tcPr>
          <w:p w14:paraId="0F0DAF1B" w14:textId="77777777" w:rsidR="00AF6502" w:rsidRPr="004C5A7A" w:rsidRDefault="00AF6502" w:rsidP="00265E45">
            <w:pPr>
              <w:ind w:left="9"/>
              <w:jc w:val="center"/>
              <w:rPr>
                <w:rFonts w:asciiTheme="minorHAnsi" w:hAnsiTheme="minorHAnsi" w:cstheme="minorHAnsi"/>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1B034C5E" w14:textId="77777777" w:rsidR="00AF6502" w:rsidRPr="004C5A7A" w:rsidRDefault="00AF6502" w:rsidP="00265E45">
            <w:pPr>
              <w:ind w:left="9"/>
              <w:jc w:val="center"/>
              <w:rPr>
                <w:rFonts w:asciiTheme="minorHAnsi" w:hAnsiTheme="minorHAnsi" w:cstheme="minorHAnsi"/>
                <w:b/>
                <w:sz w:val="22"/>
                <w:szCs w:val="22"/>
              </w:rPr>
            </w:pPr>
          </w:p>
        </w:tc>
      </w:tr>
      <w:tr w:rsidR="00AF6502" w:rsidRPr="004C5A7A" w14:paraId="2437746B" w14:textId="77777777" w:rsidTr="00265E45">
        <w:tc>
          <w:tcPr>
            <w:tcW w:w="217" w:type="pct"/>
            <w:tcBorders>
              <w:top w:val="single" w:sz="4" w:space="0" w:color="auto"/>
              <w:left w:val="single" w:sz="4" w:space="0" w:color="auto"/>
              <w:bottom w:val="single" w:sz="4" w:space="0" w:color="auto"/>
              <w:right w:val="single" w:sz="4" w:space="0" w:color="auto"/>
            </w:tcBorders>
          </w:tcPr>
          <w:p w14:paraId="48EC5FD4"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2F251F02"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07" w:type="pct"/>
            <w:tcBorders>
              <w:top w:val="single" w:sz="4" w:space="0" w:color="auto"/>
              <w:left w:val="single" w:sz="4" w:space="0" w:color="auto"/>
              <w:bottom w:val="single" w:sz="4" w:space="0" w:color="auto"/>
              <w:right w:val="single" w:sz="4" w:space="0" w:color="auto"/>
            </w:tcBorders>
          </w:tcPr>
          <w:p w14:paraId="3E236525" w14:textId="77777777" w:rsidR="00AF6502" w:rsidRPr="004C5A7A" w:rsidRDefault="00AF6502" w:rsidP="0073555A">
            <w:pPr>
              <w:pStyle w:val="ListParagraph"/>
              <w:numPr>
                <w:ilvl w:val="0"/>
                <w:numId w:val="40"/>
              </w:numPr>
              <w:ind w:left="421"/>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Eksploatacinių savybių deklaracija (pagal STR 1.01.04:2015, </w:t>
            </w:r>
            <w:r w:rsidRPr="004C5A7A">
              <w:rPr>
                <w:rFonts w:asciiTheme="minorHAnsi" w:hAnsiTheme="minorHAnsi" w:cstheme="minorHAnsi"/>
                <w:sz w:val="22"/>
                <w:szCs w:val="22"/>
                <w:lang w:eastAsia="lt-LT"/>
              </w:rPr>
              <w:t>lietuvių k.</w:t>
            </w:r>
            <w:r w:rsidRPr="004C5A7A">
              <w:rPr>
                <w:rFonts w:asciiTheme="minorHAnsi" w:hAnsiTheme="minorHAnsi" w:cstheme="minorHAnsi"/>
                <w:sz w:val="22"/>
                <w:szCs w:val="22"/>
              </w:rPr>
              <w:t>);</w:t>
            </w:r>
          </w:p>
          <w:p w14:paraId="6EEC18FA" w14:textId="77777777" w:rsidR="00AF6502" w:rsidRPr="004C5A7A" w:rsidRDefault="00AF6502" w:rsidP="0073555A">
            <w:pPr>
              <w:numPr>
                <w:ilvl w:val="0"/>
                <w:numId w:val="40"/>
              </w:numPr>
              <w:ind w:left="421"/>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Nepriklausomos, akredituotos organizacijos išduotas ir Europos Sąjungoje galiojantis dokumentas, patvirtinantis, kad vožtuvas ir jos sandarinimo medžiagos tinkamos naudoti geriamojo vandens tiekimo sistemose </w:t>
            </w:r>
            <w:r w:rsidRPr="004C5A7A">
              <w:rPr>
                <w:rFonts w:asciiTheme="minorHAnsi" w:hAnsiTheme="minorHAnsi" w:cstheme="minorHAnsi"/>
                <w:sz w:val="22"/>
                <w:szCs w:val="22"/>
                <w:lang w:eastAsia="lt-LT"/>
              </w:rPr>
              <w:t>(lietuvių arba anglų k.)</w:t>
            </w:r>
            <w:r w:rsidRPr="004C5A7A">
              <w:rPr>
                <w:rFonts w:asciiTheme="minorHAnsi" w:hAnsiTheme="minorHAnsi" w:cstheme="minorHAnsi"/>
                <w:sz w:val="22"/>
                <w:szCs w:val="22"/>
              </w:rPr>
              <w:t>;</w:t>
            </w:r>
          </w:p>
          <w:p w14:paraId="7287152B" w14:textId="77777777" w:rsidR="00AF6502" w:rsidRPr="004C5A7A" w:rsidRDefault="00AF6502" w:rsidP="0073555A">
            <w:pPr>
              <w:pStyle w:val="ListParagraph"/>
              <w:numPr>
                <w:ilvl w:val="0"/>
                <w:numId w:val="40"/>
              </w:numPr>
              <w:ind w:left="421"/>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lang w:eastAsia="lt-LT"/>
              </w:rPr>
              <w:t>GSK sertifikavimo centro RAL GZ662 sertifikatas Produktams („</w:t>
            </w:r>
            <w:proofErr w:type="spellStart"/>
            <w:r w:rsidRPr="004C5A7A">
              <w:rPr>
                <w:rFonts w:asciiTheme="minorHAnsi" w:hAnsiTheme="minorHAnsi" w:cstheme="minorHAnsi"/>
                <w:sz w:val="22"/>
                <w:szCs w:val="22"/>
                <w:lang w:eastAsia="lt-LT"/>
              </w:rPr>
              <w:t>Products</w:t>
            </w:r>
            <w:proofErr w:type="spellEnd"/>
            <w:r w:rsidRPr="004C5A7A">
              <w:rPr>
                <w:rFonts w:asciiTheme="minorHAnsi" w:hAnsiTheme="minorHAnsi" w:cstheme="minorHAnsi"/>
                <w:sz w:val="22"/>
                <w:szCs w:val="22"/>
                <w:lang w:eastAsia="lt-LT"/>
              </w:rPr>
              <w:t>“)  arba lygiavertis (lietuvių arba anglų k.).</w:t>
            </w:r>
          </w:p>
        </w:tc>
        <w:tc>
          <w:tcPr>
            <w:tcW w:w="980" w:type="pct"/>
            <w:tcBorders>
              <w:top w:val="single" w:sz="4" w:space="0" w:color="auto"/>
              <w:left w:val="single" w:sz="4" w:space="0" w:color="auto"/>
              <w:bottom w:val="single" w:sz="4" w:space="0" w:color="auto"/>
              <w:right w:val="single" w:sz="4" w:space="0" w:color="auto"/>
            </w:tcBorders>
          </w:tcPr>
          <w:p w14:paraId="4344179E" w14:textId="77777777" w:rsidR="00AF6502" w:rsidRPr="004C5A7A" w:rsidRDefault="00AF6502" w:rsidP="00265E45">
            <w:pPr>
              <w:ind w:left="61"/>
              <w:contextualSpacing/>
              <w:jc w:val="both"/>
              <w:textAlignment w:val="baseline"/>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264AF220" w14:textId="77777777" w:rsidR="00AF6502" w:rsidRPr="004C5A7A" w:rsidRDefault="00AF6502" w:rsidP="00265E45">
            <w:pPr>
              <w:contextualSpacing/>
              <w:jc w:val="both"/>
              <w:textAlignment w:val="baseline"/>
              <w:rPr>
                <w:rFonts w:asciiTheme="minorHAnsi" w:hAnsiTheme="minorHAnsi" w:cstheme="minorHAnsi"/>
                <w:sz w:val="22"/>
                <w:szCs w:val="22"/>
              </w:rPr>
            </w:pPr>
          </w:p>
        </w:tc>
      </w:tr>
      <w:tr w:rsidR="00AF6502" w:rsidRPr="004C5A7A" w14:paraId="2660C31C" w14:textId="77777777" w:rsidTr="00265E45">
        <w:tc>
          <w:tcPr>
            <w:tcW w:w="217" w:type="pct"/>
            <w:tcBorders>
              <w:top w:val="single" w:sz="4" w:space="0" w:color="auto"/>
              <w:left w:val="single" w:sz="4" w:space="0" w:color="auto"/>
              <w:bottom w:val="single" w:sz="4" w:space="0" w:color="auto"/>
              <w:right w:val="single" w:sz="4" w:space="0" w:color="auto"/>
            </w:tcBorders>
          </w:tcPr>
          <w:p w14:paraId="7E79E896"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25DCB9C8"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07" w:type="pct"/>
            <w:tcBorders>
              <w:top w:val="single" w:sz="4" w:space="0" w:color="auto"/>
              <w:left w:val="single" w:sz="4" w:space="0" w:color="auto"/>
              <w:bottom w:val="single" w:sz="4" w:space="0" w:color="auto"/>
              <w:right w:val="single" w:sz="4" w:space="0" w:color="auto"/>
            </w:tcBorders>
          </w:tcPr>
          <w:p w14:paraId="1FCFE7BA" w14:textId="77777777" w:rsidR="00AF6502" w:rsidRPr="004C5A7A" w:rsidRDefault="00AF6502" w:rsidP="0073555A">
            <w:pPr>
              <w:pStyle w:val="ListParagraph"/>
              <w:numPr>
                <w:ilvl w:val="0"/>
                <w:numId w:val="40"/>
              </w:numPr>
              <w:ind w:left="421"/>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Eksploatacinių savybių deklaracija (pagal STR 1.01.04:2015, </w:t>
            </w:r>
            <w:r w:rsidRPr="004C5A7A">
              <w:rPr>
                <w:rFonts w:asciiTheme="minorHAnsi" w:hAnsiTheme="minorHAnsi" w:cstheme="minorHAnsi"/>
                <w:sz w:val="22"/>
                <w:szCs w:val="22"/>
                <w:lang w:eastAsia="lt-LT"/>
              </w:rPr>
              <w:t>lietuvių k.</w:t>
            </w:r>
            <w:r w:rsidRPr="004C5A7A">
              <w:rPr>
                <w:rFonts w:asciiTheme="minorHAnsi" w:hAnsiTheme="minorHAnsi" w:cstheme="minorHAnsi"/>
                <w:sz w:val="22"/>
                <w:szCs w:val="22"/>
              </w:rPr>
              <w:t>).</w:t>
            </w:r>
          </w:p>
        </w:tc>
        <w:tc>
          <w:tcPr>
            <w:tcW w:w="980" w:type="pct"/>
            <w:tcBorders>
              <w:top w:val="single" w:sz="4" w:space="0" w:color="auto"/>
              <w:left w:val="single" w:sz="4" w:space="0" w:color="auto"/>
              <w:bottom w:val="single" w:sz="4" w:space="0" w:color="auto"/>
              <w:right w:val="single" w:sz="4" w:space="0" w:color="auto"/>
            </w:tcBorders>
          </w:tcPr>
          <w:p w14:paraId="05F99BA6" w14:textId="77777777" w:rsidR="00AF6502" w:rsidRPr="004C5A7A" w:rsidRDefault="00AF6502" w:rsidP="00265E45">
            <w:pPr>
              <w:ind w:left="61"/>
              <w:contextualSpacing/>
              <w:jc w:val="both"/>
              <w:textAlignment w:val="baseline"/>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53D4D0F2" w14:textId="77777777" w:rsidR="00AF6502" w:rsidRPr="004C5A7A" w:rsidRDefault="00AF6502" w:rsidP="00265E45">
            <w:pPr>
              <w:contextualSpacing/>
              <w:jc w:val="both"/>
              <w:textAlignment w:val="baseline"/>
              <w:rPr>
                <w:rFonts w:asciiTheme="minorHAnsi" w:hAnsiTheme="minorHAnsi" w:cstheme="minorHAnsi"/>
                <w:sz w:val="22"/>
                <w:szCs w:val="22"/>
              </w:rPr>
            </w:pPr>
          </w:p>
        </w:tc>
      </w:tr>
      <w:tr w:rsidR="00AF6502" w:rsidRPr="004C5A7A" w14:paraId="6CDA946D" w14:textId="77777777" w:rsidTr="00265E45">
        <w:tc>
          <w:tcPr>
            <w:tcW w:w="3094" w:type="pct"/>
            <w:gridSpan w:val="3"/>
            <w:tcBorders>
              <w:top w:val="single" w:sz="4" w:space="0" w:color="auto"/>
              <w:left w:val="single" w:sz="4" w:space="0" w:color="auto"/>
              <w:bottom w:val="single" w:sz="4" w:space="0" w:color="auto"/>
              <w:right w:val="single" w:sz="4" w:space="0" w:color="auto"/>
            </w:tcBorders>
          </w:tcPr>
          <w:p w14:paraId="6929D1ED" w14:textId="77777777" w:rsidR="00AF6502" w:rsidRPr="004C5A7A" w:rsidRDefault="00AF6502" w:rsidP="00265E45">
            <w:pPr>
              <w:ind w:left="9"/>
              <w:jc w:val="center"/>
              <w:rPr>
                <w:rFonts w:asciiTheme="minorHAnsi" w:hAnsiTheme="minorHAnsi" w:cstheme="minorHAnsi"/>
                <w:sz w:val="22"/>
                <w:szCs w:val="22"/>
                <w:u w:val="single"/>
                <w:lang w:eastAsia="lt-LT"/>
              </w:rPr>
            </w:pPr>
            <w:r w:rsidRPr="004C5A7A">
              <w:rPr>
                <w:rFonts w:asciiTheme="minorHAnsi" w:hAnsiTheme="minorHAnsi" w:cstheme="minorHAnsi"/>
                <w:b/>
                <w:sz w:val="22"/>
                <w:szCs w:val="22"/>
              </w:rPr>
              <w:t>Pasirenkami parametrai</w:t>
            </w:r>
          </w:p>
        </w:tc>
        <w:tc>
          <w:tcPr>
            <w:tcW w:w="980" w:type="pct"/>
            <w:tcBorders>
              <w:top w:val="single" w:sz="4" w:space="0" w:color="auto"/>
              <w:left w:val="single" w:sz="4" w:space="0" w:color="auto"/>
              <w:bottom w:val="single" w:sz="4" w:space="0" w:color="auto"/>
              <w:right w:val="single" w:sz="4" w:space="0" w:color="auto"/>
            </w:tcBorders>
          </w:tcPr>
          <w:p w14:paraId="04675940" w14:textId="77777777" w:rsidR="00AF6502" w:rsidRPr="004C5A7A" w:rsidRDefault="00AF6502" w:rsidP="00265E45">
            <w:pPr>
              <w:ind w:left="9"/>
              <w:jc w:val="center"/>
              <w:rPr>
                <w:rFonts w:asciiTheme="minorHAnsi" w:hAnsiTheme="minorHAnsi" w:cstheme="minorHAnsi"/>
                <w:b/>
                <w:sz w:val="22"/>
                <w:szCs w:val="22"/>
              </w:rPr>
            </w:pPr>
          </w:p>
        </w:tc>
        <w:tc>
          <w:tcPr>
            <w:tcW w:w="926" w:type="pct"/>
            <w:tcBorders>
              <w:top w:val="single" w:sz="4" w:space="0" w:color="auto"/>
              <w:left w:val="single" w:sz="4" w:space="0" w:color="auto"/>
              <w:bottom w:val="single" w:sz="4" w:space="0" w:color="auto"/>
              <w:right w:val="single" w:sz="4" w:space="0" w:color="auto"/>
            </w:tcBorders>
          </w:tcPr>
          <w:p w14:paraId="0BD7B229" w14:textId="77777777" w:rsidR="00AF6502" w:rsidRPr="004C5A7A" w:rsidRDefault="00AF6502" w:rsidP="00265E45">
            <w:pPr>
              <w:ind w:left="9"/>
              <w:jc w:val="center"/>
              <w:rPr>
                <w:rFonts w:asciiTheme="minorHAnsi" w:hAnsiTheme="minorHAnsi" w:cstheme="minorHAnsi"/>
                <w:b/>
                <w:sz w:val="22"/>
                <w:szCs w:val="22"/>
              </w:rPr>
            </w:pPr>
          </w:p>
        </w:tc>
      </w:tr>
      <w:tr w:rsidR="00AF6502" w:rsidRPr="004C5A7A" w14:paraId="0007169C" w14:textId="77777777" w:rsidTr="00265E45">
        <w:tc>
          <w:tcPr>
            <w:tcW w:w="217" w:type="pct"/>
            <w:tcBorders>
              <w:top w:val="single" w:sz="4" w:space="0" w:color="auto"/>
              <w:left w:val="single" w:sz="4" w:space="0" w:color="auto"/>
              <w:bottom w:val="single" w:sz="4" w:space="0" w:color="auto"/>
              <w:right w:val="single" w:sz="4" w:space="0" w:color="auto"/>
            </w:tcBorders>
          </w:tcPr>
          <w:p w14:paraId="187D0905"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0FCFBC31"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Pajungimas prie tinklo</w:t>
            </w:r>
          </w:p>
        </w:tc>
        <w:tc>
          <w:tcPr>
            <w:tcW w:w="2007" w:type="pct"/>
            <w:tcBorders>
              <w:top w:val="single" w:sz="4" w:space="0" w:color="auto"/>
              <w:left w:val="single" w:sz="4" w:space="0" w:color="auto"/>
              <w:bottom w:val="single" w:sz="4" w:space="0" w:color="auto"/>
              <w:right w:val="single" w:sz="4" w:space="0" w:color="auto"/>
            </w:tcBorders>
          </w:tcPr>
          <w:p w14:paraId="2F736032" w14:textId="77777777" w:rsidR="00AF6502" w:rsidRPr="004C5A7A" w:rsidRDefault="00AF6502" w:rsidP="00265E45">
            <w:pPr>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Flanšinis</w:t>
            </w:r>
            <w:proofErr w:type="spellEnd"/>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Flanšų</w:t>
            </w:r>
            <w:proofErr w:type="spellEnd"/>
            <w:r w:rsidRPr="004C5A7A">
              <w:rPr>
                <w:rFonts w:asciiTheme="minorHAnsi" w:hAnsiTheme="minorHAnsi" w:cstheme="minorHAnsi"/>
                <w:sz w:val="22"/>
                <w:szCs w:val="22"/>
                <w:lang w:eastAsia="lt-LT"/>
              </w:rPr>
              <w:t xml:space="preserve"> pragręžimas pagal LST EN 1092-2 arba lygiavertį standartą. Nurodoma užsakant:</w:t>
            </w:r>
          </w:p>
          <w:p w14:paraId="783E2112"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PN10;</w:t>
            </w:r>
          </w:p>
          <w:p w14:paraId="0287B79D"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PN16.</w:t>
            </w:r>
          </w:p>
        </w:tc>
        <w:tc>
          <w:tcPr>
            <w:tcW w:w="980" w:type="pct"/>
            <w:tcBorders>
              <w:top w:val="single" w:sz="4" w:space="0" w:color="auto"/>
              <w:left w:val="single" w:sz="4" w:space="0" w:color="auto"/>
              <w:bottom w:val="single" w:sz="4" w:space="0" w:color="auto"/>
              <w:right w:val="single" w:sz="4" w:space="0" w:color="auto"/>
            </w:tcBorders>
          </w:tcPr>
          <w:p w14:paraId="2B9BB01E" w14:textId="77777777" w:rsidR="00AF6502" w:rsidRPr="004C5A7A" w:rsidRDefault="00AF6502" w:rsidP="00265E45">
            <w:pPr>
              <w:contextualSpacing/>
              <w:jc w:val="both"/>
              <w:rPr>
                <w:rFonts w:asciiTheme="minorHAnsi" w:hAnsiTheme="minorHAnsi" w:cstheme="minorHAnsi"/>
                <w:sz w:val="22"/>
                <w:szCs w:val="22"/>
                <w:lang w:eastAsia="lt-LT"/>
              </w:rPr>
            </w:pPr>
          </w:p>
        </w:tc>
        <w:tc>
          <w:tcPr>
            <w:tcW w:w="926" w:type="pct"/>
            <w:tcBorders>
              <w:top w:val="single" w:sz="4" w:space="0" w:color="auto"/>
              <w:left w:val="single" w:sz="4" w:space="0" w:color="auto"/>
              <w:bottom w:val="single" w:sz="4" w:space="0" w:color="auto"/>
              <w:right w:val="single" w:sz="4" w:space="0" w:color="auto"/>
            </w:tcBorders>
          </w:tcPr>
          <w:p w14:paraId="0EC03D94" w14:textId="77777777" w:rsidR="00AF6502" w:rsidRPr="004C5A7A" w:rsidRDefault="00AF6502" w:rsidP="00265E45">
            <w:pPr>
              <w:contextualSpacing/>
              <w:jc w:val="both"/>
              <w:rPr>
                <w:rFonts w:asciiTheme="minorHAnsi" w:hAnsiTheme="minorHAnsi" w:cstheme="minorHAnsi"/>
                <w:sz w:val="22"/>
                <w:szCs w:val="22"/>
                <w:lang w:eastAsia="lt-LT"/>
              </w:rPr>
            </w:pPr>
          </w:p>
        </w:tc>
      </w:tr>
      <w:tr w:rsidR="00AF6502" w:rsidRPr="004C5A7A" w14:paraId="7ADE4621" w14:textId="77777777" w:rsidTr="00265E45">
        <w:tc>
          <w:tcPr>
            <w:tcW w:w="217" w:type="pct"/>
            <w:tcBorders>
              <w:top w:val="single" w:sz="4" w:space="0" w:color="auto"/>
              <w:left w:val="single" w:sz="4" w:space="0" w:color="auto"/>
              <w:bottom w:val="single" w:sz="4" w:space="0" w:color="auto"/>
              <w:right w:val="single" w:sz="4" w:space="0" w:color="auto"/>
            </w:tcBorders>
          </w:tcPr>
          <w:p w14:paraId="2AFB08DC" w14:textId="77777777" w:rsidR="00AF6502" w:rsidRPr="004C5A7A" w:rsidRDefault="00AF6502" w:rsidP="0073555A">
            <w:pPr>
              <w:numPr>
                <w:ilvl w:val="0"/>
                <w:numId w:val="49"/>
              </w:numPr>
              <w:jc w:val="both"/>
              <w:rPr>
                <w:rFonts w:asciiTheme="minorHAnsi" w:hAnsiTheme="minorHAnsi" w:cstheme="minorHAnsi"/>
                <w:sz w:val="22"/>
                <w:szCs w:val="22"/>
              </w:rPr>
            </w:pPr>
          </w:p>
        </w:tc>
        <w:tc>
          <w:tcPr>
            <w:tcW w:w="870" w:type="pct"/>
            <w:tcBorders>
              <w:top w:val="single" w:sz="4" w:space="0" w:color="auto"/>
              <w:left w:val="single" w:sz="4" w:space="0" w:color="auto"/>
              <w:bottom w:val="single" w:sz="4" w:space="0" w:color="auto"/>
              <w:right w:val="single" w:sz="4" w:space="0" w:color="auto"/>
            </w:tcBorders>
          </w:tcPr>
          <w:p w14:paraId="7B8F9D83"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Nominalus dydis</w:t>
            </w:r>
          </w:p>
        </w:tc>
        <w:tc>
          <w:tcPr>
            <w:tcW w:w="2007" w:type="pct"/>
            <w:tcBorders>
              <w:top w:val="single" w:sz="4" w:space="0" w:color="auto"/>
              <w:left w:val="single" w:sz="4" w:space="0" w:color="auto"/>
              <w:bottom w:val="single" w:sz="4" w:space="0" w:color="auto"/>
              <w:right w:val="single" w:sz="4" w:space="0" w:color="auto"/>
            </w:tcBorders>
          </w:tcPr>
          <w:p w14:paraId="4F9A9DE7"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79A895BC"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DN50; </w:t>
            </w:r>
          </w:p>
          <w:p w14:paraId="53853FF0"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DN100; </w:t>
            </w:r>
          </w:p>
          <w:p w14:paraId="39F2B0BB"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DN150;</w:t>
            </w:r>
          </w:p>
          <w:p w14:paraId="2E72C7E8"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DN200; </w:t>
            </w:r>
          </w:p>
          <w:p w14:paraId="046BDE2F"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DN300;</w:t>
            </w:r>
          </w:p>
          <w:p w14:paraId="39376ED1" w14:textId="77777777" w:rsidR="00AF6502" w:rsidRPr="004C5A7A" w:rsidRDefault="00AF6502" w:rsidP="0073555A">
            <w:pPr>
              <w:numPr>
                <w:ilvl w:val="0"/>
                <w:numId w:val="45"/>
              </w:numPr>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DN400.</w:t>
            </w:r>
          </w:p>
        </w:tc>
        <w:tc>
          <w:tcPr>
            <w:tcW w:w="980" w:type="pct"/>
            <w:tcBorders>
              <w:top w:val="single" w:sz="4" w:space="0" w:color="auto"/>
              <w:left w:val="single" w:sz="4" w:space="0" w:color="auto"/>
              <w:bottom w:val="single" w:sz="4" w:space="0" w:color="auto"/>
              <w:right w:val="single" w:sz="4" w:space="0" w:color="auto"/>
            </w:tcBorders>
          </w:tcPr>
          <w:p w14:paraId="1EA3152E"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6" w:type="pct"/>
            <w:tcBorders>
              <w:top w:val="single" w:sz="4" w:space="0" w:color="auto"/>
              <w:left w:val="single" w:sz="4" w:space="0" w:color="auto"/>
              <w:bottom w:val="single" w:sz="4" w:space="0" w:color="auto"/>
              <w:right w:val="single" w:sz="4" w:space="0" w:color="auto"/>
            </w:tcBorders>
          </w:tcPr>
          <w:p w14:paraId="71704399"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bl>
    <w:p w14:paraId="3C356270"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1-4, 6-7, 9-11, 15-16 atitikimas turi būti nurodytas Eksploatacinių savybių deklaracijoje;</w:t>
      </w:r>
    </w:p>
    <w:p w14:paraId="670E45AA"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2 atitikimas turi būti patvirtintas Europos Sąjungoje galiojančiu higienos pažymėjimu;</w:t>
      </w:r>
    </w:p>
    <w:p w14:paraId="299388F0"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8 atitikimas turi būti patvirtintas GSK sertifikavimo centro RAL GZ662 sertifikatu arba lygiaverčiu;</w:t>
      </w:r>
    </w:p>
    <w:p w14:paraId="1BF93489"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5, 12 atitikimas, tiksliai nurodant siūlomos gaminio modelį, turi būti nurodytas duomenų lape ir priede nuorodoje į internetinį puslapį ar kitame gamintojo patvirtintame dokumente, kuriame pateikta techninė informacija apie gaminį.</w:t>
      </w:r>
    </w:p>
    <w:p w14:paraId="42611AF9" w14:textId="77777777" w:rsidR="005E241D" w:rsidRPr="004C5A7A" w:rsidRDefault="005E241D" w:rsidP="00AF6502">
      <w:pPr>
        <w:jc w:val="both"/>
        <w:rPr>
          <w:rFonts w:asciiTheme="minorHAnsi" w:hAnsiTheme="minorHAnsi" w:cstheme="minorHAnsi"/>
          <w:sz w:val="22"/>
          <w:szCs w:val="22"/>
        </w:rPr>
      </w:pPr>
    </w:p>
    <w:p w14:paraId="2254ACEF" w14:textId="77777777" w:rsidR="00AF6502" w:rsidRPr="004C5A7A" w:rsidRDefault="00AF6502" w:rsidP="0073555A">
      <w:pPr>
        <w:pStyle w:val="Heading1"/>
        <w:numPr>
          <w:ilvl w:val="0"/>
          <w:numId w:val="41"/>
        </w:numPr>
        <w:rPr>
          <w:rFonts w:asciiTheme="minorHAnsi" w:hAnsiTheme="minorHAnsi" w:cstheme="minorHAnsi"/>
          <w:sz w:val="22"/>
          <w:szCs w:val="22"/>
        </w:rPr>
      </w:pPr>
      <w:bookmarkStart w:id="19" w:name="_Toc18417837"/>
      <w:r w:rsidRPr="004C5A7A">
        <w:rPr>
          <w:rFonts w:asciiTheme="minorHAnsi" w:hAnsiTheme="minorHAnsi" w:cstheme="minorHAnsi"/>
          <w:sz w:val="22"/>
          <w:szCs w:val="22"/>
        </w:rPr>
        <w:t>Polietileno (PE) vandentiekio vamzdžių movinio suvirinimo jungiamųjų dalių techniniai reikalavimai</w:t>
      </w:r>
      <w:bookmarkEnd w:id="19"/>
    </w:p>
    <w:tbl>
      <w:tblPr>
        <w:tblW w:w="4989" w:type="pct"/>
        <w:tblLook w:val="0000" w:firstRow="0" w:lastRow="0" w:firstColumn="0" w:lastColumn="0" w:noHBand="0" w:noVBand="0"/>
      </w:tblPr>
      <w:tblGrid>
        <w:gridCol w:w="628"/>
        <w:gridCol w:w="2645"/>
        <w:gridCol w:w="5901"/>
        <w:gridCol w:w="2792"/>
        <w:gridCol w:w="2698"/>
      </w:tblGrid>
      <w:tr w:rsidR="00AF6502" w:rsidRPr="004C5A7A" w14:paraId="211B81BE" w14:textId="77777777" w:rsidTr="00265E45">
        <w:trPr>
          <w:trHeight w:val="527"/>
          <w:tblHeader/>
        </w:trPr>
        <w:tc>
          <w:tcPr>
            <w:tcW w:w="214" w:type="pct"/>
            <w:tcBorders>
              <w:top w:val="single" w:sz="4" w:space="0" w:color="auto"/>
              <w:left w:val="single" w:sz="4" w:space="0" w:color="auto"/>
              <w:bottom w:val="single" w:sz="4" w:space="0" w:color="auto"/>
              <w:right w:val="single" w:sz="4" w:space="0" w:color="auto"/>
            </w:tcBorders>
          </w:tcPr>
          <w:p w14:paraId="257B0493" w14:textId="77777777" w:rsidR="00AF6502" w:rsidRPr="004C5A7A" w:rsidRDefault="00AF6502" w:rsidP="00265E45">
            <w:pPr>
              <w:jc w:val="center"/>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02" w:type="pct"/>
            <w:tcBorders>
              <w:top w:val="single" w:sz="4" w:space="0" w:color="auto"/>
              <w:left w:val="single" w:sz="4" w:space="0" w:color="auto"/>
              <w:bottom w:val="single" w:sz="4" w:space="0" w:color="auto"/>
              <w:right w:val="single" w:sz="4" w:space="0" w:color="auto"/>
            </w:tcBorders>
          </w:tcPr>
          <w:p w14:paraId="7B6B3445" w14:textId="77777777" w:rsidR="00AF6502" w:rsidRPr="004C5A7A" w:rsidRDefault="00AF6502" w:rsidP="00265E45">
            <w:pPr>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2012" w:type="pct"/>
            <w:tcBorders>
              <w:top w:val="single" w:sz="4" w:space="0" w:color="auto"/>
              <w:left w:val="single" w:sz="4" w:space="0" w:color="auto"/>
              <w:bottom w:val="single" w:sz="4" w:space="0" w:color="auto"/>
              <w:right w:val="single" w:sz="4" w:space="0" w:color="auto"/>
            </w:tcBorders>
          </w:tcPr>
          <w:p w14:paraId="5AC13619" w14:textId="77777777" w:rsidR="00AF6502" w:rsidRPr="004C5A7A" w:rsidRDefault="00AF6502" w:rsidP="00265E45">
            <w:pPr>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tcPr>
          <w:p w14:paraId="414540D0" w14:textId="77777777" w:rsidR="00AF6502" w:rsidRPr="004C5A7A" w:rsidRDefault="00AF6502" w:rsidP="00265E45">
            <w:pPr>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20" w:type="pct"/>
            <w:tcBorders>
              <w:top w:val="single" w:sz="4" w:space="0" w:color="auto"/>
              <w:left w:val="single" w:sz="4" w:space="0" w:color="auto"/>
              <w:bottom w:val="single" w:sz="4" w:space="0" w:color="auto"/>
              <w:right w:val="single" w:sz="4" w:space="0" w:color="auto"/>
            </w:tcBorders>
          </w:tcPr>
          <w:p w14:paraId="18D43C57" w14:textId="77777777" w:rsidR="00AF6502" w:rsidRPr="004C5A7A" w:rsidRDefault="00AF6502" w:rsidP="00265E45">
            <w:pPr>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AF6502" w:rsidRPr="004C5A7A" w14:paraId="578439AE"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374D08FA" w14:textId="77777777" w:rsidR="00AF6502" w:rsidRPr="004C5A7A" w:rsidRDefault="00AF6502" w:rsidP="00265E45">
            <w:pPr>
              <w:tabs>
                <w:tab w:val="center" w:pos="4819"/>
                <w:tab w:val="right" w:pos="9638"/>
              </w:tabs>
              <w:jc w:val="center"/>
              <w:rPr>
                <w:rFonts w:asciiTheme="minorHAnsi" w:hAnsiTheme="minorHAnsi" w:cstheme="minorHAnsi"/>
                <w:sz w:val="22"/>
                <w:szCs w:val="22"/>
                <w:u w:val="single"/>
              </w:rPr>
            </w:pPr>
            <w:r w:rsidRPr="004C5A7A">
              <w:rPr>
                <w:rFonts w:asciiTheme="minorHAnsi" w:hAnsiTheme="minorHAnsi" w:cstheme="minorHAnsi"/>
                <w:b/>
                <w:sz w:val="22"/>
                <w:szCs w:val="22"/>
              </w:rPr>
              <w:t>Bendrieji parametrai</w:t>
            </w:r>
          </w:p>
        </w:tc>
        <w:tc>
          <w:tcPr>
            <w:tcW w:w="952" w:type="pct"/>
            <w:tcBorders>
              <w:top w:val="single" w:sz="4" w:space="0" w:color="auto"/>
              <w:left w:val="single" w:sz="4" w:space="0" w:color="auto"/>
              <w:bottom w:val="single" w:sz="4" w:space="0" w:color="auto"/>
              <w:right w:val="single" w:sz="4" w:space="0" w:color="auto"/>
            </w:tcBorders>
          </w:tcPr>
          <w:p w14:paraId="215E2614" w14:textId="77777777" w:rsidR="00AF6502" w:rsidRPr="004C5A7A" w:rsidRDefault="00AF6502" w:rsidP="00265E45">
            <w:pPr>
              <w:tabs>
                <w:tab w:val="center" w:pos="4819"/>
                <w:tab w:val="right" w:pos="9638"/>
              </w:tabs>
              <w:jc w:val="center"/>
              <w:rPr>
                <w:rFonts w:asciiTheme="minorHAnsi" w:hAnsiTheme="minorHAnsi" w:cstheme="minorHAnsi"/>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3E79D24" w14:textId="77777777" w:rsidR="00AF6502" w:rsidRPr="004C5A7A" w:rsidRDefault="00AF6502" w:rsidP="00265E45">
            <w:pPr>
              <w:tabs>
                <w:tab w:val="center" w:pos="4819"/>
                <w:tab w:val="right" w:pos="9638"/>
              </w:tabs>
              <w:jc w:val="center"/>
              <w:rPr>
                <w:rFonts w:asciiTheme="minorHAnsi" w:hAnsiTheme="minorHAnsi" w:cstheme="minorHAnsi"/>
                <w:b/>
                <w:sz w:val="22"/>
                <w:szCs w:val="22"/>
              </w:rPr>
            </w:pPr>
          </w:p>
        </w:tc>
      </w:tr>
      <w:tr w:rsidR="00AF6502" w:rsidRPr="004C5A7A" w14:paraId="79DD60D8"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06A5AC9E"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1CDBEC29"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12" w:type="pct"/>
            <w:tcBorders>
              <w:top w:val="single" w:sz="4" w:space="0" w:color="auto"/>
              <w:left w:val="single" w:sz="4" w:space="0" w:color="auto"/>
              <w:bottom w:val="single" w:sz="4" w:space="0" w:color="auto"/>
              <w:right w:val="single" w:sz="4" w:space="0" w:color="auto"/>
            </w:tcBorders>
          </w:tcPr>
          <w:p w14:paraId="3BFFB4AA" w14:textId="77777777" w:rsidR="00AF6502" w:rsidRPr="004C5A7A" w:rsidRDefault="00AF6502" w:rsidP="00265E45">
            <w:pPr>
              <w:tabs>
                <w:tab w:val="center" w:pos="4819"/>
                <w:tab w:val="right" w:pos="9638"/>
              </w:tabs>
              <w:rPr>
                <w:rFonts w:asciiTheme="minorHAnsi" w:hAnsiTheme="minorHAnsi" w:cstheme="minorHAnsi"/>
                <w:sz w:val="22"/>
                <w:szCs w:val="22"/>
              </w:rPr>
            </w:pPr>
            <w:r w:rsidRPr="004C5A7A">
              <w:rPr>
                <w:rFonts w:asciiTheme="minorHAnsi" w:hAnsiTheme="minorHAnsi" w:cstheme="minorHAnsi"/>
                <w:sz w:val="22"/>
                <w:szCs w:val="22"/>
              </w:rPr>
              <w:t>LST EN 12201-3:2011+A1:2013 arba lygiavertis.</w:t>
            </w:r>
          </w:p>
        </w:tc>
        <w:tc>
          <w:tcPr>
            <w:tcW w:w="952" w:type="pct"/>
            <w:tcBorders>
              <w:top w:val="single" w:sz="4" w:space="0" w:color="auto"/>
              <w:left w:val="single" w:sz="4" w:space="0" w:color="auto"/>
              <w:bottom w:val="single" w:sz="4" w:space="0" w:color="auto"/>
              <w:right w:val="single" w:sz="4" w:space="0" w:color="auto"/>
            </w:tcBorders>
          </w:tcPr>
          <w:p w14:paraId="5BC2BA71" w14:textId="77777777" w:rsidR="00AF6502" w:rsidRPr="004C5A7A" w:rsidRDefault="00AF6502" w:rsidP="00265E45">
            <w:pPr>
              <w:tabs>
                <w:tab w:val="center" w:pos="4819"/>
                <w:tab w:val="right" w:pos="9638"/>
              </w:tabs>
              <w:rPr>
                <w:rFonts w:asciiTheme="minorHAnsi" w:hAnsiTheme="minorHAnsi" w:cstheme="minorHAnsi"/>
                <w:sz w:val="22"/>
                <w:szCs w:val="22"/>
                <w:u w:val="single"/>
              </w:rPr>
            </w:pPr>
          </w:p>
        </w:tc>
        <w:tc>
          <w:tcPr>
            <w:tcW w:w="920" w:type="pct"/>
            <w:tcBorders>
              <w:top w:val="single" w:sz="4" w:space="0" w:color="auto"/>
              <w:left w:val="single" w:sz="4" w:space="0" w:color="auto"/>
              <w:bottom w:val="single" w:sz="4" w:space="0" w:color="auto"/>
              <w:right w:val="single" w:sz="4" w:space="0" w:color="auto"/>
            </w:tcBorders>
          </w:tcPr>
          <w:p w14:paraId="58777557" w14:textId="77777777" w:rsidR="00AF6502" w:rsidRPr="004C5A7A" w:rsidRDefault="00AF6502" w:rsidP="00265E45">
            <w:pPr>
              <w:tabs>
                <w:tab w:val="center" w:pos="4819"/>
                <w:tab w:val="right" w:pos="9638"/>
              </w:tabs>
              <w:rPr>
                <w:rFonts w:asciiTheme="minorHAnsi" w:hAnsiTheme="minorHAnsi" w:cstheme="minorHAnsi"/>
                <w:sz w:val="22"/>
                <w:szCs w:val="22"/>
                <w:u w:val="single"/>
              </w:rPr>
            </w:pPr>
          </w:p>
        </w:tc>
      </w:tr>
      <w:tr w:rsidR="00AF6502" w:rsidRPr="004C5A7A" w14:paraId="5132F27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CD9414B"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75AAB9C7"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12" w:type="pct"/>
            <w:tcBorders>
              <w:top w:val="single" w:sz="4" w:space="0" w:color="auto"/>
              <w:left w:val="single" w:sz="4" w:space="0" w:color="auto"/>
              <w:bottom w:val="single" w:sz="4" w:space="0" w:color="auto"/>
              <w:right w:val="single" w:sz="4" w:space="0" w:color="auto"/>
            </w:tcBorders>
          </w:tcPr>
          <w:p w14:paraId="31A5F7D6" w14:textId="77777777" w:rsidR="00AF6502" w:rsidRPr="004C5A7A" w:rsidRDefault="00AF6502" w:rsidP="00265E45">
            <w:pPr>
              <w:tabs>
                <w:tab w:val="center" w:pos="4819"/>
                <w:tab w:val="right" w:pos="9638"/>
              </w:tabs>
              <w:rPr>
                <w:rFonts w:asciiTheme="minorHAnsi" w:hAnsiTheme="minorHAnsi" w:cstheme="minorHAnsi"/>
                <w:sz w:val="22"/>
                <w:szCs w:val="22"/>
                <w:u w:val="single"/>
              </w:rPr>
            </w:pPr>
            <w:r w:rsidRPr="004C5A7A">
              <w:rPr>
                <w:rFonts w:asciiTheme="minorHAnsi" w:hAnsiTheme="minorHAnsi" w:cstheme="minorHAnsi"/>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47219FFD" w14:textId="77777777" w:rsidR="00AF6502" w:rsidRPr="004C5A7A" w:rsidRDefault="00AF6502" w:rsidP="00265E45">
            <w:pPr>
              <w:tabs>
                <w:tab w:val="center" w:pos="4819"/>
                <w:tab w:val="right" w:pos="9638"/>
              </w:tabs>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70037F2E" w14:textId="77777777" w:rsidR="00AF6502" w:rsidRPr="004C5A7A" w:rsidRDefault="00AF6502" w:rsidP="00265E45">
            <w:pPr>
              <w:tabs>
                <w:tab w:val="center" w:pos="4819"/>
                <w:tab w:val="right" w:pos="9638"/>
              </w:tabs>
              <w:rPr>
                <w:rFonts w:asciiTheme="minorHAnsi" w:hAnsiTheme="minorHAnsi" w:cstheme="minorHAnsi"/>
                <w:sz w:val="22"/>
                <w:szCs w:val="22"/>
              </w:rPr>
            </w:pPr>
          </w:p>
        </w:tc>
      </w:tr>
      <w:tr w:rsidR="00AF6502" w:rsidRPr="004C5A7A" w14:paraId="6C0684E7"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214" w:type="pct"/>
            <w:tcBorders>
              <w:top w:val="single" w:sz="4" w:space="0" w:color="auto"/>
              <w:left w:val="single" w:sz="4" w:space="0" w:color="auto"/>
              <w:bottom w:val="single" w:sz="4" w:space="0" w:color="auto"/>
              <w:right w:val="single" w:sz="4" w:space="0" w:color="auto"/>
            </w:tcBorders>
          </w:tcPr>
          <w:p w14:paraId="2A8D52BE"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0AAC18BF"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Medžiaga</w:t>
            </w:r>
          </w:p>
        </w:tc>
        <w:tc>
          <w:tcPr>
            <w:tcW w:w="2012" w:type="pct"/>
            <w:tcBorders>
              <w:top w:val="single" w:sz="4" w:space="0" w:color="auto"/>
              <w:left w:val="single" w:sz="4" w:space="0" w:color="auto"/>
              <w:bottom w:val="single" w:sz="4" w:space="0" w:color="auto"/>
              <w:right w:val="single" w:sz="4" w:space="0" w:color="auto"/>
            </w:tcBorders>
            <w:shd w:val="clear" w:color="auto" w:fill="auto"/>
          </w:tcPr>
          <w:p w14:paraId="073E0313"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PE100.</w:t>
            </w:r>
          </w:p>
        </w:tc>
        <w:tc>
          <w:tcPr>
            <w:tcW w:w="952" w:type="pct"/>
            <w:tcBorders>
              <w:top w:val="single" w:sz="4" w:space="0" w:color="auto"/>
              <w:left w:val="single" w:sz="4" w:space="0" w:color="auto"/>
              <w:bottom w:val="single" w:sz="4" w:space="0" w:color="auto"/>
              <w:right w:val="single" w:sz="4" w:space="0" w:color="auto"/>
            </w:tcBorders>
          </w:tcPr>
          <w:p w14:paraId="71089F67"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2D838C3"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r>
      <w:tr w:rsidR="00AF6502" w:rsidRPr="004C5A7A" w14:paraId="18EF8372"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512579B1"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25BA6B2C"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Jungties suvirinimo būdas</w:t>
            </w:r>
          </w:p>
        </w:tc>
        <w:tc>
          <w:tcPr>
            <w:tcW w:w="2012" w:type="pct"/>
            <w:tcBorders>
              <w:top w:val="single" w:sz="4" w:space="0" w:color="auto"/>
              <w:left w:val="single" w:sz="4" w:space="0" w:color="auto"/>
              <w:bottom w:val="single" w:sz="4" w:space="0" w:color="auto"/>
              <w:right w:val="single" w:sz="4" w:space="0" w:color="auto"/>
            </w:tcBorders>
          </w:tcPr>
          <w:p w14:paraId="7BAE31BA" w14:textId="77777777" w:rsidR="00AF6502" w:rsidRPr="004C5A7A" w:rsidRDefault="00AF6502" w:rsidP="00265E45">
            <w:pPr>
              <w:tabs>
                <w:tab w:val="left" w:pos="4455"/>
              </w:tabs>
              <w:jc w:val="both"/>
              <w:rPr>
                <w:rFonts w:asciiTheme="minorHAnsi" w:hAnsiTheme="minorHAnsi" w:cstheme="minorHAnsi"/>
                <w:sz w:val="22"/>
                <w:szCs w:val="22"/>
                <w:lang w:val="en-US"/>
              </w:rPr>
            </w:pPr>
            <w:r w:rsidRPr="004C5A7A">
              <w:rPr>
                <w:rFonts w:asciiTheme="minorHAnsi" w:hAnsiTheme="minorHAnsi" w:cstheme="minorHAnsi"/>
                <w:sz w:val="22"/>
                <w:szCs w:val="22"/>
              </w:rPr>
              <w:t xml:space="preserve">Elektrinis, suvirinimo įtampa nuo </w:t>
            </w:r>
            <w:r w:rsidRPr="004C5A7A">
              <w:rPr>
                <w:rFonts w:asciiTheme="minorHAnsi" w:hAnsiTheme="minorHAnsi" w:cstheme="minorHAnsi"/>
                <w:sz w:val="22"/>
                <w:szCs w:val="22"/>
                <w:lang w:val="en-US"/>
              </w:rPr>
              <w:t xml:space="preserve">8V </w:t>
            </w:r>
            <w:proofErr w:type="spellStart"/>
            <w:r w:rsidRPr="004C5A7A">
              <w:rPr>
                <w:rFonts w:asciiTheme="minorHAnsi" w:hAnsiTheme="minorHAnsi" w:cstheme="minorHAnsi"/>
                <w:sz w:val="22"/>
                <w:szCs w:val="22"/>
                <w:lang w:val="en-US"/>
              </w:rPr>
              <w:t>iki</w:t>
            </w:r>
            <w:proofErr w:type="spellEnd"/>
            <w:r w:rsidRPr="004C5A7A">
              <w:rPr>
                <w:rFonts w:asciiTheme="minorHAnsi" w:hAnsiTheme="minorHAnsi" w:cstheme="minorHAnsi"/>
                <w:sz w:val="22"/>
                <w:szCs w:val="22"/>
                <w:lang w:val="en-US"/>
              </w:rPr>
              <w:t xml:space="preserve"> 48V.</w:t>
            </w:r>
            <w:r w:rsidRPr="004C5A7A">
              <w:rPr>
                <w:rFonts w:asciiTheme="minorHAnsi" w:hAnsiTheme="minorHAnsi" w:cstheme="minorHAnsi"/>
                <w:sz w:val="22"/>
                <w:szCs w:val="22"/>
                <w:lang w:val="en-US"/>
              </w:rPr>
              <w:tab/>
            </w:r>
          </w:p>
        </w:tc>
        <w:tc>
          <w:tcPr>
            <w:tcW w:w="952" w:type="pct"/>
            <w:tcBorders>
              <w:top w:val="single" w:sz="4" w:space="0" w:color="auto"/>
              <w:left w:val="single" w:sz="4" w:space="0" w:color="auto"/>
              <w:bottom w:val="single" w:sz="4" w:space="0" w:color="auto"/>
              <w:right w:val="single" w:sz="4" w:space="0" w:color="auto"/>
            </w:tcBorders>
          </w:tcPr>
          <w:p w14:paraId="64B695FE" w14:textId="77777777" w:rsidR="00AF6502" w:rsidRPr="004C5A7A" w:rsidRDefault="00AF6502" w:rsidP="00265E45">
            <w:pPr>
              <w:tabs>
                <w:tab w:val="left" w:pos="4455"/>
              </w:tabs>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4BA520FE" w14:textId="77777777" w:rsidR="00AF6502" w:rsidRPr="004C5A7A" w:rsidRDefault="00AF6502" w:rsidP="00265E45">
            <w:pPr>
              <w:tabs>
                <w:tab w:val="left" w:pos="4455"/>
              </w:tabs>
              <w:jc w:val="both"/>
              <w:rPr>
                <w:rFonts w:asciiTheme="minorHAnsi" w:hAnsiTheme="minorHAnsi" w:cstheme="minorHAnsi"/>
                <w:sz w:val="22"/>
                <w:szCs w:val="22"/>
              </w:rPr>
            </w:pPr>
          </w:p>
        </w:tc>
      </w:tr>
      <w:tr w:rsidR="00AF6502" w:rsidRPr="004C5A7A" w14:paraId="2A6BBDA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379277B8"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09079661"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Gaminio ženklinimas</w:t>
            </w:r>
          </w:p>
        </w:tc>
        <w:tc>
          <w:tcPr>
            <w:tcW w:w="2012" w:type="pct"/>
            <w:tcBorders>
              <w:top w:val="single" w:sz="4" w:space="0" w:color="auto"/>
              <w:left w:val="single" w:sz="4" w:space="0" w:color="auto"/>
              <w:bottom w:val="single" w:sz="4" w:space="0" w:color="auto"/>
              <w:right w:val="single" w:sz="4" w:space="0" w:color="auto"/>
            </w:tcBorders>
          </w:tcPr>
          <w:p w14:paraId="0320B420" w14:textId="77777777" w:rsidR="00AF6502" w:rsidRPr="004C5A7A" w:rsidRDefault="00AF6502" w:rsidP="00265E45">
            <w:pPr>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w:t>
            </w:r>
          </w:p>
          <w:p w14:paraId="18AADB89"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lastRenderedPageBreak/>
              <w:t>Standartas (EN 12201);</w:t>
            </w:r>
          </w:p>
          <w:p w14:paraId="6DB4DB2E"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Gamintojas (pvz. Gamintojas);</w:t>
            </w:r>
          </w:p>
          <w:p w14:paraId="4E495E55"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Vamzdžio išorinis skersmuo (pvz. 110);</w:t>
            </w:r>
          </w:p>
          <w:p w14:paraId="6FB4CEFF"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Medžiaga (PE100);</w:t>
            </w:r>
          </w:p>
          <w:p w14:paraId="067610F7"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Gaminio SDR skaičius (SDR11 arba SDR17);</w:t>
            </w:r>
          </w:p>
          <w:p w14:paraId="7A757ED0"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Slėgio klasė (PN10 arba PN16);</w:t>
            </w:r>
          </w:p>
          <w:p w14:paraId="088EDC6A"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Tinkamo vamzdžio SDR skaičius (pvz. SDR11);</w:t>
            </w:r>
          </w:p>
          <w:p w14:paraId="6BAA82E1"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Panaudojimas (W arba W/P);</w:t>
            </w:r>
          </w:p>
          <w:p w14:paraId="076BF0AC"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Gamintojo informacija (unikalus numeris ir brūkšninis kodas pagal ISO 13950 arba lygiavertį standartą, informacijos nuskaitymui suvirinimo aparatams su nuskaitymo skaneriais).</w:t>
            </w:r>
          </w:p>
        </w:tc>
        <w:tc>
          <w:tcPr>
            <w:tcW w:w="952" w:type="pct"/>
            <w:tcBorders>
              <w:top w:val="single" w:sz="4" w:space="0" w:color="auto"/>
              <w:left w:val="single" w:sz="4" w:space="0" w:color="auto"/>
              <w:bottom w:val="single" w:sz="4" w:space="0" w:color="auto"/>
              <w:right w:val="single" w:sz="4" w:space="0" w:color="auto"/>
            </w:tcBorders>
          </w:tcPr>
          <w:p w14:paraId="52FC9E92" w14:textId="77777777" w:rsidR="00AF6502" w:rsidRPr="004C5A7A" w:rsidRDefault="00AF6502" w:rsidP="00265E45">
            <w:pPr>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405C27B2" w14:textId="77777777" w:rsidR="00AF6502" w:rsidRPr="004C5A7A" w:rsidRDefault="00AF6502" w:rsidP="00265E45">
            <w:pPr>
              <w:rPr>
                <w:rFonts w:asciiTheme="minorHAnsi" w:hAnsiTheme="minorHAnsi" w:cstheme="minorHAnsi"/>
                <w:sz w:val="22"/>
                <w:szCs w:val="22"/>
                <w:lang w:eastAsia="lt-LT"/>
              </w:rPr>
            </w:pPr>
          </w:p>
        </w:tc>
      </w:tr>
      <w:tr w:rsidR="00AF6502" w:rsidRPr="004C5A7A" w14:paraId="511380C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02571E97" w14:textId="77777777" w:rsidR="00AF6502" w:rsidRPr="004C5A7A" w:rsidRDefault="00AF6502" w:rsidP="00265E45">
            <w:pPr>
              <w:ind w:left="9"/>
              <w:jc w:val="center"/>
              <w:rPr>
                <w:rFonts w:asciiTheme="minorHAnsi" w:hAnsiTheme="minorHAnsi" w:cstheme="minorHAnsi"/>
                <w:sz w:val="22"/>
                <w:szCs w:val="22"/>
                <w:lang w:eastAsia="lt-LT"/>
              </w:rPr>
            </w:pPr>
            <w:r w:rsidRPr="004C5A7A">
              <w:rPr>
                <w:rFonts w:asciiTheme="minorHAnsi" w:hAnsiTheme="minorHAnsi" w:cstheme="minorHAnsi"/>
                <w:b/>
                <w:sz w:val="22"/>
                <w:szCs w:val="22"/>
                <w:lang w:eastAsia="lt-LT"/>
              </w:rPr>
              <w:t>Dokumentai</w:t>
            </w:r>
          </w:p>
        </w:tc>
        <w:tc>
          <w:tcPr>
            <w:tcW w:w="952" w:type="pct"/>
            <w:tcBorders>
              <w:top w:val="single" w:sz="4" w:space="0" w:color="auto"/>
              <w:left w:val="single" w:sz="4" w:space="0" w:color="auto"/>
              <w:bottom w:val="single" w:sz="4" w:space="0" w:color="auto"/>
              <w:right w:val="single" w:sz="4" w:space="0" w:color="auto"/>
            </w:tcBorders>
          </w:tcPr>
          <w:p w14:paraId="633D2A72" w14:textId="77777777" w:rsidR="00AF6502" w:rsidRPr="004C5A7A" w:rsidRDefault="00AF6502" w:rsidP="00265E45">
            <w:pPr>
              <w:ind w:left="9"/>
              <w:jc w:val="center"/>
              <w:rPr>
                <w:rFonts w:asciiTheme="minorHAnsi" w:hAnsiTheme="minorHAnsi" w:cstheme="minorHAnsi"/>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3C923BF9" w14:textId="77777777" w:rsidR="00AF6502" w:rsidRPr="004C5A7A" w:rsidRDefault="00AF6502" w:rsidP="00265E45">
            <w:pPr>
              <w:ind w:left="9"/>
              <w:jc w:val="center"/>
              <w:rPr>
                <w:rFonts w:asciiTheme="minorHAnsi" w:hAnsiTheme="minorHAnsi" w:cstheme="minorHAnsi"/>
                <w:b/>
                <w:sz w:val="22"/>
                <w:szCs w:val="22"/>
                <w:lang w:eastAsia="lt-LT"/>
              </w:rPr>
            </w:pPr>
          </w:p>
        </w:tc>
      </w:tr>
      <w:tr w:rsidR="00AF6502" w:rsidRPr="004C5A7A" w14:paraId="7CA8BB9D"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440D491"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7627C34C"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12" w:type="pct"/>
            <w:tcBorders>
              <w:top w:val="single" w:sz="4" w:space="0" w:color="auto"/>
              <w:left w:val="single" w:sz="4" w:space="0" w:color="auto"/>
              <w:bottom w:val="single" w:sz="4" w:space="0" w:color="auto"/>
              <w:right w:val="single" w:sz="4" w:space="0" w:color="auto"/>
            </w:tcBorders>
          </w:tcPr>
          <w:p w14:paraId="6E7C27ED"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2C14AFE7"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30ACEDB0" w14:textId="77777777" w:rsidR="00AF6502" w:rsidRPr="004C5A7A" w:rsidRDefault="00AF6502" w:rsidP="00265E45">
            <w:pPr>
              <w:spacing w:afterLines="10" w:after="24"/>
              <w:ind w:left="46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75273853" w14:textId="77777777" w:rsidR="00AF6502" w:rsidRPr="004C5A7A" w:rsidRDefault="00AF6502" w:rsidP="00265E45">
            <w:pPr>
              <w:spacing w:afterLines="10" w:after="24"/>
              <w:ind w:left="464"/>
              <w:jc w:val="both"/>
              <w:rPr>
                <w:rFonts w:asciiTheme="minorHAnsi" w:hAnsiTheme="minorHAnsi" w:cstheme="minorHAnsi"/>
                <w:sz w:val="22"/>
                <w:szCs w:val="22"/>
              </w:rPr>
            </w:pPr>
          </w:p>
        </w:tc>
      </w:tr>
      <w:tr w:rsidR="00AF6502" w:rsidRPr="004C5A7A" w14:paraId="5BCFB75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703272CA"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5A6A99DB"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12" w:type="pct"/>
            <w:tcBorders>
              <w:top w:val="single" w:sz="4" w:space="0" w:color="auto"/>
              <w:left w:val="single" w:sz="4" w:space="0" w:color="auto"/>
              <w:bottom w:val="single" w:sz="4" w:space="0" w:color="auto"/>
              <w:right w:val="single" w:sz="4" w:space="0" w:color="auto"/>
            </w:tcBorders>
          </w:tcPr>
          <w:p w14:paraId="469D44BE"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1A63133A"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65E5689E" w14:textId="77777777" w:rsidR="00AF6502" w:rsidRPr="004C5A7A" w:rsidRDefault="00AF6502" w:rsidP="00265E45">
            <w:pPr>
              <w:spacing w:afterLines="10" w:after="24"/>
              <w:ind w:left="46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CEB595B" w14:textId="77777777" w:rsidR="00AF6502" w:rsidRPr="004C5A7A" w:rsidRDefault="00AF6502" w:rsidP="00265E45">
            <w:pPr>
              <w:spacing w:afterLines="10" w:after="24"/>
              <w:ind w:left="464"/>
              <w:jc w:val="both"/>
              <w:rPr>
                <w:rFonts w:asciiTheme="minorHAnsi" w:hAnsiTheme="minorHAnsi" w:cstheme="minorHAnsi"/>
                <w:sz w:val="22"/>
                <w:szCs w:val="22"/>
              </w:rPr>
            </w:pPr>
          </w:p>
        </w:tc>
      </w:tr>
      <w:tr w:rsidR="00AF6502" w:rsidRPr="004C5A7A" w14:paraId="47C864FF"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8" w:type="pct"/>
            <w:gridSpan w:val="3"/>
            <w:tcBorders>
              <w:top w:val="single" w:sz="4" w:space="0" w:color="auto"/>
              <w:left w:val="single" w:sz="4" w:space="0" w:color="auto"/>
              <w:bottom w:val="single" w:sz="4" w:space="0" w:color="auto"/>
              <w:right w:val="single" w:sz="4" w:space="0" w:color="auto"/>
            </w:tcBorders>
          </w:tcPr>
          <w:p w14:paraId="4ABAA402" w14:textId="77777777" w:rsidR="00AF6502" w:rsidRPr="004C5A7A" w:rsidRDefault="00AF6502" w:rsidP="00265E45">
            <w:pPr>
              <w:jc w:val="center"/>
              <w:rPr>
                <w:rFonts w:asciiTheme="minorHAnsi" w:hAnsiTheme="minorHAnsi" w:cstheme="minorHAnsi"/>
                <w:sz w:val="22"/>
                <w:szCs w:val="22"/>
              </w:rPr>
            </w:pPr>
            <w:r w:rsidRPr="004C5A7A">
              <w:rPr>
                <w:rFonts w:asciiTheme="minorHAnsi" w:hAnsiTheme="minorHAnsi" w:cstheme="minorHAnsi"/>
                <w:b/>
                <w:sz w:val="22"/>
                <w:szCs w:val="22"/>
              </w:rPr>
              <w:t>Pasirenkami parametrai</w:t>
            </w:r>
          </w:p>
        </w:tc>
        <w:tc>
          <w:tcPr>
            <w:tcW w:w="952" w:type="pct"/>
            <w:tcBorders>
              <w:top w:val="single" w:sz="4" w:space="0" w:color="auto"/>
              <w:left w:val="single" w:sz="4" w:space="0" w:color="auto"/>
              <w:bottom w:val="single" w:sz="4" w:space="0" w:color="auto"/>
              <w:right w:val="single" w:sz="4" w:space="0" w:color="auto"/>
            </w:tcBorders>
          </w:tcPr>
          <w:p w14:paraId="7532BB29" w14:textId="77777777" w:rsidR="00AF6502" w:rsidRPr="004C5A7A" w:rsidRDefault="00AF6502" w:rsidP="00265E45">
            <w:pPr>
              <w:jc w:val="center"/>
              <w:rPr>
                <w:rFonts w:asciiTheme="minorHAnsi" w:hAnsiTheme="minorHAnsi" w:cstheme="minorHAnsi"/>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36431D50" w14:textId="77777777" w:rsidR="00AF6502" w:rsidRPr="004C5A7A" w:rsidRDefault="00AF6502" w:rsidP="00265E45">
            <w:pPr>
              <w:jc w:val="center"/>
              <w:rPr>
                <w:rFonts w:asciiTheme="minorHAnsi" w:hAnsiTheme="minorHAnsi" w:cstheme="minorHAnsi"/>
                <w:b/>
                <w:sz w:val="22"/>
                <w:szCs w:val="22"/>
              </w:rPr>
            </w:pPr>
          </w:p>
        </w:tc>
      </w:tr>
      <w:tr w:rsidR="00AF6502" w:rsidRPr="004C5A7A" w14:paraId="3C00011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DD769CB"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7C0284CF" w14:textId="77777777" w:rsidR="00AF6502" w:rsidRPr="004C5A7A" w:rsidRDefault="00AF6502" w:rsidP="00265E45">
            <w:pPr>
              <w:ind w:left="9"/>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Darbinis slėgis</w:t>
            </w:r>
          </w:p>
        </w:tc>
        <w:tc>
          <w:tcPr>
            <w:tcW w:w="2012" w:type="pct"/>
            <w:tcBorders>
              <w:top w:val="single" w:sz="4" w:space="0" w:color="auto"/>
              <w:left w:val="single" w:sz="4" w:space="0" w:color="auto"/>
              <w:bottom w:val="single" w:sz="4" w:space="0" w:color="auto"/>
              <w:right w:val="single" w:sz="4" w:space="0" w:color="auto"/>
            </w:tcBorders>
          </w:tcPr>
          <w:p w14:paraId="07ADE0FB"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349CA053"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PN10 (ne daugiau kaip SDR17);</w:t>
            </w:r>
          </w:p>
          <w:p w14:paraId="77BF7142"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PN16 (ne daugiau kaip SDR11).</w:t>
            </w:r>
          </w:p>
        </w:tc>
        <w:tc>
          <w:tcPr>
            <w:tcW w:w="952" w:type="pct"/>
            <w:tcBorders>
              <w:top w:val="single" w:sz="4" w:space="0" w:color="auto"/>
              <w:left w:val="single" w:sz="4" w:space="0" w:color="auto"/>
              <w:bottom w:val="single" w:sz="4" w:space="0" w:color="auto"/>
              <w:right w:val="single" w:sz="4" w:space="0" w:color="auto"/>
            </w:tcBorders>
          </w:tcPr>
          <w:p w14:paraId="0668DA68" w14:textId="77777777" w:rsidR="00AF6502" w:rsidRPr="004C5A7A" w:rsidRDefault="00AF6502" w:rsidP="00265E45">
            <w:pPr>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7F8F6AC5" w14:textId="77777777" w:rsidR="00AF6502" w:rsidRPr="004C5A7A" w:rsidRDefault="00AF6502" w:rsidP="00265E45">
            <w:pPr>
              <w:jc w:val="both"/>
              <w:rPr>
                <w:rFonts w:asciiTheme="minorHAnsi" w:hAnsiTheme="minorHAnsi" w:cstheme="minorHAnsi"/>
                <w:sz w:val="22"/>
                <w:szCs w:val="22"/>
              </w:rPr>
            </w:pPr>
          </w:p>
        </w:tc>
      </w:tr>
      <w:tr w:rsidR="00AF6502" w:rsidRPr="004C5A7A" w14:paraId="1E13F7AC"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4" w:type="pct"/>
            <w:tcBorders>
              <w:top w:val="single" w:sz="4" w:space="0" w:color="auto"/>
              <w:left w:val="single" w:sz="4" w:space="0" w:color="auto"/>
              <w:bottom w:val="single" w:sz="4" w:space="0" w:color="auto"/>
              <w:right w:val="single" w:sz="4" w:space="0" w:color="auto"/>
            </w:tcBorders>
          </w:tcPr>
          <w:p w14:paraId="67370DE5" w14:textId="77777777" w:rsidR="00AF6502" w:rsidRPr="004C5A7A" w:rsidRDefault="00AF6502" w:rsidP="0073555A">
            <w:pPr>
              <w:numPr>
                <w:ilvl w:val="0"/>
                <w:numId w:val="73"/>
              </w:numPr>
              <w:rPr>
                <w:rFonts w:asciiTheme="minorHAnsi" w:hAnsiTheme="minorHAnsi" w:cstheme="minorHAnsi"/>
                <w:sz w:val="22"/>
                <w:szCs w:val="22"/>
              </w:rPr>
            </w:pPr>
          </w:p>
        </w:tc>
        <w:tc>
          <w:tcPr>
            <w:tcW w:w="902" w:type="pct"/>
            <w:tcBorders>
              <w:top w:val="single" w:sz="4" w:space="0" w:color="auto"/>
              <w:left w:val="single" w:sz="4" w:space="0" w:color="auto"/>
              <w:bottom w:val="single" w:sz="4" w:space="0" w:color="auto"/>
              <w:right w:val="single" w:sz="4" w:space="0" w:color="auto"/>
            </w:tcBorders>
          </w:tcPr>
          <w:p w14:paraId="461D0706" w14:textId="77777777" w:rsidR="00AF6502" w:rsidRPr="004C5A7A" w:rsidRDefault="00AF6502" w:rsidP="00265E45">
            <w:pPr>
              <w:ind w:left="9"/>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Išorinis vamzdžio skersmuo</w:t>
            </w:r>
          </w:p>
        </w:tc>
        <w:tc>
          <w:tcPr>
            <w:tcW w:w="2012" w:type="pct"/>
            <w:tcBorders>
              <w:top w:val="single" w:sz="4" w:space="0" w:color="auto"/>
              <w:left w:val="single" w:sz="4" w:space="0" w:color="auto"/>
              <w:bottom w:val="single" w:sz="4" w:space="0" w:color="auto"/>
              <w:right w:val="single" w:sz="4" w:space="0" w:color="auto"/>
            </w:tcBorders>
          </w:tcPr>
          <w:p w14:paraId="62A33C2E"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2B48AA19"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32 mm;</w:t>
            </w:r>
          </w:p>
          <w:p w14:paraId="1DB23E73"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63 mm;</w:t>
            </w:r>
          </w:p>
          <w:p w14:paraId="5A12928C"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110 mm;</w:t>
            </w:r>
          </w:p>
          <w:p w14:paraId="158CFDB9"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160 mm;</w:t>
            </w:r>
          </w:p>
          <w:p w14:paraId="5CEE5528"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225 mm;</w:t>
            </w:r>
          </w:p>
          <w:p w14:paraId="3E45CD27"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355 mm;</w:t>
            </w:r>
          </w:p>
          <w:p w14:paraId="16DC210B" w14:textId="77777777" w:rsidR="00AF6502" w:rsidRPr="004C5A7A" w:rsidRDefault="00AF6502" w:rsidP="0073555A">
            <w:pPr>
              <w:numPr>
                <w:ilvl w:val="0"/>
                <w:numId w:val="23"/>
              </w:numPr>
              <w:jc w:val="both"/>
              <w:rPr>
                <w:rFonts w:asciiTheme="minorHAnsi" w:hAnsiTheme="minorHAnsi" w:cstheme="minorHAnsi"/>
                <w:sz w:val="22"/>
                <w:szCs w:val="22"/>
              </w:rPr>
            </w:pPr>
            <w:r w:rsidRPr="004C5A7A">
              <w:rPr>
                <w:rFonts w:asciiTheme="minorHAnsi" w:hAnsiTheme="minorHAnsi" w:cstheme="minorHAnsi"/>
                <w:sz w:val="22"/>
                <w:szCs w:val="22"/>
              </w:rPr>
              <w:t>400 mm.</w:t>
            </w:r>
          </w:p>
        </w:tc>
        <w:tc>
          <w:tcPr>
            <w:tcW w:w="952" w:type="pct"/>
            <w:tcBorders>
              <w:top w:val="single" w:sz="4" w:space="0" w:color="auto"/>
              <w:left w:val="single" w:sz="4" w:space="0" w:color="auto"/>
              <w:bottom w:val="single" w:sz="4" w:space="0" w:color="auto"/>
              <w:right w:val="single" w:sz="4" w:space="0" w:color="auto"/>
            </w:tcBorders>
          </w:tcPr>
          <w:p w14:paraId="15EC6E9A" w14:textId="77777777" w:rsidR="00AF6502" w:rsidRPr="004C5A7A" w:rsidRDefault="00AF6502" w:rsidP="00265E45">
            <w:pPr>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A5BC7FD" w14:textId="77777777" w:rsidR="00AF6502" w:rsidRPr="004C5A7A" w:rsidRDefault="00AF6502" w:rsidP="00265E45">
            <w:pPr>
              <w:jc w:val="both"/>
              <w:rPr>
                <w:rFonts w:asciiTheme="minorHAnsi" w:hAnsiTheme="minorHAnsi" w:cstheme="minorHAnsi"/>
                <w:sz w:val="22"/>
                <w:szCs w:val="22"/>
              </w:rPr>
            </w:pPr>
          </w:p>
        </w:tc>
      </w:tr>
    </w:tbl>
    <w:p w14:paraId="7F115540"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1-3, 8-9 atitikimas turi būti nurodytas Eksploatacinių savybių deklaracijoje;</w:t>
      </w:r>
    </w:p>
    <w:p w14:paraId="57007B4C"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2 atitikimas turi būti patvirtintas Europos Sąjungoje galiojančiu higienos pažymėjimu;</w:t>
      </w:r>
    </w:p>
    <w:p w14:paraId="488706F9" w14:textId="77777777" w:rsidR="00AF6502" w:rsidRPr="004C5A7A" w:rsidRDefault="00AF6502" w:rsidP="00AE0E6E">
      <w:pPr>
        <w:jc w:val="both"/>
        <w:rPr>
          <w:rFonts w:asciiTheme="minorHAnsi" w:hAnsiTheme="minorHAnsi" w:cstheme="minorHAnsi"/>
          <w:sz w:val="22"/>
          <w:szCs w:val="22"/>
        </w:rPr>
      </w:pPr>
      <w:r w:rsidRPr="004C5A7A">
        <w:rPr>
          <w:rFonts w:asciiTheme="minorHAnsi" w:hAnsiTheme="minorHAnsi" w:cstheme="minorHAnsi"/>
          <w:sz w:val="22"/>
          <w:szCs w:val="22"/>
        </w:rPr>
        <w:t>Punktų Nr. 4-5 atitikimas turi būti nurodytas nuorodoje į internetinį puslapį ar kitame dokumente, kuriame pateikta tech</w:t>
      </w:r>
      <w:r w:rsidR="00AE0E6E" w:rsidRPr="004C5A7A">
        <w:rPr>
          <w:rFonts w:asciiTheme="minorHAnsi" w:hAnsiTheme="minorHAnsi" w:cstheme="minorHAnsi"/>
          <w:sz w:val="22"/>
          <w:szCs w:val="22"/>
        </w:rPr>
        <w:t>ninė informacija apie medžiagą.</w:t>
      </w:r>
    </w:p>
    <w:p w14:paraId="7F235BAA" w14:textId="77777777" w:rsidR="00AE0E6E" w:rsidRPr="004C5A7A" w:rsidRDefault="00AE0E6E" w:rsidP="00AE0E6E">
      <w:pPr>
        <w:jc w:val="both"/>
        <w:rPr>
          <w:rFonts w:asciiTheme="minorHAnsi" w:hAnsiTheme="minorHAnsi" w:cstheme="minorHAnsi"/>
          <w:sz w:val="22"/>
          <w:szCs w:val="22"/>
        </w:rPr>
      </w:pPr>
    </w:p>
    <w:p w14:paraId="0A808777" w14:textId="77777777" w:rsidR="00AF6502" w:rsidRPr="004C5A7A" w:rsidRDefault="00AF6502" w:rsidP="0073555A">
      <w:pPr>
        <w:pStyle w:val="Heading1"/>
        <w:numPr>
          <w:ilvl w:val="0"/>
          <w:numId w:val="41"/>
        </w:numPr>
        <w:rPr>
          <w:rFonts w:asciiTheme="minorHAnsi" w:hAnsiTheme="minorHAnsi" w:cstheme="minorHAnsi"/>
          <w:sz w:val="22"/>
          <w:szCs w:val="22"/>
        </w:rPr>
      </w:pPr>
      <w:bookmarkStart w:id="20" w:name="_Toc18417838"/>
      <w:r w:rsidRPr="004C5A7A">
        <w:rPr>
          <w:rFonts w:asciiTheme="minorHAnsi" w:hAnsiTheme="minorHAnsi" w:cstheme="minorHAnsi"/>
          <w:sz w:val="22"/>
          <w:szCs w:val="22"/>
        </w:rPr>
        <w:t>Polietileno (PE) vandentiekio vamzdžių mechaninių jungiamųjų dalių techniniai reikalavimai</w:t>
      </w:r>
      <w:bookmarkEnd w:id="20"/>
    </w:p>
    <w:tbl>
      <w:tblPr>
        <w:tblW w:w="4989" w:type="pct"/>
        <w:tblLook w:val="0000" w:firstRow="0" w:lastRow="0" w:firstColumn="0" w:lastColumn="0" w:noHBand="0" w:noVBand="0"/>
      </w:tblPr>
      <w:tblGrid>
        <w:gridCol w:w="637"/>
        <w:gridCol w:w="2736"/>
        <w:gridCol w:w="5804"/>
        <w:gridCol w:w="2789"/>
        <w:gridCol w:w="2698"/>
      </w:tblGrid>
      <w:tr w:rsidR="00AF6502" w:rsidRPr="004C5A7A" w14:paraId="02D6287F" w14:textId="77777777" w:rsidTr="00265E45">
        <w:trPr>
          <w:trHeight w:val="527"/>
          <w:tblHeader/>
        </w:trPr>
        <w:tc>
          <w:tcPr>
            <w:tcW w:w="217" w:type="pct"/>
            <w:tcBorders>
              <w:top w:val="single" w:sz="4" w:space="0" w:color="auto"/>
              <w:left w:val="single" w:sz="4" w:space="0" w:color="auto"/>
              <w:bottom w:val="single" w:sz="4" w:space="0" w:color="auto"/>
              <w:right w:val="single" w:sz="4" w:space="0" w:color="auto"/>
            </w:tcBorders>
          </w:tcPr>
          <w:p w14:paraId="7FD999B2" w14:textId="77777777" w:rsidR="00AF6502" w:rsidRPr="004C5A7A" w:rsidRDefault="00AF6502" w:rsidP="00265E45">
            <w:pPr>
              <w:jc w:val="center"/>
              <w:rPr>
                <w:rFonts w:asciiTheme="minorHAnsi" w:hAnsiTheme="minorHAnsi" w:cstheme="minorHAnsi"/>
                <w:b/>
                <w:bCs/>
                <w:sz w:val="22"/>
                <w:szCs w:val="22"/>
              </w:rPr>
            </w:pPr>
            <w:r w:rsidRPr="004C5A7A">
              <w:rPr>
                <w:rFonts w:asciiTheme="minorHAnsi" w:hAnsiTheme="minorHAnsi" w:cstheme="minorHAnsi"/>
                <w:b/>
                <w:bCs/>
                <w:sz w:val="22"/>
                <w:szCs w:val="22"/>
              </w:rPr>
              <w:t>Eil. Nr.</w:t>
            </w:r>
          </w:p>
        </w:tc>
        <w:tc>
          <w:tcPr>
            <w:tcW w:w="933" w:type="pct"/>
            <w:tcBorders>
              <w:top w:val="single" w:sz="4" w:space="0" w:color="auto"/>
              <w:left w:val="single" w:sz="4" w:space="0" w:color="auto"/>
              <w:bottom w:val="single" w:sz="4" w:space="0" w:color="auto"/>
              <w:right w:val="single" w:sz="4" w:space="0" w:color="auto"/>
            </w:tcBorders>
          </w:tcPr>
          <w:p w14:paraId="59EA4E14" w14:textId="77777777" w:rsidR="00AF6502" w:rsidRPr="004C5A7A" w:rsidRDefault="00AF6502" w:rsidP="00265E45">
            <w:pPr>
              <w:rPr>
                <w:rFonts w:asciiTheme="minorHAnsi" w:hAnsiTheme="minorHAnsi" w:cstheme="minorHAnsi"/>
                <w:b/>
                <w:bCs/>
                <w:sz w:val="22"/>
                <w:szCs w:val="22"/>
              </w:rPr>
            </w:pPr>
            <w:r w:rsidRPr="004C5A7A">
              <w:rPr>
                <w:rFonts w:asciiTheme="minorHAnsi" w:hAnsiTheme="minorHAnsi" w:cstheme="minorHAnsi"/>
                <w:b/>
                <w:bCs/>
                <w:sz w:val="22"/>
                <w:szCs w:val="22"/>
              </w:rPr>
              <w:t>Techniniai parametrai ir reikalavimai</w:t>
            </w:r>
          </w:p>
        </w:tc>
        <w:tc>
          <w:tcPr>
            <w:tcW w:w="1979" w:type="pct"/>
            <w:tcBorders>
              <w:top w:val="single" w:sz="4" w:space="0" w:color="auto"/>
              <w:left w:val="single" w:sz="4" w:space="0" w:color="auto"/>
              <w:bottom w:val="single" w:sz="4" w:space="0" w:color="auto"/>
              <w:right w:val="single" w:sz="4" w:space="0" w:color="auto"/>
            </w:tcBorders>
          </w:tcPr>
          <w:p w14:paraId="0CC23E65" w14:textId="77777777" w:rsidR="00AF6502" w:rsidRPr="004C5A7A" w:rsidRDefault="00AF6502" w:rsidP="00265E45">
            <w:pPr>
              <w:rPr>
                <w:rFonts w:asciiTheme="minorHAnsi" w:hAnsiTheme="minorHAnsi" w:cstheme="minorHAnsi"/>
                <w:b/>
                <w:bCs/>
                <w:sz w:val="22"/>
                <w:szCs w:val="22"/>
              </w:rPr>
            </w:pPr>
            <w:r w:rsidRPr="004C5A7A">
              <w:rPr>
                <w:rFonts w:asciiTheme="minorHAnsi" w:hAnsiTheme="minorHAnsi" w:cstheme="minorHAnsi"/>
                <w:b/>
                <w:bCs/>
                <w:sz w:val="22"/>
                <w:szCs w:val="22"/>
              </w:rPr>
              <w:t>Dydis, sąlyga</w:t>
            </w:r>
          </w:p>
        </w:tc>
        <w:tc>
          <w:tcPr>
            <w:tcW w:w="951" w:type="pct"/>
            <w:tcBorders>
              <w:top w:val="single" w:sz="4" w:space="0" w:color="auto"/>
              <w:left w:val="single" w:sz="4" w:space="0" w:color="auto"/>
              <w:bottom w:val="single" w:sz="4" w:space="0" w:color="auto"/>
              <w:right w:val="single" w:sz="4" w:space="0" w:color="auto"/>
            </w:tcBorders>
          </w:tcPr>
          <w:p w14:paraId="12E0561A" w14:textId="77777777" w:rsidR="00AF6502" w:rsidRPr="004C5A7A" w:rsidRDefault="00AF6502" w:rsidP="00265E45">
            <w:pPr>
              <w:rPr>
                <w:rFonts w:asciiTheme="minorHAnsi" w:hAnsiTheme="minorHAnsi" w:cstheme="minorHAnsi"/>
                <w:b/>
                <w:bCs/>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20" w:type="pct"/>
            <w:tcBorders>
              <w:top w:val="single" w:sz="4" w:space="0" w:color="auto"/>
              <w:left w:val="single" w:sz="4" w:space="0" w:color="auto"/>
              <w:bottom w:val="single" w:sz="4" w:space="0" w:color="auto"/>
              <w:right w:val="single" w:sz="4" w:space="0" w:color="auto"/>
            </w:tcBorders>
          </w:tcPr>
          <w:p w14:paraId="4353D9C5" w14:textId="77777777" w:rsidR="00AF6502" w:rsidRPr="004C5A7A" w:rsidRDefault="00AF6502" w:rsidP="00265E45">
            <w:pPr>
              <w:rPr>
                <w:rFonts w:asciiTheme="minorHAnsi" w:hAnsiTheme="minorHAnsi" w:cstheme="minorHAnsi"/>
                <w:b/>
                <w:bCs/>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AF6502" w:rsidRPr="004C5A7A" w14:paraId="06DA841B"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6CDC4003" w14:textId="77777777" w:rsidR="00AF6502" w:rsidRPr="004C5A7A" w:rsidRDefault="00AF6502" w:rsidP="00265E45">
            <w:pPr>
              <w:tabs>
                <w:tab w:val="center" w:pos="4819"/>
                <w:tab w:val="right" w:pos="9638"/>
              </w:tabs>
              <w:jc w:val="center"/>
              <w:rPr>
                <w:rFonts w:asciiTheme="minorHAnsi" w:hAnsiTheme="minorHAnsi" w:cstheme="minorHAnsi"/>
                <w:sz w:val="22"/>
                <w:szCs w:val="22"/>
              </w:rPr>
            </w:pPr>
            <w:r w:rsidRPr="004C5A7A">
              <w:rPr>
                <w:rFonts w:asciiTheme="minorHAnsi" w:hAnsiTheme="minorHAnsi" w:cstheme="minorHAnsi"/>
                <w:b/>
                <w:sz w:val="22"/>
                <w:szCs w:val="22"/>
              </w:rPr>
              <w:t>Bendrieji parametrai</w:t>
            </w:r>
          </w:p>
        </w:tc>
        <w:tc>
          <w:tcPr>
            <w:tcW w:w="951" w:type="pct"/>
            <w:tcBorders>
              <w:top w:val="single" w:sz="4" w:space="0" w:color="auto"/>
              <w:left w:val="single" w:sz="4" w:space="0" w:color="auto"/>
              <w:bottom w:val="single" w:sz="4" w:space="0" w:color="auto"/>
              <w:right w:val="single" w:sz="4" w:space="0" w:color="auto"/>
            </w:tcBorders>
          </w:tcPr>
          <w:p w14:paraId="5890B5EA" w14:textId="77777777" w:rsidR="00AF6502" w:rsidRPr="004C5A7A" w:rsidRDefault="00AF6502" w:rsidP="00265E45">
            <w:pPr>
              <w:tabs>
                <w:tab w:val="center" w:pos="4819"/>
                <w:tab w:val="right" w:pos="9638"/>
              </w:tabs>
              <w:jc w:val="center"/>
              <w:rPr>
                <w:rFonts w:asciiTheme="minorHAnsi" w:hAnsiTheme="minorHAnsi" w:cstheme="minorHAnsi"/>
                <w:b/>
                <w:sz w:val="22"/>
                <w:szCs w:val="22"/>
              </w:rPr>
            </w:pPr>
          </w:p>
        </w:tc>
        <w:tc>
          <w:tcPr>
            <w:tcW w:w="920" w:type="pct"/>
            <w:tcBorders>
              <w:top w:val="single" w:sz="4" w:space="0" w:color="auto"/>
              <w:left w:val="single" w:sz="4" w:space="0" w:color="auto"/>
              <w:bottom w:val="single" w:sz="4" w:space="0" w:color="auto"/>
              <w:right w:val="single" w:sz="4" w:space="0" w:color="auto"/>
            </w:tcBorders>
          </w:tcPr>
          <w:p w14:paraId="429FC878" w14:textId="77777777" w:rsidR="00AF6502" w:rsidRPr="004C5A7A" w:rsidRDefault="00AF6502" w:rsidP="00265E45">
            <w:pPr>
              <w:tabs>
                <w:tab w:val="center" w:pos="4819"/>
                <w:tab w:val="right" w:pos="9638"/>
              </w:tabs>
              <w:jc w:val="center"/>
              <w:rPr>
                <w:rFonts w:asciiTheme="minorHAnsi" w:hAnsiTheme="minorHAnsi" w:cstheme="minorHAnsi"/>
                <w:b/>
                <w:sz w:val="22"/>
                <w:szCs w:val="22"/>
              </w:rPr>
            </w:pPr>
          </w:p>
        </w:tc>
      </w:tr>
      <w:tr w:rsidR="00AF6502" w:rsidRPr="004C5A7A" w14:paraId="45F545D5"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080AB17D"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1D47CC4C"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Standartai</w:t>
            </w:r>
          </w:p>
        </w:tc>
        <w:tc>
          <w:tcPr>
            <w:tcW w:w="1979" w:type="pct"/>
            <w:tcBorders>
              <w:top w:val="single" w:sz="4" w:space="0" w:color="auto"/>
              <w:left w:val="single" w:sz="4" w:space="0" w:color="auto"/>
              <w:bottom w:val="single" w:sz="4" w:space="0" w:color="auto"/>
              <w:right w:val="single" w:sz="4" w:space="0" w:color="auto"/>
            </w:tcBorders>
          </w:tcPr>
          <w:p w14:paraId="667548D0"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Jungtys turi būti tinkamos PE vamzdžiams atitinkantiems LST EN 12201 standartą arba lygiavertį.</w:t>
            </w:r>
          </w:p>
        </w:tc>
        <w:tc>
          <w:tcPr>
            <w:tcW w:w="951" w:type="pct"/>
            <w:tcBorders>
              <w:top w:val="single" w:sz="4" w:space="0" w:color="auto"/>
              <w:left w:val="single" w:sz="4" w:space="0" w:color="auto"/>
              <w:bottom w:val="single" w:sz="4" w:space="0" w:color="auto"/>
              <w:right w:val="single" w:sz="4" w:space="0" w:color="auto"/>
            </w:tcBorders>
          </w:tcPr>
          <w:p w14:paraId="3C773F29"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45BEDB71"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531CF84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6D84D6AA"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1C2C333E"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1979" w:type="pct"/>
            <w:tcBorders>
              <w:top w:val="single" w:sz="4" w:space="0" w:color="auto"/>
              <w:left w:val="single" w:sz="4" w:space="0" w:color="auto"/>
              <w:bottom w:val="single" w:sz="4" w:space="0" w:color="auto"/>
              <w:right w:val="single" w:sz="4" w:space="0" w:color="auto"/>
            </w:tcBorders>
          </w:tcPr>
          <w:p w14:paraId="66B6922F" w14:textId="77777777" w:rsidR="00AF6502" w:rsidRPr="004C5A7A" w:rsidRDefault="00AF6502" w:rsidP="00265E45">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51" w:type="pct"/>
            <w:tcBorders>
              <w:top w:val="single" w:sz="4" w:space="0" w:color="auto"/>
              <w:left w:val="single" w:sz="4" w:space="0" w:color="auto"/>
              <w:bottom w:val="single" w:sz="4" w:space="0" w:color="auto"/>
              <w:right w:val="single" w:sz="4" w:space="0" w:color="auto"/>
            </w:tcBorders>
          </w:tcPr>
          <w:p w14:paraId="05130BEA"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46BCC6A1" w14:textId="77777777" w:rsidR="00AF6502" w:rsidRPr="004C5A7A" w:rsidRDefault="00AF6502" w:rsidP="00265E45">
            <w:pPr>
              <w:tabs>
                <w:tab w:val="center" w:pos="4819"/>
                <w:tab w:val="right" w:pos="9638"/>
              </w:tabs>
              <w:jc w:val="both"/>
              <w:rPr>
                <w:rFonts w:asciiTheme="minorHAnsi" w:hAnsiTheme="minorHAnsi" w:cstheme="minorHAnsi"/>
                <w:sz w:val="22"/>
                <w:szCs w:val="22"/>
              </w:rPr>
            </w:pPr>
          </w:p>
        </w:tc>
      </w:tr>
      <w:tr w:rsidR="00AF6502" w:rsidRPr="004C5A7A" w14:paraId="5251D959"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196DF4A5"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2A4F158A"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Medžiaga</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6FA206E"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PP arba lygiavertis.</w:t>
            </w:r>
          </w:p>
        </w:tc>
        <w:tc>
          <w:tcPr>
            <w:tcW w:w="951" w:type="pct"/>
            <w:tcBorders>
              <w:top w:val="single" w:sz="4" w:space="0" w:color="auto"/>
              <w:left w:val="single" w:sz="4" w:space="0" w:color="auto"/>
              <w:bottom w:val="single" w:sz="4" w:space="0" w:color="auto"/>
              <w:right w:val="single" w:sz="4" w:space="0" w:color="auto"/>
            </w:tcBorders>
          </w:tcPr>
          <w:p w14:paraId="34BAF8DF"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3EA65D9"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r>
      <w:tr w:rsidR="00AF6502" w:rsidRPr="004C5A7A" w14:paraId="052A202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
        </w:trPr>
        <w:tc>
          <w:tcPr>
            <w:tcW w:w="217" w:type="pct"/>
            <w:tcBorders>
              <w:top w:val="single" w:sz="4" w:space="0" w:color="auto"/>
              <w:left w:val="single" w:sz="4" w:space="0" w:color="auto"/>
              <w:bottom w:val="single" w:sz="4" w:space="0" w:color="auto"/>
              <w:right w:val="single" w:sz="4" w:space="0" w:color="auto"/>
            </w:tcBorders>
          </w:tcPr>
          <w:p w14:paraId="290C08EB"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4DBEF430"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Darbinis slėgis (PN)</w:t>
            </w:r>
          </w:p>
        </w:tc>
        <w:tc>
          <w:tcPr>
            <w:tcW w:w="1979" w:type="pct"/>
            <w:tcBorders>
              <w:top w:val="single" w:sz="4" w:space="0" w:color="auto"/>
              <w:left w:val="single" w:sz="4" w:space="0" w:color="auto"/>
              <w:bottom w:val="single" w:sz="4" w:space="0" w:color="auto"/>
              <w:right w:val="single" w:sz="4" w:space="0" w:color="auto"/>
            </w:tcBorders>
            <w:shd w:val="clear" w:color="auto" w:fill="auto"/>
          </w:tcPr>
          <w:p w14:paraId="31AAC6F4"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Ne mažiau kaip 16 bar.</w:t>
            </w:r>
          </w:p>
        </w:tc>
        <w:tc>
          <w:tcPr>
            <w:tcW w:w="951" w:type="pct"/>
            <w:tcBorders>
              <w:top w:val="single" w:sz="4" w:space="0" w:color="auto"/>
              <w:left w:val="single" w:sz="4" w:space="0" w:color="auto"/>
              <w:bottom w:val="single" w:sz="4" w:space="0" w:color="auto"/>
              <w:right w:val="single" w:sz="4" w:space="0" w:color="auto"/>
            </w:tcBorders>
          </w:tcPr>
          <w:p w14:paraId="7F9F5F98"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20234C12" w14:textId="77777777" w:rsidR="00AF6502" w:rsidRPr="004C5A7A" w:rsidRDefault="00AF6502" w:rsidP="00265E45">
            <w:pPr>
              <w:spacing w:before="100" w:beforeAutospacing="1" w:after="100" w:afterAutospacing="1"/>
              <w:jc w:val="both"/>
              <w:rPr>
                <w:rFonts w:asciiTheme="minorHAnsi" w:hAnsiTheme="minorHAnsi" w:cstheme="minorHAnsi"/>
                <w:sz w:val="22"/>
                <w:szCs w:val="22"/>
                <w:lang w:eastAsia="lt-LT"/>
              </w:rPr>
            </w:pPr>
          </w:p>
        </w:tc>
      </w:tr>
      <w:tr w:rsidR="00AF6502" w:rsidRPr="004C5A7A" w14:paraId="513A38BA"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17" w:type="pct"/>
            <w:tcBorders>
              <w:top w:val="single" w:sz="4" w:space="0" w:color="auto"/>
              <w:left w:val="single" w:sz="4" w:space="0" w:color="auto"/>
              <w:bottom w:val="single" w:sz="4" w:space="0" w:color="auto"/>
              <w:right w:val="single" w:sz="4" w:space="0" w:color="auto"/>
            </w:tcBorders>
          </w:tcPr>
          <w:p w14:paraId="3C1FB123"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26DB5E10"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Sandarinimas </w:t>
            </w:r>
          </w:p>
        </w:tc>
        <w:tc>
          <w:tcPr>
            <w:tcW w:w="1979" w:type="pct"/>
            <w:tcBorders>
              <w:top w:val="single" w:sz="4" w:space="0" w:color="auto"/>
              <w:left w:val="single" w:sz="4" w:space="0" w:color="auto"/>
              <w:bottom w:val="single" w:sz="4" w:space="0" w:color="auto"/>
              <w:right w:val="single" w:sz="4" w:space="0" w:color="auto"/>
            </w:tcBorders>
          </w:tcPr>
          <w:p w14:paraId="48B45731" w14:textId="77777777" w:rsidR="00AF6502" w:rsidRPr="004C5A7A" w:rsidRDefault="00AF6502" w:rsidP="00265E45">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EPDM arba NBR, atitinkanti LST EN 681-1 (</w:t>
            </w:r>
            <w:proofErr w:type="spellStart"/>
            <w:r w:rsidRPr="004C5A7A">
              <w:rPr>
                <w:rFonts w:asciiTheme="minorHAnsi" w:hAnsiTheme="minorHAnsi" w:cstheme="minorHAnsi"/>
                <w:sz w:val="22"/>
                <w:szCs w:val="22"/>
              </w:rPr>
              <w:t>elastomeriniai</w:t>
            </w:r>
            <w:proofErr w:type="spellEnd"/>
            <w:r w:rsidRPr="004C5A7A">
              <w:rPr>
                <w:rFonts w:asciiTheme="minorHAnsi" w:hAnsiTheme="minorHAnsi" w:cstheme="minorHAnsi"/>
                <w:sz w:val="22"/>
                <w:szCs w:val="22"/>
              </w:rPr>
              <w:t xml:space="preserve"> tarpikliai) standartą arba lygiavertė medžiaga, tinkama šaltam geriamam vandeniui.</w:t>
            </w:r>
          </w:p>
        </w:tc>
        <w:tc>
          <w:tcPr>
            <w:tcW w:w="951" w:type="pct"/>
            <w:tcBorders>
              <w:top w:val="single" w:sz="4" w:space="0" w:color="auto"/>
              <w:left w:val="single" w:sz="4" w:space="0" w:color="auto"/>
              <w:bottom w:val="single" w:sz="4" w:space="0" w:color="auto"/>
              <w:right w:val="single" w:sz="4" w:space="0" w:color="auto"/>
            </w:tcBorders>
          </w:tcPr>
          <w:p w14:paraId="4981C24D" w14:textId="77777777" w:rsidR="00AF6502" w:rsidRPr="004C5A7A" w:rsidRDefault="00AF6502" w:rsidP="00265E45">
            <w:pPr>
              <w:spacing w:afterLines="10" w:after="2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1207D31A" w14:textId="77777777" w:rsidR="00AF6502" w:rsidRPr="004C5A7A" w:rsidRDefault="00AF6502" w:rsidP="00265E45">
            <w:pPr>
              <w:spacing w:afterLines="10" w:after="24"/>
              <w:jc w:val="both"/>
              <w:rPr>
                <w:rFonts w:asciiTheme="minorHAnsi" w:hAnsiTheme="minorHAnsi" w:cstheme="minorHAnsi"/>
                <w:sz w:val="22"/>
                <w:szCs w:val="22"/>
              </w:rPr>
            </w:pPr>
          </w:p>
        </w:tc>
      </w:tr>
      <w:tr w:rsidR="00AF6502" w:rsidRPr="004C5A7A" w14:paraId="7EBF9B6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19F1ED2"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106E43AC"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Gaminio ženklinimas</w:t>
            </w:r>
          </w:p>
        </w:tc>
        <w:tc>
          <w:tcPr>
            <w:tcW w:w="1979" w:type="pct"/>
            <w:tcBorders>
              <w:top w:val="single" w:sz="4" w:space="0" w:color="auto"/>
              <w:left w:val="single" w:sz="4" w:space="0" w:color="auto"/>
              <w:bottom w:val="single" w:sz="4" w:space="0" w:color="auto"/>
              <w:right w:val="single" w:sz="4" w:space="0" w:color="auto"/>
            </w:tcBorders>
          </w:tcPr>
          <w:p w14:paraId="7126C7BE" w14:textId="77777777" w:rsidR="00AF6502" w:rsidRPr="004C5A7A" w:rsidRDefault="00AF6502" w:rsidP="00265E45">
            <w:pPr>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w:t>
            </w:r>
          </w:p>
          <w:p w14:paraId="77C9AEF1"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Gamintojas (pvz. Gamintojas);</w:t>
            </w:r>
          </w:p>
          <w:p w14:paraId="0F495B8D"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lastRenderedPageBreak/>
              <w:t>Medžiaga (PP);</w:t>
            </w:r>
          </w:p>
          <w:p w14:paraId="0C49D76A"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Nominalus skersmuo (pvz. DN32);</w:t>
            </w:r>
          </w:p>
          <w:p w14:paraId="07D9B0EA"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Gaminio SDR skaičius (SDR11);</w:t>
            </w:r>
          </w:p>
          <w:p w14:paraId="4564A559"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Slėgio klasė (PN16);</w:t>
            </w:r>
          </w:p>
          <w:p w14:paraId="412824D8"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Panaudojimas (W arba W/P).</w:t>
            </w:r>
          </w:p>
        </w:tc>
        <w:tc>
          <w:tcPr>
            <w:tcW w:w="951" w:type="pct"/>
            <w:tcBorders>
              <w:top w:val="single" w:sz="4" w:space="0" w:color="auto"/>
              <w:left w:val="single" w:sz="4" w:space="0" w:color="auto"/>
              <w:bottom w:val="single" w:sz="4" w:space="0" w:color="auto"/>
              <w:right w:val="single" w:sz="4" w:space="0" w:color="auto"/>
            </w:tcBorders>
          </w:tcPr>
          <w:p w14:paraId="3C1A4052" w14:textId="77777777" w:rsidR="00AF6502" w:rsidRPr="004C5A7A" w:rsidRDefault="00AF6502" w:rsidP="00265E45">
            <w:pPr>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6225910" w14:textId="77777777" w:rsidR="00AF6502" w:rsidRPr="004C5A7A" w:rsidRDefault="00AF6502" w:rsidP="00265E45">
            <w:pPr>
              <w:rPr>
                <w:rFonts w:asciiTheme="minorHAnsi" w:hAnsiTheme="minorHAnsi" w:cstheme="minorHAnsi"/>
                <w:sz w:val="22"/>
                <w:szCs w:val="22"/>
                <w:lang w:eastAsia="lt-LT"/>
              </w:rPr>
            </w:pPr>
          </w:p>
        </w:tc>
      </w:tr>
      <w:tr w:rsidR="00AF6502" w:rsidRPr="004C5A7A" w14:paraId="1477934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17B950B4" w14:textId="77777777" w:rsidR="00AF6502" w:rsidRPr="004C5A7A" w:rsidRDefault="00AF6502" w:rsidP="00265E45">
            <w:pPr>
              <w:ind w:left="9"/>
              <w:jc w:val="center"/>
              <w:rPr>
                <w:rFonts w:asciiTheme="minorHAnsi" w:hAnsiTheme="minorHAnsi" w:cstheme="minorHAnsi"/>
                <w:sz w:val="22"/>
                <w:szCs w:val="22"/>
                <w:lang w:eastAsia="lt-LT"/>
              </w:rPr>
            </w:pPr>
            <w:r w:rsidRPr="004C5A7A">
              <w:rPr>
                <w:rFonts w:asciiTheme="minorHAnsi" w:hAnsiTheme="minorHAnsi" w:cstheme="minorHAnsi"/>
                <w:b/>
                <w:sz w:val="22"/>
                <w:szCs w:val="22"/>
                <w:lang w:eastAsia="lt-LT"/>
              </w:rPr>
              <w:t>Dokumentai</w:t>
            </w:r>
          </w:p>
        </w:tc>
        <w:tc>
          <w:tcPr>
            <w:tcW w:w="951" w:type="pct"/>
            <w:tcBorders>
              <w:top w:val="single" w:sz="4" w:space="0" w:color="auto"/>
              <w:left w:val="single" w:sz="4" w:space="0" w:color="auto"/>
              <w:bottom w:val="single" w:sz="4" w:space="0" w:color="auto"/>
              <w:right w:val="single" w:sz="4" w:space="0" w:color="auto"/>
            </w:tcBorders>
          </w:tcPr>
          <w:p w14:paraId="3B59C928" w14:textId="77777777" w:rsidR="00AF6502" w:rsidRPr="004C5A7A" w:rsidRDefault="00AF6502" w:rsidP="00265E45">
            <w:pPr>
              <w:ind w:left="9"/>
              <w:jc w:val="center"/>
              <w:rPr>
                <w:rFonts w:asciiTheme="minorHAnsi" w:hAnsiTheme="minorHAnsi" w:cstheme="minorHAnsi"/>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7E86CD1B" w14:textId="77777777" w:rsidR="00AF6502" w:rsidRPr="004C5A7A" w:rsidRDefault="00AF6502" w:rsidP="00265E45">
            <w:pPr>
              <w:ind w:left="9"/>
              <w:jc w:val="center"/>
              <w:rPr>
                <w:rFonts w:asciiTheme="minorHAnsi" w:hAnsiTheme="minorHAnsi" w:cstheme="minorHAnsi"/>
                <w:b/>
                <w:sz w:val="22"/>
                <w:szCs w:val="22"/>
                <w:lang w:eastAsia="lt-LT"/>
              </w:rPr>
            </w:pPr>
          </w:p>
        </w:tc>
      </w:tr>
      <w:tr w:rsidR="00AF6502" w:rsidRPr="004C5A7A" w14:paraId="17011B34"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A58BD44"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4961AA53"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1979" w:type="pct"/>
            <w:tcBorders>
              <w:top w:val="single" w:sz="4" w:space="0" w:color="auto"/>
              <w:left w:val="single" w:sz="4" w:space="0" w:color="auto"/>
              <w:bottom w:val="single" w:sz="4" w:space="0" w:color="auto"/>
              <w:right w:val="single" w:sz="4" w:space="0" w:color="auto"/>
            </w:tcBorders>
          </w:tcPr>
          <w:p w14:paraId="42D01D13"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44F84376"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0340CC61" w14:textId="77777777" w:rsidR="00AF6502" w:rsidRPr="004C5A7A" w:rsidRDefault="00AF6502" w:rsidP="00265E45">
            <w:pPr>
              <w:spacing w:afterLines="10" w:after="24"/>
              <w:ind w:left="46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67ED55CA" w14:textId="77777777" w:rsidR="00AF6502" w:rsidRPr="004C5A7A" w:rsidRDefault="00AF6502" w:rsidP="00265E45">
            <w:pPr>
              <w:spacing w:afterLines="10" w:after="24"/>
              <w:ind w:left="464"/>
              <w:jc w:val="both"/>
              <w:rPr>
                <w:rFonts w:asciiTheme="minorHAnsi" w:hAnsiTheme="minorHAnsi" w:cstheme="minorHAnsi"/>
                <w:sz w:val="22"/>
                <w:szCs w:val="22"/>
              </w:rPr>
            </w:pPr>
          </w:p>
        </w:tc>
      </w:tr>
      <w:tr w:rsidR="00AF6502" w:rsidRPr="004C5A7A" w14:paraId="5999AE16"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207D44D4"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00C62F91"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1979" w:type="pct"/>
            <w:tcBorders>
              <w:top w:val="single" w:sz="4" w:space="0" w:color="auto"/>
              <w:left w:val="single" w:sz="4" w:space="0" w:color="auto"/>
              <w:bottom w:val="single" w:sz="4" w:space="0" w:color="auto"/>
              <w:right w:val="single" w:sz="4" w:space="0" w:color="auto"/>
            </w:tcBorders>
          </w:tcPr>
          <w:p w14:paraId="4E1B8A24"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118F7753"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p>
        </w:tc>
        <w:tc>
          <w:tcPr>
            <w:tcW w:w="951" w:type="pct"/>
            <w:tcBorders>
              <w:top w:val="single" w:sz="4" w:space="0" w:color="auto"/>
              <w:left w:val="single" w:sz="4" w:space="0" w:color="auto"/>
              <w:bottom w:val="single" w:sz="4" w:space="0" w:color="auto"/>
              <w:right w:val="single" w:sz="4" w:space="0" w:color="auto"/>
            </w:tcBorders>
          </w:tcPr>
          <w:p w14:paraId="47E16DD7" w14:textId="77777777" w:rsidR="00AF6502" w:rsidRPr="004C5A7A" w:rsidRDefault="00AF6502" w:rsidP="00265E45">
            <w:pPr>
              <w:spacing w:afterLines="10" w:after="24"/>
              <w:ind w:left="46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E3F9DE9" w14:textId="77777777" w:rsidR="00AF6502" w:rsidRPr="004C5A7A" w:rsidRDefault="00AF6502" w:rsidP="00265E45">
            <w:pPr>
              <w:spacing w:afterLines="10" w:after="24"/>
              <w:ind w:left="464"/>
              <w:jc w:val="both"/>
              <w:rPr>
                <w:rFonts w:asciiTheme="minorHAnsi" w:hAnsiTheme="minorHAnsi" w:cstheme="minorHAnsi"/>
                <w:sz w:val="22"/>
                <w:szCs w:val="22"/>
              </w:rPr>
            </w:pPr>
          </w:p>
        </w:tc>
      </w:tr>
      <w:tr w:rsidR="00AF6502" w:rsidRPr="004C5A7A" w14:paraId="5CD73523"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129" w:type="pct"/>
            <w:gridSpan w:val="3"/>
            <w:tcBorders>
              <w:top w:val="single" w:sz="4" w:space="0" w:color="auto"/>
              <w:left w:val="single" w:sz="4" w:space="0" w:color="auto"/>
              <w:bottom w:val="single" w:sz="4" w:space="0" w:color="auto"/>
              <w:right w:val="single" w:sz="4" w:space="0" w:color="auto"/>
            </w:tcBorders>
          </w:tcPr>
          <w:p w14:paraId="77B875E7" w14:textId="77777777" w:rsidR="00AF6502" w:rsidRPr="004C5A7A" w:rsidRDefault="00AF6502" w:rsidP="00265E45">
            <w:pPr>
              <w:ind w:left="9"/>
              <w:jc w:val="center"/>
              <w:rPr>
                <w:rFonts w:asciiTheme="minorHAnsi" w:hAnsiTheme="minorHAnsi" w:cstheme="minorHAnsi"/>
                <w:sz w:val="22"/>
                <w:szCs w:val="22"/>
                <w:lang w:eastAsia="lt-LT"/>
              </w:rPr>
            </w:pPr>
            <w:r w:rsidRPr="004C5A7A">
              <w:rPr>
                <w:rFonts w:asciiTheme="minorHAnsi" w:hAnsiTheme="minorHAnsi" w:cstheme="minorHAnsi"/>
                <w:b/>
                <w:sz w:val="22"/>
                <w:szCs w:val="22"/>
                <w:lang w:eastAsia="lt-LT"/>
              </w:rPr>
              <w:t>Pasirenkami parametrai</w:t>
            </w:r>
          </w:p>
        </w:tc>
        <w:tc>
          <w:tcPr>
            <w:tcW w:w="951" w:type="pct"/>
            <w:tcBorders>
              <w:top w:val="single" w:sz="4" w:space="0" w:color="auto"/>
              <w:left w:val="single" w:sz="4" w:space="0" w:color="auto"/>
              <w:bottom w:val="single" w:sz="4" w:space="0" w:color="auto"/>
              <w:right w:val="single" w:sz="4" w:space="0" w:color="auto"/>
            </w:tcBorders>
          </w:tcPr>
          <w:p w14:paraId="7A901F0B" w14:textId="77777777" w:rsidR="00AF6502" w:rsidRPr="004C5A7A" w:rsidRDefault="00AF6502" w:rsidP="00265E45">
            <w:pPr>
              <w:ind w:left="9"/>
              <w:jc w:val="center"/>
              <w:rPr>
                <w:rFonts w:asciiTheme="minorHAnsi" w:hAnsiTheme="minorHAnsi" w:cstheme="minorHAnsi"/>
                <w:b/>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0603DA37" w14:textId="77777777" w:rsidR="00AF6502" w:rsidRPr="004C5A7A" w:rsidRDefault="00AF6502" w:rsidP="00265E45">
            <w:pPr>
              <w:ind w:left="9"/>
              <w:jc w:val="center"/>
              <w:rPr>
                <w:rFonts w:asciiTheme="minorHAnsi" w:hAnsiTheme="minorHAnsi" w:cstheme="minorHAnsi"/>
                <w:b/>
                <w:sz w:val="22"/>
                <w:szCs w:val="22"/>
                <w:lang w:eastAsia="lt-LT"/>
              </w:rPr>
            </w:pPr>
          </w:p>
        </w:tc>
      </w:tr>
      <w:tr w:rsidR="00AF6502" w:rsidRPr="004C5A7A" w14:paraId="00407460" w14:textId="77777777" w:rsidTr="00265E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 w:type="pct"/>
            <w:tcBorders>
              <w:top w:val="single" w:sz="4" w:space="0" w:color="auto"/>
              <w:left w:val="single" w:sz="4" w:space="0" w:color="auto"/>
              <w:bottom w:val="single" w:sz="4" w:space="0" w:color="auto"/>
              <w:right w:val="single" w:sz="4" w:space="0" w:color="auto"/>
            </w:tcBorders>
          </w:tcPr>
          <w:p w14:paraId="471E72A8" w14:textId="77777777" w:rsidR="00AF6502" w:rsidRPr="004C5A7A" w:rsidRDefault="00AF6502" w:rsidP="0073555A">
            <w:pPr>
              <w:numPr>
                <w:ilvl w:val="0"/>
                <w:numId w:val="74"/>
              </w:numPr>
              <w:rPr>
                <w:rFonts w:asciiTheme="minorHAnsi" w:hAnsiTheme="minorHAnsi" w:cstheme="minorHAnsi"/>
                <w:sz w:val="22"/>
                <w:szCs w:val="22"/>
              </w:rPr>
            </w:pPr>
          </w:p>
        </w:tc>
        <w:tc>
          <w:tcPr>
            <w:tcW w:w="933" w:type="pct"/>
            <w:tcBorders>
              <w:top w:val="single" w:sz="4" w:space="0" w:color="auto"/>
              <w:left w:val="single" w:sz="4" w:space="0" w:color="auto"/>
              <w:bottom w:val="single" w:sz="4" w:space="0" w:color="auto"/>
              <w:right w:val="single" w:sz="4" w:space="0" w:color="auto"/>
            </w:tcBorders>
          </w:tcPr>
          <w:p w14:paraId="762162EE" w14:textId="77777777" w:rsidR="00AF6502" w:rsidRPr="004C5A7A" w:rsidRDefault="00AF6502" w:rsidP="00265E45">
            <w:pPr>
              <w:rPr>
                <w:rFonts w:asciiTheme="minorHAnsi" w:hAnsiTheme="minorHAnsi" w:cstheme="minorHAnsi"/>
                <w:sz w:val="22"/>
                <w:szCs w:val="22"/>
              </w:rPr>
            </w:pPr>
            <w:r w:rsidRPr="004C5A7A">
              <w:rPr>
                <w:rFonts w:asciiTheme="minorHAnsi" w:hAnsiTheme="minorHAnsi" w:cstheme="minorHAnsi"/>
                <w:sz w:val="22"/>
                <w:szCs w:val="22"/>
              </w:rPr>
              <w:t>Išorinis vamzdžio skersmuo</w:t>
            </w:r>
          </w:p>
        </w:tc>
        <w:tc>
          <w:tcPr>
            <w:tcW w:w="1979" w:type="pct"/>
            <w:tcBorders>
              <w:top w:val="single" w:sz="4" w:space="0" w:color="auto"/>
              <w:left w:val="single" w:sz="4" w:space="0" w:color="auto"/>
              <w:bottom w:val="single" w:sz="4" w:space="0" w:color="auto"/>
              <w:right w:val="single" w:sz="4" w:space="0" w:color="auto"/>
            </w:tcBorders>
          </w:tcPr>
          <w:p w14:paraId="79DD44BC" w14:textId="77777777" w:rsidR="00AF6502" w:rsidRPr="004C5A7A" w:rsidRDefault="00AF6502" w:rsidP="00265E45">
            <w:pPr>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38A2DF4D"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DN25;</w:t>
            </w:r>
          </w:p>
          <w:p w14:paraId="5B5D6251"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DN32;</w:t>
            </w:r>
          </w:p>
          <w:p w14:paraId="289192FF" w14:textId="77777777" w:rsidR="00AF6502" w:rsidRPr="004C5A7A" w:rsidRDefault="00AF6502" w:rsidP="0073555A">
            <w:pPr>
              <w:numPr>
                <w:ilvl w:val="0"/>
                <w:numId w:val="23"/>
              </w:numPr>
              <w:spacing w:afterLines="10" w:after="24"/>
              <w:ind w:left="464"/>
              <w:jc w:val="both"/>
              <w:rPr>
                <w:rFonts w:asciiTheme="minorHAnsi" w:hAnsiTheme="minorHAnsi" w:cstheme="minorHAnsi"/>
                <w:sz w:val="22"/>
                <w:szCs w:val="22"/>
              </w:rPr>
            </w:pPr>
            <w:r w:rsidRPr="004C5A7A">
              <w:rPr>
                <w:rFonts w:asciiTheme="minorHAnsi" w:hAnsiTheme="minorHAnsi" w:cstheme="minorHAnsi"/>
                <w:sz w:val="22"/>
                <w:szCs w:val="22"/>
              </w:rPr>
              <w:t>DN40.</w:t>
            </w:r>
          </w:p>
        </w:tc>
        <w:tc>
          <w:tcPr>
            <w:tcW w:w="951" w:type="pct"/>
            <w:tcBorders>
              <w:top w:val="single" w:sz="4" w:space="0" w:color="auto"/>
              <w:left w:val="single" w:sz="4" w:space="0" w:color="auto"/>
              <w:bottom w:val="single" w:sz="4" w:space="0" w:color="auto"/>
              <w:right w:val="single" w:sz="4" w:space="0" w:color="auto"/>
            </w:tcBorders>
          </w:tcPr>
          <w:p w14:paraId="73C104BE" w14:textId="77777777" w:rsidR="00AF6502" w:rsidRPr="004C5A7A" w:rsidRDefault="00AF6502" w:rsidP="00265E45">
            <w:pPr>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4EDFF17F" w14:textId="77777777" w:rsidR="00AF6502" w:rsidRPr="004C5A7A" w:rsidRDefault="00AF6502" w:rsidP="00265E45">
            <w:pPr>
              <w:jc w:val="both"/>
              <w:rPr>
                <w:rFonts w:asciiTheme="minorHAnsi" w:hAnsiTheme="minorHAnsi" w:cstheme="minorHAnsi"/>
                <w:sz w:val="22"/>
                <w:szCs w:val="22"/>
              </w:rPr>
            </w:pPr>
          </w:p>
        </w:tc>
      </w:tr>
    </w:tbl>
    <w:p w14:paraId="43BD352E"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1-5, 10 atitikimas turi būti nurodytas Eksploatacinių savybių deklaracijoje;</w:t>
      </w:r>
    </w:p>
    <w:p w14:paraId="4CAE094B" w14:textId="77777777" w:rsidR="00AF6502" w:rsidRPr="004C5A7A" w:rsidRDefault="00AF6502" w:rsidP="00AF6502">
      <w:pPr>
        <w:jc w:val="both"/>
        <w:rPr>
          <w:rFonts w:asciiTheme="minorHAnsi" w:hAnsiTheme="minorHAnsi" w:cstheme="minorHAnsi"/>
          <w:sz w:val="22"/>
          <w:szCs w:val="22"/>
        </w:rPr>
      </w:pPr>
      <w:r w:rsidRPr="004C5A7A">
        <w:rPr>
          <w:rFonts w:asciiTheme="minorHAnsi" w:hAnsiTheme="minorHAnsi" w:cstheme="minorHAnsi"/>
          <w:sz w:val="22"/>
          <w:szCs w:val="22"/>
        </w:rPr>
        <w:t>Punktų Nr. 2 atitikimas turi būti patvirtintas Europos Sąjungoje galiojančiu higienos pažymėjimu;</w:t>
      </w:r>
    </w:p>
    <w:p w14:paraId="4BA75378" w14:textId="77777777" w:rsidR="00AF6502" w:rsidRPr="004C5A7A" w:rsidRDefault="00AF6502" w:rsidP="00AE0E6E">
      <w:pPr>
        <w:jc w:val="both"/>
        <w:rPr>
          <w:rFonts w:asciiTheme="minorHAnsi" w:hAnsiTheme="minorHAnsi" w:cstheme="minorHAnsi"/>
          <w:sz w:val="22"/>
          <w:szCs w:val="22"/>
        </w:rPr>
      </w:pPr>
      <w:r w:rsidRPr="004C5A7A">
        <w:rPr>
          <w:rFonts w:asciiTheme="minorHAnsi" w:hAnsiTheme="minorHAnsi" w:cstheme="minorHAnsi"/>
          <w:sz w:val="22"/>
          <w:szCs w:val="22"/>
        </w:rPr>
        <w:t>Punktų Nr. 6 atitikimas turi būti nurodytas nuorodoje į internetinį puslapį ar kitame dokumente, kuriame pateikta techninė informacija apie medžiagą.</w:t>
      </w:r>
      <w:bookmarkStart w:id="21" w:name="_Toc486273051"/>
      <w:bookmarkEnd w:id="21"/>
    </w:p>
    <w:p w14:paraId="6D39F889" w14:textId="77777777" w:rsidR="00AE0E6E" w:rsidRPr="004C5A7A" w:rsidRDefault="00AE0E6E" w:rsidP="00AE0E6E">
      <w:pPr>
        <w:jc w:val="both"/>
        <w:rPr>
          <w:rFonts w:asciiTheme="minorHAnsi" w:hAnsiTheme="minorHAnsi" w:cstheme="minorHAnsi"/>
          <w:sz w:val="22"/>
          <w:szCs w:val="22"/>
        </w:rPr>
      </w:pPr>
    </w:p>
    <w:p w14:paraId="640086B8" w14:textId="77777777" w:rsidR="00AF6502" w:rsidRPr="004C5A7A" w:rsidRDefault="00AF6502" w:rsidP="0073555A">
      <w:pPr>
        <w:pStyle w:val="Heading1"/>
        <w:numPr>
          <w:ilvl w:val="0"/>
          <w:numId w:val="41"/>
        </w:numPr>
        <w:rPr>
          <w:rFonts w:asciiTheme="minorHAnsi" w:hAnsiTheme="minorHAnsi" w:cstheme="minorHAnsi"/>
          <w:sz w:val="22"/>
          <w:szCs w:val="22"/>
        </w:rPr>
      </w:pPr>
      <w:bookmarkStart w:id="22" w:name="_Toc18417839"/>
      <w:r w:rsidRPr="004C5A7A">
        <w:rPr>
          <w:rFonts w:asciiTheme="minorHAnsi" w:hAnsiTheme="minorHAnsi" w:cstheme="minorHAnsi"/>
          <w:sz w:val="22"/>
          <w:szCs w:val="22"/>
        </w:rPr>
        <w:lastRenderedPageBreak/>
        <w:t>Polietileno (PE) vandentiekio vamzdžių tempimui atsparių adapterių techniniai reikalavimai</w:t>
      </w:r>
      <w:bookmarkEnd w:id="22"/>
    </w:p>
    <w:tbl>
      <w:tblPr>
        <w:tblW w:w="4989" w:type="pct"/>
        <w:tblLayout w:type="fixed"/>
        <w:tblLook w:val="04A0" w:firstRow="1" w:lastRow="0" w:firstColumn="1" w:lastColumn="0" w:noHBand="0" w:noVBand="1"/>
      </w:tblPr>
      <w:tblGrid>
        <w:gridCol w:w="668"/>
        <w:gridCol w:w="2681"/>
        <w:gridCol w:w="5825"/>
        <w:gridCol w:w="2792"/>
        <w:gridCol w:w="2698"/>
      </w:tblGrid>
      <w:tr w:rsidR="00AF6502" w:rsidRPr="004C5A7A" w14:paraId="432685C2" w14:textId="77777777" w:rsidTr="00265E45">
        <w:trPr>
          <w:tblHeader/>
        </w:trPr>
        <w:tc>
          <w:tcPr>
            <w:tcW w:w="228" w:type="pct"/>
            <w:tcBorders>
              <w:top w:val="single" w:sz="4" w:space="0" w:color="auto"/>
              <w:left w:val="single" w:sz="4" w:space="0" w:color="auto"/>
              <w:bottom w:val="single" w:sz="4" w:space="0" w:color="auto"/>
              <w:right w:val="single" w:sz="4" w:space="0" w:color="auto"/>
            </w:tcBorders>
            <w:hideMark/>
          </w:tcPr>
          <w:p w14:paraId="033D30DE" w14:textId="77777777" w:rsidR="00AF6502" w:rsidRPr="004C5A7A" w:rsidRDefault="00AF6502" w:rsidP="00265E45">
            <w:pPr>
              <w:spacing w:line="256" w:lineRule="auto"/>
              <w:jc w:val="center"/>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14" w:type="pct"/>
            <w:tcBorders>
              <w:top w:val="single" w:sz="4" w:space="0" w:color="auto"/>
              <w:left w:val="single" w:sz="4" w:space="0" w:color="auto"/>
              <w:bottom w:val="single" w:sz="4" w:space="0" w:color="auto"/>
              <w:right w:val="single" w:sz="4" w:space="0" w:color="auto"/>
            </w:tcBorders>
            <w:hideMark/>
          </w:tcPr>
          <w:p w14:paraId="5D8856F7" w14:textId="77777777" w:rsidR="00AF6502" w:rsidRPr="004C5A7A" w:rsidRDefault="00AF6502" w:rsidP="00265E45">
            <w:pPr>
              <w:spacing w:line="256" w:lineRule="auto"/>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hideMark/>
          </w:tcPr>
          <w:p w14:paraId="527D22EA" w14:textId="77777777" w:rsidR="00AF6502" w:rsidRPr="004C5A7A" w:rsidRDefault="00AF6502" w:rsidP="00265E45">
            <w:pPr>
              <w:spacing w:line="256" w:lineRule="auto"/>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52" w:type="pct"/>
            <w:tcBorders>
              <w:top w:val="single" w:sz="4" w:space="0" w:color="auto"/>
              <w:left w:val="single" w:sz="4" w:space="0" w:color="auto"/>
              <w:bottom w:val="single" w:sz="4" w:space="0" w:color="auto"/>
              <w:right w:val="single" w:sz="4" w:space="0" w:color="auto"/>
            </w:tcBorders>
            <w:hideMark/>
          </w:tcPr>
          <w:p w14:paraId="25B14C0B" w14:textId="77777777" w:rsidR="00AF6502" w:rsidRPr="004C5A7A" w:rsidRDefault="00AF6502" w:rsidP="00265E45">
            <w:pPr>
              <w:spacing w:line="256" w:lineRule="auto"/>
              <w:rPr>
                <w:rFonts w:asciiTheme="minorHAnsi" w:hAnsiTheme="minorHAnsi" w:cstheme="minorHAnsi"/>
                <w:b/>
                <w:sz w:val="22"/>
                <w:szCs w:val="22"/>
              </w:rPr>
            </w:pPr>
            <w:r w:rsidRPr="004C5A7A">
              <w:rPr>
                <w:rFonts w:asciiTheme="minorHAnsi" w:hAnsiTheme="minorHAnsi" w:cstheme="minorHAnsi"/>
                <w:b/>
                <w:sz w:val="22"/>
                <w:szCs w:val="22"/>
              </w:rPr>
              <w:t>Tiekėjas turi pažymėti ar siūloma medžiaga, gaminys Atitinka/Neatitinka techninius parametrus ir reikalavimus</w:t>
            </w:r>
          </w:p>
        </w:tc>
        <w:tc>
          <w:tcPr>
            <w:tcW w:w="920" w:type="pct"/>
            <w:tcBorders>
              <w:top w:val="single" w:sz="4" w:space="0" w:color="auto"/>
              <w:left w:val="single" w:sz="4" w:space="0" w:color="auto"/>
              <w:bottom w:val="single" w:sz="4" w:space="0" w:color="auto"/>
              <w:right w:val="single" w:sz="4" w:space="0" w:color="auto"/>
            </w:tcBorders>
            <w:hideMark/>
          </w:tcPr>
          <w:p w14:paraId="1DBEFE17" w14:textId="77777777" w:rsidR="00AF6502" w:rsidRPr="004C5A7A" w:rsidRDefault="00AF6502" w:rsidP="00265E45">
            <w:pPr>
              <w:spacing w:line="256" w:lineRule="auto"/>
              <w:rPr>
                <w:rFonts w:asciiTheme="minorHAnsi" w:hAnsiTheme="minorHAnsi" w:cstheme="minorHAnsi"/>
                <w:b/>
                <w:sz w:val="22"/>
                <w:szCs w:val="22"/>
              </w:rPr>
            </w:pPr>
            <w:r w:rsidRPr="004C5A7A">
              <w:rPr>
                <w:rFonts w:asciiTheme="minorHAnsi" w:hAnsiTheme="minorHAnsi" w:cstheme="minorHAnsi"/>
                <w:b/>
                <w:sz w:val="22"/>
                <w:szCs w:val="22"/>
              </w:rPr>
              <w:t>Tiekėjas turi nurodyti dokumento pavadinimą ir puslapio numerį medžiagos, gaminio atitikimo patvirtinimui</w:t>
            </w:r>
          </w:p>
        </w:tc>
      </w:tr>
      <w:tr w:rsidR="00AF6502" w:rsidRPr="004C5A7A" w14:paraId="14B19649"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7E62F4E" w14:textId="77777777" w:rsidR="00AF6502" w:rsidRPr="004C5A7A" w:rsidRDefault="00AF6502" w:rsidP="00265E45">
            <w:pPr>
              <w:tabs>
                <w:tab w:val="center" w:pos="4819"/>
                <w:tab w:val="right" w:pos="9638"/>
              </w:tabs>
              <w:spacing w:line="256" w:lineRule="auto"/>
              <w:jc w:val="center"/>
              <w:rPr>
                <w:rFonts w:asciiTheme="minorHAnsi" w:hAnsiTheme="minorHAnsi" w:cstheme="minorHAnsi"/>
                <w:b/>
                <w:sz w:val="22"/>
                <w:szCs w:val="22"/>
              </w:rPr>
            </w:pPr>
            <w:r w:rsidRPr="004C5A7A">
              <w:rPr>
                <w:rFonts w:asciiTheme="minorHAnsi" w:hAnsiTheme="minorHAnsi" w:cstheme="minorHAnsi"/>
                <w:b/>
                <w:sz w:val="22"/>
                <w:szCs w:val="22"/>
              </w:rPr>
              <w:t>Bendrieji parametrai</w:t>
            </w:r>
          </w:p>
        </w:tc>
      </w:tr>
      <w:tr w:rsidR="00AF6502" w:rsidRPr="004C5A7A" w14:paraId="4D1833A2" w14:textId="77777777" w:rsidTr="00265E45">
        <w:tc>
          <w:tcPr>
            <w:tcW w:w="228" w:type="pct"/>
            <w:tcBorders>
              <w:top w:val="single" w:sz="4" w:space="0" w:color="auto"/>
              <w:left w:val="single" w:sz="4" w:space="0" w:color="auto"/>
              <w:bottom w:val="single" w:sz="4" w:space="0" w:color="auto"/>
              <w:right w:val="single" w:sz="4" w:space="0" w:color="auto"/>
            </w:tcBorders>
          </w:tcPr>
          <w:p w14:paraId="7BDF24EA"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A982044" w14:textId="77777777" w:rsidR="00AF6502" w:rsidRPr="004C5A7A" w:rsidRDefault="00AF6502" w:rsidP="00265E45">
            <w:pPr>
              <w:spacing w:line="256" w:lineRule="auto"/>
              <w:rPr>
                <w:rFonts w:asciiTheme="minorHAnsi" w:hAnsiTheme="minorHAnsi" w:cstheme="minorHAnsi"/>
                <w:sz w:val="22"/>
                <w:szCs w:val="22"/>
                <w:highlight w:val="yellow"/>
              </w:rPr>
            </w:pPr>
            <w:r w:rsidRPr="004C5A7A">
              <w:rPr>
                <w:rFonts w:asciiTheme="minorHAnsi" w:hAnsiTheme="minorHAnsi" w:cstheme="minorHAnsi"/>
                <w:sz w:val="22"/>
                <w:szCs w:val="22"/>
              </w:rPr>
              <w:t>Standartai</w:t>
            </w:r>
          </w:p>
        </w:tc>
        <w:tc>
          <w:tcPr>
            <w:tcW w:w="1986" w:type="pct"/>
            <w:tcBorders>
              <w:top w:val="single" w:sz="4" w:space="0" w:color="auto"/>
              <w:left w:val="single" w:sz="4" w:space="0" w:color="auto"/>
              <w:bottom w:val="single" w:sz="4" w:space="0" w:color="auto"/>
              <w:right w:val="single" w:sz="4" w:space="0" w:color="auto"/>
            </w:tcBorders>
            <w:hideMark/>
          </w:tcPr>
          <w:p w14:paraId="791AA2E5"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highlight w:val="yellow"/>
              </w:rPr>
            </w:pPr>
            <w:r w:rsidRPr="004C5A7A">
              <w:rPr>
                <w:rFonts w:asciiTheme="minorHAnsi" w:hAnsiTheme="minorHAnsi" w:cstheme="minorHAnsi"/>
                <w:sz w:val="22"/>
                <w:szCs w:val="22"/>
              </w:rPr>
              <w:t>LST EN 12842:2012 arba lygiavertis.</w:t>
            </w:r>
          </w:p>
        </w:tc>
        <w:tc>
          <w:tcPr>
            <w:tcW w:w="952" w:type="pct"/>
            <w:tcBorders>
              <w:top w:val="single" w:sz="4" w:space="0" w:color="auto"/>
              <w:left w:val="single" w:sz="4" w:space="0" w:color="auto"/>
              <w:bottom w:val="single" w:sz="4" w:space="0" w:color="auto"/>
              <w:right w:val="single" w:sz="4" w:space="0" w:color="auto"/>
            </w:tcBorders>
          </w:tcPr>
          <w:p w14:paraId="0DE8355D"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053E22A"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7954F3D0" w14:textId="77777777" w:rsidTr="00265E45">
        <w:tc>
          <w:tcPr>
            <w:tcW w:w="228" w:type="pct"/>
            <w:tcBorders>
              <w:top w:val="single" w:sz="4" w:space="0" w:color="auto"/>
              <w:left w:val="single" w:sz="4" w:space="0" w:color="auto"/>
              <w:bottom w:val="single" w:sz="4" w:space="0" w:color="auto"/>
              <w:right w:val="single" w:sz="4" w:space="0" w:color="auto"/>
            </w:tcBorders>
          </w:tcPr>
          <w:p w14:paraId="3481A78B"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6D05433B"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1986" w:type="pct"/>
            <w:tcBorders>
              <w:top w:val="single" w:sz="4" w:space="0" w:color="auto"/>
              <w:left w:val="single" w:sz="4" w:space="0" w:color="auto"/>
              <w:bottom w:val="single" w:sz="4" w:space="0" w:color="auto"/>
              <w:right w:val="single" w:sz="4" w:space="0" w:color="auto"/>
            </w:tcBorders>
            <w:hideMark/>
          </w:tcPr>
          <w:p w14:paraId="7DF11010"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52" w:type="pct"/>
            <w:tcBorders>
              <w:top w:val="single" w:sz="4" w:space="0" w:color="auto"/>
              <w:left w:val="single" w:sz="4" w:space="0" w:color="auto"/>
              <w:bottom w:val="single" w:sz="4" w:space="0" w:color="auto"/>
              <w:right w:val="single" w:sz="4" w:space="0" w:color="auto"/>
            </w:tcBorders>
          </w:tcPr>
          <w:p w14:paraId="240229BB"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02079E6A"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56D4D94D" w14:textId="77777777" w:rsidTr="00265E45">
        <w:trPr>
          <w:trHeight w:val="261"/>
        </w:trPr>
        <w:tc>
          <w:tcPr>
            <w:tcW w:w="228" w:type="pct"/>
            <w:tcBorders>
              <w:top w:val="single" w:sz="4" w:space="0" w:color="auto"/>
              <w:left w:val="single" w:sz="4" w:space="0" w:color="auto"/>
              <w:bottom w:val="single" w:sz="4" w:space="0" w:color="auto"/>
              <w:right w:val="single" w:sz="4" w:space="0" w:color="auto"/>
            </w:tcBorders>
          </w:tcPr>
          <w:p w14:paraId="4B1A7251" w14:textId="77777777" w:rsidR="00AF6502" w:rsidRPr="004C5A7A" w:rsidRDefault="00AF6502" w:rsidP="0073555A">
            <w:pPr>
              <w:numPr>
                <w:ilvl w:val="0"/>
                <w:numId w:val="75"/>
              </w:numPr>
              <w:spacing w:line="256" w:lineRule="auto"/>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50A072A7"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Darbinis slėgis</w:t>
            </w:r>
          </w:p>
        </w:tc>
        <w:tc>
          <w:tcPr>
            <w:tcW w:w="1986" w:type="pct"/>
            <w:tcBorders>
              <w:top w:val="single" w:sz="4" w:space="0" w:color="auto"/>
              <w:left w:val="single" w:sz="4" w:space="0" w:color="auto"/>
              <w:bottom w:val="single" w:sz="4" w:space="0" w:color="auto"/>
              <w:right w:val="single" w:sz="4" w:space="0" w:color="auto"/>
            </w:tcBorders>
            <w:hideMark/>
          </w:tcPr>
          <w:p w14:paraId="365B59B8" w14:textId="77777777" w:rsidR="00AF6502" w:rsidRPr="004C5A7A" w:rsidRDefault="00AF6502" w:rsidP="00265E45">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16 bar.</w:t>
            </w:r>
          </w:p>
        </w:tc>
        <w:tc>
          <w:tcPr>
            <w:tcW w:w="952" w:type="pct"/>
            <w:tcBorders>
              <w:top w:val="single" w:sz="4" w:space="0" w:color="auto"/>
              <w:left w:val="single" w:sz="4" w:space="0" w:color="auto"/>
              <w:bottom w:val="single" w:sz="4" w:space="0" w:color="auto"/>
              <w:right w:val="single" w:sz="4" w:space="0" w:color="auto"/>
            </w:tcBorders>
          </w:tcPr>
          <w:p w14:paraId="698DB4A5" w14:textId="77777777" w:rsidR="00AF6502" w:rsidRPr="004C5A7A" w:rsidRDefault="00AF6502" w:rsidP="00265E45">
            <w:pPr>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7C57FEBF" w14:textId="77777777" w:rsidR="00AF6502" w:rsidRPr="004C5A7A" w:rsidRDefault="00AF6502" w:rsidP="00265E45">
            <w:pPr>
              <w:spacing w:line="256" w:lineRule="auto"/>
              <w:jc w:val="both"/>
              <w:rPr>
                <w:rFonts w:asciiTheme="minorHAnsi" w:hAnsiTheme="minorHAnsi" w:cstheme="minorHAnsi"/>
                <w:sz w:val="22"/>
                <w:szCs w:val="22"/>
              </w:rPr>
            </w:pPr>
          </w:p>
        </w:tc>
      </w:tr>
      <w:tr w:rsidR="00AF6502" w:rsidRPr="004C5A7A" w14:paraId="2BB64D92" w14:textId="77777777" w:rsidTr="00265E45">
        <w:trPr>
          <w:trHeight w:val="309"/>
        </w:trPr>
        <w:tc>
          <w:tcPr>
            <w:tcW w:w="228" w:type="pct"/>
            <w:tcBorders>
              <w:top w:val="single" w:sz="4" w:space="0" w:color="auto"/>
              <w:left w:val="single" w:sz="4" w:space="0" w:color="auto"/>
              <w:bottom w:val="single" w:sz="4" w:space="0" w:color="auto"/>
              <w:right w:val="single" w:sz="4" w:space="0" w:color="auto"/>
            </w:tcBorders>
          </w:tcPr>
          <w:p w14:paraId="3EA138D0"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A0D553C"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 xml:space="preserve">Panaudojimas </w:t>
            </w:r>
          </w:p>
        </w:tc>
        <w:tc>
          <w:tcPr>
            <w:tcW w:w="1986" w:type="pct"/>
            <w:tcBorders>
              <w:top w:val="single" w:sz="4" w:space="0" w:color="auto"/>
              <w:left w:val="single" w:sz="4" w:space="0" w:color="auto"/>
              <w:bottom w:val="single" w:sz="4" w:space="0" w:color="auto"/>
              <w:right w:val="single" w:sz="4" w:space="0" w:color="auto"/>
            </w:tcBorders>
            <w:hideMark/>
          </w:tcPr>
          <w:p w14:paraId="7C8BB82F"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Turi tikti visų tipų PE vamzdžiams.</w:t>
            </w:r>
          </w:p>
        </w:tc>
        <w:tc>
          <w:tcPr>
            <w:tcW w:w="952" w:type="pct"/>
            <w:tcBorders>
              <w:top w:val="single" w:sz="4" w:space="0" w:color="auto"/>
              <w:left w:val="single" w:sz="4" w:space="0" w:color="auto"/>
              <w:bottom w:val="single" w:sz="4" w:space="0" w:color="auto"/>
              <w:right w:val="single" w:sz="4" w:space="0" w:color="auto"/>
            </w:tcBorders>
          </w:tcPr>
          <w:p w14:paraId="1725D7AA"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1CF6083"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3F58E34E" w14:textId="77777777" w:rsidTr="00265E45">
        <w:trPr>
          <w:trHeight w:val="343"/>
        </w:trPr>
        <w:tc>
          <w:tcPr>
            <w:tcW w:w="228" w:type="pct"/>
            <w:tcBorders>
              <w:top w:val="single" w:sz="4" w:space="0" w:color="auto"/>
              <w:left w:val="single" w:sz="4" w:space="0" w:color="auto"/>
              <w:bottom w:val="single" w:sz="4" w:space="0" w:color="auto"/>
              <w:right w:val="single" w:sz="4" w:space="0" w:color="auto"/>
            </w:tcBorders>
          </w:tcPr>
          <w:p w14:paraId="0BCA9490"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5B20677"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 xml:space="preserve">Montavimo aplinka </w:t>
            </w:r>
          </w:p>
        </w:tc>
        <w:tc>
          <w:tcPr>
            <w:tcW w:w="1986" w:type="pct"/>
            <w:tcBorders>
              <w:top w:val="single" w:sz="4" w:space="0" w:color="auto"/>
              <w:left w:val="single" w:sz="4" w:space="0" w:color="auto"/>
              <w:bottom w:val="single" w:sz="4" w:space="0" w:color="auto"/>
              <w:right w:val="single" w:sz="4" w:space="0" w:color="auto"/>
            </w:tcBorders>
            <w:hideMark/>
          </w:tcPr>
          <w:p w14:paraId="49AEFF3D"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Gruntas, šuliniai, patalpa.</w:t>
            </w:r>
          </w:p>
        </w:tc>
        <w:tc>
          <w:tcPr>
            <w:tcW w:w="952" w:type="pct"/>
            <w:tcBorders>
              <w:top w:val="single" w:sz="4" w:space="0" w:color="auto"/>
              <w:left w:val="single" w:sz="4" w:space="0" w:color="auto"/>
              <w:bottom w:val="single" w:sz="4" w:space="0" w:color="auto"/>
              <w:right w:val="single" w:sz="4" w:space="0" w:color="auto"/>
            </w:tcBorders>
          </w:tcPr>
          <w:p w14:paraId="59829250"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0133E806" w14:textId="77777777" w:rsidR="00AF6502" w:rsidRPr="004C5A7A" w:rsidRDefault="00AF6502" w:rsidP="00265E45">
            <w:pPr>
              <w:tabs>
                <w:tab w:val="center" w:pos="4819"/>
                <w:tab w:val="right" w:pos="9638"/>
              </w:tabs>
              <w:spacing w:line="256" w:lineRule="auto"/>
              <w:jc w:val="both"/>
              <w:rPr>
                <w:rFonts w:asciiTheme="minorHAnsi" w:hAnsiTheme="minorHAnsi" w:cstheme="minorHAnsi"/>
                <w:sz w:val="22"/>
                <w:szCs w:val="22"/>
              </w:rPr>
            </w:pPr>
          </w:p>
        </w:tc>
      </w:tr>
      <w:tr w:rsidR="00AF6502" w:rsidRPr="004C5A7A" w14:paraId="390ACC82"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5014F8DC"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F9BE6D7"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 xml:space="preserve">Sandarinimas </w:t>
            </w:r>
          </w:p>
        </w:tc>
        <w:tc>
          <w:tcPr>
            <w:tcW w:w="1986" w:type="pct"/>
            <w:tcBorders>
              <w:top w:val="single" w:sz="4" w:space="0" w:color="auto"/>
              <w:left w:val="single" w:sz="4" w:space="0" w:color="auto"/>
              <w:bottom w:val="single" w:sz="4" w:space="0" w:color="auto"/>
              <w:right w:val="single" w:sz="4" w:space="0" w:color="auto"/>
            </w:tcBorders>
            <w:hideMark/>
          </w:tcPr>
          <w:p w14:paraId="2AF3948F"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rPr>
              <w:t>EPDM arba NBR, atitinkanti LST EN 681-1 (</w:t>
            </w:r>
            <w:proofErr w:type="spellStart"/>
            <w:r w:rsidRPr="004C5A7A">
              <w:rPr>
                <w:rFonts w:asciiTheme="minorHAnsi" w:hAnsiTheme="minorHAnsi" w:cstheme="minorHAnsi"/>
                <w:sz w:val="22"/>
                <w:szCs w:val="22"/>
              </w:rPr>
              <w:t>elastomeriniai</w:t>
            </w:r>
            <w:proofErr w:type="spellEnd"/>
            <w:r w:rsidRPr="004C5A7A">
              <w:rPr>
                <w:rFonts w:asciiTheme="minorHAnsi" w:hAnsiTheme="minorHAnsi" w:cstheme="minorHAnsi"/>
                <w:sz w:val="22"/>
                <w:szCs w:val="22"/>
              </w:rPr>
              <w:t xml:space="preserve"> tarpikliai ar kita lygiavertė medžiaga) arba lygiavertį standartą, tinkama šaltam geriamam vandeniui.</w:t>
            </w:r>
          </w:p>
        </w:tc>
        <w:tc>
          <w:tcPr>
            <w:tcW w:w="952" w:type="pct"/>
            <w:tcBorders>
              <w:top w:val="single" w:sz="4" w:space="0" w:color="auto"/>
              <w:left w:val="single" w:sz="4" w:space="0" w:color="auto"/>
              <w:bottom w:val="single" w:sz="4" w:space="0" w:color="auto"/>
              <w:right w:val="single" w:sz="4" w:space="0" w:color="auto"/>
            </w:tcBorders>
          </w:tcPr>
          <w:p w14:paraId="5D96EC3E" w14:textId="77777777" w:rsidR="00AF6502" w:rsidRPr="004C5A7A" w:rsidRDefault="00AF6502" w:rsidP="00265E45">
            <w:pPr>
              <w:spacing w:afterLines="10" w:after="24" w:line="256" w:lineRule="auto"/>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01F1EC81" w14:textId="77777777" w:rsidR="00AF6502" w:rsidRPr="004C5A7A" w:rsidRDefault="00AF6502" w:rsidP="00265E45">
            <w:pPr>
              <w:spacing w:afterLines="10" w:after="24" w:line="256" w:lineRule="auto"/>
              <w:jc w:val="both"/>
              <w:rPr>
                <w:rFonts w:asciiTheme="minorHAnsi" w:hAnsiTheme="minorHAnsi" w:cstheme="minorHAnsi"/>
                <w:sz w:val="22"/>
                <w:szCs w:val="22"/>
              </w:rPr>
            </w:pPr>
          </w:p>
        </w:tc>
      </w:tr>
      <w:tr w:rsidR="00AF6502" w:rsidRPr="004C5A7A" w14:paraId="43DBB5AE"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6E54612E"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6211D45"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Korpuso medžiaga</w:t>
            </w:r>
          </w:p>
        </w:tc>
        <w:tc>
          <w:tcPr>
            <w:tcW w:w="1986" w:type="pct"/>
            <w:tcBorders>
              <w:top w:val="single" w:sz="4" w:space="0" w:color="auto"/>
              <w:left w:val="single" w:sz="4" w:space="0" w:color="auto"/>
              <w:bottom w:val="single" w:sz="4" w:space="0" w:color="auto"/>
              <w:right w:val="single" w:sz="4" w:space="0" w:color="auto"/>
            </w:tcBorders>
            <w:hideMark/>
          </w:tcPr>
          <w:p w14:paraId="2F6CA7C6"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kern w:val="24"/>
                <w:sz w:val="22"/>
                <w:szCs w:val="22"/>
              </w:rPr>
              <w:t>Kalusis ketus ne žemesnės markės kaip EN-GJS-400 pagal LST EN 1563 arba lygiavertis</w:t>
            </w:r>
            <w:r w:rsidRPr="004C5A7A">
              <w:rPr>
                <w:rFonts w:asciiTheme="minorHAnsi" w:hAnsiTheme="minorHAnsi" w:cstheme="minorHAnsi"/>
                <w:sz w:val="22"/>
                <w:szCs w:val="22"/>
              </w:rPr>
              <w:t xml:space="preserve">. </w:t>
            </w:r>
          </w:p>
          <w:p w14:paraId="766D2A3F"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kern w:val="24"/>
                <w:sz w:val="22"/>
                <w:szCs w:val="22"/>
              </w:rPr>
              <w:t>Varžtai, veržlės ir poveržlės turi būti pagaminti iš nerūdijančio plieno (plieno klasė ne žemesnė kaip A2) arba lygiaverčio.</w:t>
            </w:r>
          </w:p>
        </w:tc>
        <w:tc>
          <w:tcPr>
            <w:tcW w:w="952" w:type="pct"/>
            <w:tcBorders>
              <w:top w:val="single" w:sz="4" w:space="0" w:color="auto"/>
              <w:left w:val="single" w:sz="4" w:space="0" w:color="auto"/>
              <w:bottom w:val="single" w:sz="4" w:space="0" w:color="auto"/>
              <w:right w:val="single" w:sz="4" w:space="0" w:color="auto"/>
            </w:tcBorders>
          </w:tcPr>
          <w:p w14:paraId="54FAB27D"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309E4C23"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r>
      <w:tr w:rsidR="00AF6502" w:rsidRPr="004C5A7A" w14:paraId="7F28A48D"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5ED59B51"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tcPr>
          <w:p w14:paraId="43B45ABA" w14:textId="77777777" w:rsidR="00AF6502" w:rsidRPr="004C5A7A" w:rsidRDefault="00AF6502" w:rsidP="00265E45">
            <w:pPr>
              <w:spacing w:line="256" w:lineRule="auto"/>
              <w:rPr>
                <w:rFonts w:asciiTheme="minorHAnsi" w:hAnsiTheme="minorHAnsi" w:cstheme="minorHAnsi"/>
                <w:kern w:val="24"/>
                <w:sz w:val="22"/>
                <w:szCs w:val="22"/>
              </w:rPr>
            </w:pPr>
            <w:r w:rsidRPr="004C5A7A">
              <w:rPr>
                <w:rFonts w:asciiTheme="minorHAnsi" w:hAnsiTheme="minorHAnsi" w:cstheme="minorHAnsi"/>
                <w:kern w:val="24"/>
                <w:sz w:val="22"/>
                <w:szCs w:val="22"/>
              </w:rPr>
              <w:t xml:space="preserve">Atraminės įvorės medžiaga </w:t>
            </w:r>
          </w:p>
          <w:p w14:paraId="79096569" w14:textId="77777777" w:rsidR="00AF6502" w:rsidRPr="004C5A7A" w:rsidRDefault="00AF6502" w:rsidP="00265E45">
            <w:pPr>
              <w:spacing w:line="256" w:lineRule="auto"/>
              <w:rPr>
                <w:rFonts w:asciiTheme="minorHAnsi" w:hAnsiTheme="minorHAnsi" w:cstheme="minorHAnsi"/>
                <w:sz w:val="22"/>
                <w:szCs w:val="22"/>
              </w:rPr>
            </w:pPr>
          </w:p>
        </w:tc>
        <w:tc>
          <w:tcPr>
            <w:tcW w:w="1986" w:type="pct"/>
            <w:tcBorders>
              <w:top w:val="single" w:sz="4" w:space="0" w:color="auto"/>
              <w:left w:val="single" w:sz="4" w:space="0" w:color="auto"/>
              <w:bottom w:val="single" w:sz="4" w:space="0" w:color="auto"/>
              <w:right w:val="single" w:sz="4" w:space="0" w:color="auto"/>
            </w:tcBorders>
            <w:hideMark/>
          </w:tcPr>
          <w:p w14:paraId="78847729"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kern w:val="24"/>
                <w:sz w:val="22"/>
                <w:szCs w:val="22"/>
              </w:rPr>
              <w:t>Nerūdijantis plienas (plieno klasė ne žemesnė kaip A2) arba lygiavertis.</w:t>
            </w:r>
          </w:p>
        </w:tc>
        <w:tc>
          <w:tcPr>
            <w:tcW w:w="952" w:type="pct"/>
            <w:tcBorders>
              <w:top w:val="single" w:sz="4" w:space="0" w:color="auto"/>
              <w:left w:val="single" w:sz="4" w:space="0" w:color="auto"/>
              <w:bottom w:val="single" w:sz="4" w:space="0" w:color="auto"/>
              <w:right w:val="single" w:sz="4" w:space="0" w:color="auto"/>
            </w:tcBorders>
          </w:tcPr>
          <w:p w14:paraId="0CDC5037"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7AFE0C3E"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r>
      <w:tr w:rsidR="00AF6502" w:rsidRPr="004C5A7A" w14:paraId="1AF8091D" w14:textId="77777777" w:rsidTr="00265E45">
        <w:trPr>
          <w:trHeight w:val="349"/>
        </w:trPr>
        <w:tc>
          <w:tcPr>
            <w:tcW w:w="228" w:type="pct"/>
            <w:tcBorders>
              <w:top w:val="single" w:sz="4" w:space="0" w:color="auto"/>
              <w:left w:val="single" w:sz="4" w:space="0" w:color="auto"/>
              <w:bottom w:val="single" w:sz="4" w:space="0" w:color="auto"/>
              <w:right w:val="single" w:sz="4" w:space="0" w:color="auto"/>
            </w:tcBorders>
          </w:tcPr>
          <w:p w14:paraId="553DA324"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8A887E7"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kern w:val="24"/>
                <w:sz w:val="22"/>
                <w:szCs w:val="22"/>
              </w:rPr>
              <w:t>Fiksavimo žiedo medžiaga</w:t>
            </w:r>
          </w:p>
        </w:tc>
        <w:tc>
          <w:tcPr>
            <w:tcW w:w="1986" w:type="pct"/>
            <w:tcBorders>
              <w:top w:val="single" w:sz="4" w:space="0" w:color="auto"/>
              <w:left w:val="single" w:sz="4" w:space="0" w:color="auto"/>
              <w:bottom w:val="single" w:sz="4" w:space="0" w:color="auto"/>
              <w:right w:val="single" w:sz="4" w:space="0" w:color="auto"/>
            </w:tcBorders>
            <w:hideMark/>
          </w:tcPr>
          <w:p w14:paraId="34726B01"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kern w:val="24"/>
                <w:sz w:val="22"/>
                <w:szCs w:val="22"/>
              </w:rPr>
              <w:t>Žalvaris, atitinkantis standartą LST EN 1254 arba lygiavertis.</w:t>
            </w:r>
          </w:p>
        </w:tc>
        <w:tc>
          <w:tcPr>
            <w:tcW w:w="952" w:type="pct"/>
            <w:tcBorders>
              <w:top w:val="single" w:sz="4" w:space="0" w:color="auto"/>
              <w:left w:val="single" w:sz="4" w:space="0" w:color="auto"/>
              <w:bottom w:val="single" w:sz="4" w:space="0" w:color="auto"/>
              <w:right w:val="single" w:sz="4" w:space="0" w:color="auto"/>
            </w:tcBorders>
          </w:tcPr>
          <w:p w14:paraId="247FE726"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c>
          <w:tcPr>
            <w:tcW w:w="920" w:type="pct"/>
            <w:tcBorders>
              <w:top w:val="single" w:sz="4" w:space="0" w:color="auto"/>
              <w:left w:val="single" w:sz="4" w:space="0" w:color="auto"/>
              <w:bottom w:val="single" w:sz="4" w:space="0" w:color="auto"/>
              <w:right w:val="single" w:sz="4" w:space="0" w:color="auto"/>
            </w:tcBorders>
          </w:tcPr>
          <w:p w14:paraId="59D351DA"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p>
        </w:tc>
      </w:tr>
      <w:tr w:rsidR="00AF6502" w:rsidRPr="004C5A7A" w14:paraId="2D670512" w14:textId="77777777" w:rsidTr="00265E45">
        <w:trPr>
          <w:trHeight w:val="615"/>
        </w:trPr>
        <w:tc>
          <w:tcPr>
            <w:tcW w:w="228" w:type="pct"/>
            <w:tcBorders>
              <w:top w:val="single" w:sz="4" w:space="0" w:color="auto"/>
              <w:left w:val="single" w:sz="4" w:space="0" w:color="auto"/>
              <w:bottom w:val="single" w:sz="4" w:space="0" w:color="auto"/>
              <w:right w:val="single" w:sz="4" w:space="0" w:color="auto"/>
            </w:tcBorders>
          </w:tcPr>
          <w:p w14:paraId="38826D1C"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EA0A143"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Padengimas</w:t>
            </w:r>
          </w:p>
        </w:tc>
        <w:tc>
          <w:tcPr>
            <w:tcW w:w="1986" w:type="pct"/>
            <w:tcBorders>
              <w:top w:val="single" w:sz="4" w:space="0" w:color="auto"/>
              <w:left w:val="single" w:sz="4" w:space="0" w:color="auto"/>
              <w:bottom w:val="single" w:sz="4" w:space="0" w:color="auto"/>
              <w:right w:val="single" w:sz="4" w:space="0" w:color="auto"/>
            </w:tcBorders>
            <w:hideMark/>
          </w:tcPr>
          <w:tbl>
            <w:tblPr>
              <w:tblW w:w="5717" w:type="dxa"/>
              <w:tblBorders>
                <w:top w:val="nil"/>
                <w:left w:val="nil"/>
                <w:bottom w:val="nil"/>
                <w:right w:val="nil"/>
              </w:tblBorders>
              <w:tblLayout w:type="fixed"/>
              <w:tblLook w:val="0000" w:firstRow="0" w:lastRow="0" w:firstColumn="0" w:lastColumn="0" w:noHBand="0" w:noVBand="0"/>
            </w:tblPr>
            <w:tblGrid>
              <w:gridCol w:w="5717"/>
            </w:tblGrid>
            <w:tr w:rsidR="00AF6502" w:rsidRPr="004C5A7A" w14:paraId="50CC2298" w14:textId="77777777" w:rsidTr="00265E45">
              <w:trPr>
                <w:trHeight w:val="616"/>
              </w:trPr>
              <w:tc>
                <w:tcPr>
                  <w:tcW w:w="5717" w:type="dxa"/>
                </w:tcPr>
                <w:p w14:paraId="73577C3A" w14:textId="77777777" w:rsidR="00AF6502" w:rsidRPr="004C5A7A" w:rsidRDefault="00AF6502" w:rsidP="00265E45">
                  <w:pPr>
                    <w:spacing w:afterLines="10" w:after="24" w:line="256" w:lineRule="auto"/>
                    <w:ind w:left="-48"/>
                    <w:jc w:val="both"/>
                    <w:rPr>
                      <w:rFonts w:asciiTheme="minorHAnsi" w:hAnsiTheme="minorHAnsi" w:cstheme="minorHAnsi"/>
                      <w:kern w:val="24"/>
                      <w:sz w:val="22"/>
                      <w:szCs w:val="22"/>
                    </w:rPr>
                  </w:pPr>
                  <w:r w:rsidRPr="004C5A7A">
                    <w:rPr>
                      <w:rFonts w:asciiTheme="minorHAnsi" w:hAnsiTheme="minorHAnsi" w:cstheme="minorHAnsi"/>
                      <w:kern w:val="24"/>
                      <w:sz w:val="22"/>
                      <w:szCs w:val="22"/>
                    </w:rPr>
                    <w:t>Korpuso detalės turi būti padengtos iš vidaus ir iš išorės. Padengimas epoksidinis miltelinis arba lygiavertis, minimalus padengimo storis 250 mikronų. Kartu su pasiūlymu turi būti pateiktas GSK sertifikavimo centro RAL GZ662 sertifikatas Produktams („</w:t>
                  </w:r>
                  <w:proofErr w:type="spellStart"/>
                  <w:r w:rsidRPr="004C5A7A">
                    <w:rPr>
                      <w:rFonts w:asciiTheme="minorHAnsi" w:hAnsiTheme="minorHAnsi" w:cstheme="minorHAnsi"/>
                      <w:kern w:val="24"/>
                      <w:sz w:val="22"/>
                      <w:szCs w:val="22"/>
                    </w:rPr>
                    <w:t>Products</w:t>
                  </w:r>
                  <w:proofErr w:type="spellEnd"/>
                  <w:r w:rsidRPr="004C5A7A">
                    <w:rPr>
                      <w:rFonts w:asciiTheme="minorHAnsi" w:hAnsiTheme="minorHAnsi" w:cstheme="minorHAnsi"/>
                      <w:kern w:val="24"/>
                      <w:sz w:val="22"/>
                      <w:szCs w:val="22"/>
                    </w:rPr>
                    <w:t xml:space="preserve">“) arba lygiavertis*, ne mažesnių reikalavimų nei nustato LST EN 14901 standartas (standarto priede nurodomas jungties tipas). </w:t>
                  </w:r>
                </w:p>
                <w:p w14:paraId="7E45A4B1" w14:textId="77777777" w:rsidR="00AF6502" w:rsidRPr="004C5A7A" w:rsidRDefault="00AF6502" w:rsidP="00265E45">
                  <w:pPr>
                    <w:spacing w:afterLines="10" w:after="24" w:line="256" w:lineRule="auto"/>
                    <w:jc w:val="both"/>
                    <w:rPr>
                      <w:rFonts w:asciiTheme="minorHAnsi" w:hAnsiTheme="minorHAnsi" w:cstheme="minorHAnsi"/>
                      <w:kern w:val="24"/>
                      <w:sz w:val="22"/>
                      <w:szCs w:val="22"/>
                    </w:rPr>
                  </w:pPr>
                  <w:r w:rsidRPr="004C5A7A">
                    <w:rPr>
                      <w:rFonts w:asciiTheme="minorHAnsi" w:hAnsiTheme="minorHAnsi" w:cstheme="minorHAnsi"/>
                      <w:kern w:val="24"/>
                      <w:sz w:val="22"/>
                      <w:szCs w:val="22"/>
                    </w:rPr>
                    <w:t xml:space="preserve">* lygiavertis sertifikatas – išduotas tarptautinės organizacijos besispecializuojančios vandentvarkos gaminių dangos kokybės nustatyme, atliekančios periodinius gamybos proceso </w:t>
                  </w:r>
                  <w:r w:rsidRPr="004C5A7A">
                    <w:rPr>
                      <w:rFonts w:asciiTheme="minorHAnsi" w:hAnsiTheme="minorHAnsi" w:cstheme="minorHAnsi"/>
                      <w:kern w:val="24"/>
                      <w:sz w:val="22"/>
                      <w:szCs w:val="22"/>
                    </w:rPr>
                    <w:lastRenderedPageBreak/>
                    <w:t xml:space="preserve">tikrinimus, gaminių bandymus ir gamintojo deklaruojamų gaminių savybių atitikimo nustatymus. </w:t>
                  </w:r>
                </w:p>
              </w:tc>
            </w:tr>
          </w:tbl>
          <w:p w14:paraId="42580AA5"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52" w:type="pct"/>
            <w:tcBorders>
              <w:top w:val="single" w:sz="4" w:space="0" w:color="auto"/>
              <w:left w:val="single" w:sz="4" w:space="0" w:color="auto"/>
              <w:bottom w:val="single" w:sz="4" w:space="0" w:color="auto"/>
              <w:right w:val="single" w:sz="4" w:space="0" w:color="auto"/>
            </w:tcBorders>
          </w:tcPr>
          <w:p w14:paraId="469D2539"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5A9C7E9" w14:textId="77777777" w:rsidR="00AF6502" w:rsidRPr="004C5A7A" w:rsidRDefault="00AF6502" w:rsidP="00265E45">
            <w:pPr>
              <w:spacing w:line="256" w:lineRule="auto"/>
              <w:jc w:val="both"/>
              <w:rPr>
                <w:rFonts w:asciiTheme="minorHAnsi" w:hAnsiTheme="minorHAnsi" w:cstheme="minorHAnsi"/>
                <w:sz w:val="22"/>
                <w:szCs w:val="22"/>
                <w:lang w:eastAsia="lt-LT"/>
              </w:rPr>
            </w:pPr>
          </w:p>
        </w:tc>
      </w:tr>
      <w:tr w:rsidR="00AF6502" w:rsidRPr="004C5A7A" w14:paraId="58A4A897" w14:textId="77777777" w:rsidTr="00265E45">
        <w:tc>
          <w:tcPr>
            <w:tcW w:w="228" w:type="pct"/>
            <w:tcBorders>
              <w:top w:val="single" w:sz="4" w:space="0" w:color="auto"/>
              <w:left w:val="single" w:sz="4" w:space="0" w:color="auto"/>
              <w:bottom w:val="single" w:sz="4" w:space="0" w:color="auto"/>
              <w:right w:val="single" w:sz="4" w:space="0" w:color="auto"/>
            </w:tcBorders>
          </w:tcPr>
          <w:p w14:paraId="643A4BB1"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2B76C26F"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Ženklinimas</w:t>
            </w:r>
          </w:p>
        </w:tc>
        <w:tc>
          <w:tcPr>
            <w:tcW w:w="1986" w:type="pct"/>
            <w:tcBorders>
              <w:top w:val="single" w:sz="4" w:space="0" w:color="auto"/>
              <w:left w:val="single" w:sz="4" w:space="0" w:color="auto"/>
              <w:bottom w:val="single" w:sz="4" w:space="0" w:color="auto"/>
              <w:right w:val="single" w:sz="4" w:space="0" w:color="auto"/>
            </w:tcBorders>
            <w:hideMark/>
          </w:tcPr>
          <w:p w14:paraId="060DDCD7" w14:textId="77777777" w:rsidR="00AF6502" w:rsidRPr="004C5A7A" w:rsidRDefault="00AF6502" w:rsidP="00265E45">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Turi būti nurodyta:</w:t>
            </w:r>
          </w:p>
          <w:p w14:paraId="5CDDE6A4"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Gamintojas (pvz. Gamintojas);</w:t>
            </w:r>
          </w:p>
          <w:p w14:paraId="47E606CE"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lang w:eastAsia="lt-LT"/>
              </w:rPr>
              <w:t>Pagaminimo metai (pvz. 2017);</w:t>
            </w:r>
          </w:p>
          <w:p w14:paraId="5E9FF5E2"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Medžiaga (</w:t>
            </w:r>
            <w:r w:rsidRPr="004C5A7A">
              <w:rPr>
                <w:rFonts w:asciiTheme="minorHAnsi" w:hAnsiTheme="minorHAnsi" w:cstheme="minorHAnsi"/>
                <w:kern w:val="24"/>
                <w:sz w:val="22"/>
                <w:szCs w:val="22"/>
              </w:rPr>
              <w:t>EN-GJS-400</w:t>
            </w:r>
            <w:r w:rsidRPr="004C5A7A">
              <w:rPr>
                <w:rFonts w:asciiTheme="minorHAnsi" w:hAnsiTheme="minorHAnsi" w:cstheme="minorHAnsi"/>
                <w:sz w:val="22"/>
                <w:szCs w:val="22"/>
              </w:rPr>
              <w:t>);</w:t>
            </w:r>
          </w:p>
          <w:p w14:paraId="39A8D244"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Nominalus dydis (pvz. DN110);</w:t>
            </w:r>
          </w:p>
          <w:p w14:paraId="1C975B83"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 xml:space="preserve">Slėgio klasė (PN16). </w:t>
            </w:r>
          </w:p>
          <w:p w14:paraId="759E7E23"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Standartas (EN 12842);</w:t>
            </w:r>
          </w:p>
          <w:p w14:paraId="5C5A04D7" w14:textId="77777777" w:rsidR="00AF6502" w:rsidRPr="004C5A7A" w:rsidRDefault="00AF6502" w:rsidP="0073555A">
            <w:pPr>
              <w:numPr>
                <w:ilvl w:val="0"/>
                <w:numId w:val="23"/>
              </w:numPr>
              <w:spacing w:afterLines="10" w:after="24"/>
              <w:ind w:left="597"/>
              <w:jc w:val="both"/>
              <w:rPr>
                <w:rFonts w:asciiTheme="minorHAnsi" w:hAnsiTheme="minorHAnsi" w:cstheme="minorHAnsi"/>
                <w:sz w:val="22"/>
                <w:szCs w:val="22"/>
              </w:rPr>
            </w:pPr>
            <w:r w:rsidRPr="004C5A7A">
              <w:rPr>
                <w:rFonts w:asciiTheme="minorHAnsi" w:hAnsiTheme="minorHAnsi" w:cstheme="minorHAnsi"/>
                <w:sz w:val="22"/>
                <w:szCs w:val="22"/>
              </w:rPr>
              <w:t>PVC ir/arba PE.</w:t>
            </w:r>
          </w:p>
          <w:p w14:paraId="04789D53" w14:textId="77777777" w:rsidR="00AF6502" w:rsidRPr="004C5A7A" w:rsidRDefault="00AF6502" w:rsidP="00265E45">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rPr>
              <w:t>Pirmi penki ženklinimai turi būti išlieti arba iškalti šaltuoju būdu, kitiems žymėjimas gali būti taikomas bet koks kitas būdas, pvz. dažymas ant liejinio.</w:t>
            </w:r>
          </w:p>
        </w:tc>
        <w:tc>
          <w:tcPr>
            <w:tcW w:w="952" w:type="pct"/>
            <w:tcBorders>
              <w:top w:val="single" w:sz="4" w:space="0" w:color="auto"/>
              <w:left w:val="single" w:sz="4" w:space="0" w:color="auto"/>
              <w:bottom w:val="single" w:sz="4" w:space="0" w:color="auto"/>
              <w:right w:val="single" w:sz="4" w:space="0" w:color="auto"/>
            </w:tcBorders>
          </w:tcPr>
          <w:p w14:paraId="22383E3D"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62B86FC4" w14:textId="77777777" w:rsidR="00AF6502" w:rsidRPr="004C5A7A" w:rsidRDefault="00AF6502" w:rsidP="00265E45">
            <w:pPr>
              <w:spacing w:line="256" w:lineRule="auto"/>
              <w:jc w:val="both"/>
              <w:rPr>
                <w:rFonts w:asciiTheme="minorHAnsi" w:hAnsiTheme="minorHAnsi" w:cstheme="minorHAnsi"/>
                <w:sz w:val="22"/>
                <w:szCs w:val="22"/>
                <w:lang w:eastAsia="lt-LT"/>
              </w:rPr>
            </w:pPr>
          </w:p>
        </w:tc>
      </w:tr>
      <w:tr w:rsidR="00AF6502" w:rsidRPr="004C5A7A" w14:paraId="3C6B38DB"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3FE48265" w14:textId="77777777" w:rsidR="00AF6502" w:rsidRPr="004C5A7A" w:rsidRDefault="00AF6502" w:rsidP="00265E45">
            <w:pPr>
              <w:spacing w:line="256" w:lineRule="auto"/>
              <w:jc w:val="center"/>
              <w:rPr>
                <w:rFonts w:asciiTheme="minorHAnsi" w:hAnsiTheme="minorHAnsi" w:cstheme="minorHAnsi"/>
                <w:b/>
                <w:sz w:val="22"/>
                <w:szCs w:val="22"/>
              </w:rPr>
            </w:pPr>
            <w:r w:rsidRPr="004C5A7A">
              <w:rPr>
                <w:rFonts w:asciiTheme="minorHAnsi" w:hAnsiTheme="minorHAnsi" w:cstheme="minorHAnsi"/>
                <w:b/>
                <w:sz w:val="22"/>
                <w:szCs w:val="22"/>
              </w:rPr>
              <w:t>Dokumentai</w:t>
            </w:r>
          </w:p>
        </w:tc>
      </w:tr>
      <w:tr w:rsidR="00AF6502" w:rsidRPr="004C5A7A" w14:paraId="4190268F" w14:textId="77777777" w:rsidTr="00265E45">
        <w:tc>
          <w:tcPr>
            <w:tcW w:w="228" w:type="pct"/>
            <w:tcBorders>
              <w:top w:val="single" w:sz="4" w:space="0" w:color="auto"/>
              <w:left w:val="single" w:sz="4" w:space="0" w:color="auto"/>
              <w:bottom w:val="single" w:sz="4" w:space="0" w:color="auto"/>
              <w:right w:val="single" w:sz="4" w:space="0" w:color="auto"/>
            </w:tcBorders>
          </w:tcPr>
          <w:p w14:paraId="7870ED11"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1F439845"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1986" w:type="pct"/>
            <w:tcBorders>
              <w:top w:val="single" w:sz="4" w:space="0" w:color="auto"/>
              <w:left w:val="single" w:sz="4" w:space="0" w:color="auto"/>
              <w:bottom w:val="single" w:sz="4" w:space="0" w:color="auto"/>
              <w:right w:val="single" w:sz="4" w:space="0" w:color="auto"/>
            </w:tcBorders>
            <w:hideMark/>
          </w:tcPr>
          <w:p w14:paraId="7F35428A"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3946A02B"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sz w:val="22"/>
                <w:szCs w:val="22"/>
              </w:rPr>
              <w:t>Nepriklausomos, akredituotos organizacijos išduotas ir Europos Sąjungoje galiojantis pažymėjimas, patvirtinantis, kad vamzdžių jungtys tinkamos naudoti geriamojo vandens tiekimo sistemose (lietuvių arba anglų k.).</w:t>
            </w:r>
            <w:r w:rsidRPr="004C5A7A">
              <w:rPr>
                <w:rFonts w:asciiTheme="minorHAnsi" w:hAnsiTheme="minorHAnsi" w:cstheme="minorHAnsi"/>
                <w:kern w:val="24"/>
                <w:sz w:val="22"/>
                <w:szCs w:val="22"/>
              </w:rPr>
              <w:t xml:space="preserve"> </w:t>
            </w:r>
          </w:p>
          <w:p w14:paraId="657B6B29"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sz w:val="22"/>
                <w:szCs w:val="22"/>
              </w:rPr>
              <w:t>GSK sertifikavimo centro RAL GZ662 sertifikatas Produktams („</w:t>
            </w:r>
            <w:proofErr w:type="spellStart"/>
            <w:r w:rsidRPr="004C5A7A">
              <w:rPr>
                <w:rFonts w:asciiTheme="minorHAnsi" w:hAnsiTheme="minorHAnsi" w:cstheme="minorHAnsi"/>
                <w:sz w:val="22"/>
                <w:szCs w:val="22"/>
              </w:rPr>
              <w:t>Products</w:t>
            </w:r>
            <w:proofErr w:type="spellEnd"/>
            <w:r w:rsidRPr="004C5A7A">
              <w:rPr>
                <w:rFonts w:asciiTheme="minorHAnsi" w:hAnsiTheme="minorHAnsi" w:cstheme="minorHAnsi"/>
                <w:sz w:val="22"/>
                <w:szCs w:val="22"/>
              </w:rPr>
              <w:t>“)  arba lygiavertis (lietuvių arba anglų k.);</w:t>
            </w:r>
          </w:p>
          <w:p w14:paraId="4ACAE00E"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kern w:val="24"/>
                <w:sz w:val="22"/>
                <w:szCs w:val="22"/>
              </w:rPr>
              <w:t>Montavimo instrukcija, kurioje nurodytas maksimalus kampinis nukrypimas, užspaudimo momentas.</w:t>
            </w:r>
          </w:p>
        </w:tc>
        <w:tc>
          <w:tcPr>
            <w:tcW w:w="952" w:type="pct"/>
            <w:tcBorders>
              <w:top w:val="single" w:sz="4" w:space="0" w:color="auto"/>
              <w:left w:val="single" w:sz="4" w:space="0" w:color="auto"/>
              <w:bottom w:val="single" w:sz="4" w:space="0" w:color="auto"/>
              <w:right w:val="single" w:sz="4" w:space="0" w:color="auto"/>
            </w:tcBorders>
          </w:tcPr>
          <w:p w14:paraId="640262F5" w14:textId="77777777" w:rsidR="00AF6502" w:rsidRPr="004C5A7A" w:rsidRDefault="00AF6502" w:rsidP="00265E45">
            <w:pPr>
              <w:spacing w:afterLines="10" w:after="24" w:line="256" w:lineRule="auto"/>
              <w:ind w:left="118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4A9B4418" w14:textId="77777777" w:rsidR="00AF6502" w:rsidRPr="004C5A7A" w:rsidRDefault="00AF6502" w:rsidP="00265E45">
            <w:pPr>
              <w:spacing w:afterLines="10" w:after="24" w:line="256" w:lineRule="auto"/>
              <w:ind w:left="1184"/>
              <w:jc w:val="both"/>
              <w:rPr>
                <w:rFonts w:asciiTheme="minorHAnsi" w:hAnsiTheme="minorHAnsi" w:cstheme="minorHAnsi"/>
                <w:sz w:val="22"/>
                <w:szCs w:val="22"/>
              </w:rPr>
            </w:pPr>
          </w:p>
        </w:tc>
      </w:tr>
      <w:tr w:rsidR="00AF6502" w:rsidRPr="004C5A7A" w14:paraId="65297836" w14:textId="77777777" w:rsidTr="00265E45">
        <w:tc>
          <w:tcPr>
            <w:tcW w:w="228" w:type="pct"/>
            <w:tcBorders>
              <w:top w:val="single" w:sz="4" w:space="0" w:color="auto"/>
              <w:left w:val="single" w:sz="4" w:space="0" w:color="auto"/>
              <w:bottom w:val="single" w:sz="4" w:space="0" w:color="auto"/>
              <w:right w:val="single" w:sz="4" w:space="0" w:color="auto"/>
            </w:tcBorders>
          </w:tcPr>
          <w:p w14:paraId="52240D9F"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4C2B6627"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1986" w:type="pct"/>
            <w:tcBorders>
              <w:top w:val="single" w:sz="4" w:space="0" w:color="auto"/>
              <w:left w:val="single" w:sz="4" w:space="0" w:color="auto"/>
              <w:bottom w:val="single" w:sz="4" w:space="0" w:color="auto"/>
              <w:right w:val="single" w:sz="4" w:space="0" w:color="auto"/>
            </w:tcBorders>
            <w:hideMark/>
          </w:tcPr>
          <w:p w14:paraId="37FAB465"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 lietuvių k.);</w:t>
            </w:r>
          </w:p>
          <w:p w14:paraId="27E75272" w14:textId="77777777" w:rsidR="00AF6502" w:rsidRPr="004C5A7A" w:rsidRDefault="00AF6502" w:rsidP="0073555A">
            <w:pPr>
              <w:numPr>
                <w:ilvl w:val="0"/>
                <w:numId w:val="23"/>
              </w:numPr>
              <w:spacing w:afterLines="10" w:after="24" w:line="256" w:lineRule="auto"/>
              <w:ind w:left="456"/>
              <w:jc w:val="both"/>
              <w:rPr>
                <w:rFonts w:asciiTheme="minorHAnsi" w:hAnsiTheme="minorHAnsi" w:cstheme="minorHAnsi"/>
                <w:sz w:val="22"/>
                <w:szCs w:val="22"/>
              </w:rPr>
            </w:pPr>
            <w:r w:rsidRPr="004C5A7A">
              <w:rPr>
                <w:rFonts w:asciiTheme="minorHAnsi" w:hAnsiTheme="minorHAnsi" w:cstheme="minorHAnsi"/>
                <w:sz w:val="22"/>
                <w:szCs w:val="22"/>
              </w:rPr>
              <w:lastRenderedPageBreak/>
              <w:t>Nepriklausomos, akredituotos organizacijos išduotas ir Europos Sąjungoje galiojantis pažymėjimas, patvirtinantis, kad vamzdžių jungtys tinkamos naudoti geriamojo vandens tiekimo sistemose (lietuvių arba anglų k.).</w:t>
            </w:r>
          </w:p>
        </w:tc>
        <w:tc>
          <w:tcPr>
            <w:tcW w:w="952" w:type="pct"/>
            <w:tcBorders>
              <w:top w:val="single" w:sz="4" w:space="0" w:color="auto"/>
              <w:left w:val="single" w:sz="4" w:space="0" w:color="auto"/>
              <w:bottom w:val="single" w:sz="4" w:space="0" w:color="auto"/>
              <w:right w:val="single" w:sz="4" w:space="0" w:color="auto"/>
            </w:tcBorders>
          </w:tcPr>
          <w:p w14:paraId="7052AB64" w14:textId="77777777" w:rsidR="00AF6502" w:rsidRPr="004C5A7A" w:rsidRDefault="00AF6502" w:rsidP="00265E45">
            <w:pPr>
              <w:spacing w:afterLines="10" w:after="24" w:line="256" w:lineRule="auto"/>
              <w:ind w:left="1184"/>
              <w:jc w:val="both"/>
              <w:rPr>
                <w:rFonts w:asciiTheme="minorHAnsi" w:hAnsiTheme="minorHAnsi" w:cstheme="minorHAnsi"/>
                <w:sz w:val="22"/>
                <w:szCs w:val="22"/>
              </w:rPr>
            </w:pPr>
          </w:p>
        </w:tc>
        <w:tc>
          <w:tcPr>
            <w:tcW w:w="920" w:type="pct"/>
            <w:tcBorders>
              <w:top w:val="single" w:sz="4" w:space="0" w:color="auto"/>
              <w:left w:val="single" w:sz="4" w:space="0" w:color="auto"/>
              <w:bottom w:val="single" w:sz="4" w:space="0" w:color="auto"/>
              <w:right w:val="single" w:sz="4" w:space="0" w:color="auto"/>
            </w:tcBorders>
          </w:tcPr>
          <w:p w14:paraId="2E85FC36" w14:textId="77777777" w:rsidR="00AF6502" w:rsidRPr="004C5A7A" w:rsidRDefault="00AF6502" w:rsidP="00265E45">
            <w:pPr>
              <w:spacing w:afterLines="10" w:after="24" w:line="256" w:lineRule="auto"/>
              <w:ind w:left="1184"/>
              <w:jc w:val="both"/>
              <w:rPr>
                <w:rFonts w:asciiTheme="minorHAnsi" w:hAnsiTheme="minorHAnsi" w:cstheme="minorHAnsi"/>
                <w:sz w:val="22"/>
                <w:szCs w:val="22"/>
              </w:rPr>
            </w:pPr>
          </w:p>
        </w:tc>
      </w:tr>
      <w:tr w:rsidR="00AF6502" w:rsidRPr="004C5A7A" w14:paraId="21117A65" w14:textId="77777777" w:rsidTr="00265E45">
        <w:tc>
          <w:tcPr>
            <w:tcW w:w="5000" w:type="pct"/>
            <w:gridSpan w:val="5"/>
            <w:tcBorders>
              <w:top w:val="single" w:sz="4" w:space="0" w:color="auto"/>
              <w:left w:val="single" w:sz="4" w:space="0" w:color="auto"/>
              <w:bottom w:val="single" w:sz="4" w:space="0" w:color="auto"/>
              <w:right w:val="single" w:sz="4" w:space="0" w:color="auto"/>
            </w:tcBorders>
            <w:hideMark/>
          </w:tcPr>
          <w:p w14:paraId="02F58C3C" w14:textId="77777777" w:rsidR="00AF6502" w:rsidRPr="004C5A7A" w:rsidRDefault="00AF6502" w:rsidP="00265E45">
            <w:pPr>
              <w:spacing w:line="256" w:lineRule="auto"/>
              <w:jc w:val="center"/>
              <w:rPr>
                <w:rFonts w:asciiTheme="minorHAnsi" w:hAnsiTheme="minorHAnsi" w:cstheme="minorHAnsi"/>
                <w:b/>
                <w:sz w:val="22"/>
                <w:szCs w:val="22"/>
              </w:rPr>
            </w:pPr>
            <w:r w:rsidRPr="004C5A7A">
              <w:rPr>
                <w:rFonts w:asciiTheme="minorHAnsi" w:hAnsiTheme="minorHAnsi" w:cstheme="minorHAnsi"/>
                <w:b/>
                <w:sz w:val="22"/>
                <w:szCs w:val="22"/>
              </w:rPr>
              <w:t>Pasirenkami parametrai</w:t>
            </w:r>
          </w:p>
        </w:tc>
      </w:tr>
      <w:tr w:rsidR="00AF6502" w:rsidRPr="004C5A7A" w14:paraId="6D35BC07" w14:textId="77777777" w:rsidTr="00265E45">
        <w:tc>
          <w:tcPr>
            <w:tcW w:w="228" w:type="pct"/>
            <w:tcBorders>
              <w:top w:val="single" w:sz="4" w:space="0" w:color="auto"/>
              <w:left w:val="single" w:sz="4" w:space="0" w:color="auto"/>
              <w:bottom w:val="single" w:sz="4" w:space="0" w:color="auto"/>
              <w:right w:val="single" w:sz="4" w:space="0" w:color="auto"/>
            </w:tcBorders>
          </w:tcPr>
          <w:p w14:paraId="369128B2"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79D30163"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Nominalus dydis</w:t>
            </w:r>
          </w:p>
        </w:tc>
        <w:tc>
          <w:tcPr>
            <w:tcW w:w="1986" w:type="pct"/>
            <w:tcBorders>
              <w:top w:val="single" w:sz="4" w:space="0" w:color="auto"/>
              <w:left w:val="single" w:sz="4" w:space="0" w:color="auto"/>
              <w:bottom w:val="single" w:sz="4" w:space="0" w:color="auto"/>
              <w:right w:val="single" w:sz="4" w:space="0" w:color="auto"/>
            </w:tcBorders>
            <w:hideMark/>
          </w:tcPr>
          <w:p w14:paraId="2EE9332B" w14:textId="77777777" w:rsidR="00AF6502" w:rsidRPr="004C5A7A" w:rsidRDefault="00AF6502" w:rsidP="00265E45">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435CCA5E"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DN50 / 63 mm;</w:t>
            </w:r>
          </w:p>
          <w:p w14:paraId="59CC5881"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DN100 / 110 mm;</w:t>
            </w:r>
          </w:p>
          <w:p w14:paraId="0F6C3D55"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DN150 / 160 mm;</w:t>
            </w:r>
          </w:p>
          <w:p w14:paraId="4679B202"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DN200 / 200 mm;</w:t>
            </w:r>
          </w:p>
          <w:p w14:paraId="45AEBF2F"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DN200 / 225 mm;</w:t>
            </w:r>
          </w:p>
          <w:p w14:paraId="5BE93A5A"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DN300 / 315 mm;</w:t>
            </w:r>
          </w:p>
          <w:p w14:paraId="1D706517"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DN300 / 355 mm;</w:t>
            </w:r>
          </w:p>
          <w:p w14:paraId="7BE2E763"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DN400 / 400 mm;</w:t>
            </w:r>
          </w:p>
          <w:p w14:paraId="4AD3BE78" w14:textId="77777777" w:rsidR="00AF6502" w:rsidRPr="004C5A7A" w:rsidRDefault="00AF6502" w:rsidP="0073555A">
            <w:pPr>
              <w:numPr>
                <w:ilvl w:val="0"/>
                <w:numId w:val="45"/>
              </w:numPr>
              <w:spacing w:line="256" w:lineRule="auto"/>
              <w:ind w:left="464"/>
              <w:contextualSpacing/>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Flanšas</w:t>
            </w:r>
            <w:proofErr w:type="spellEnd"/>
            <w:r w:rsidRPr="004C5A7A">
              <w:rPr>
                <w:rFonts w:asciiTheme="minorHAnsi" w:hAnsiTheme="minorHAnsi" w:cstheme="minorHAnsi"/>
                <w:sz w:val="22"/>
                <w:szCs w:val="22"/>
                <w:lang w:eastAsia="lt-LT"/>
              </w:rPr>
              <w:t xml:space="preserve"> DN400 / 450 mm.</w:t>
            </w:r>
          </w:p>
        </w:tc>
        <w:tc>
          <w:tcPr>
            <w:tcW w:w="952" w:type="pct"/>
            <w:tcBorders>
              <w:top w:val="single" w:sz="4" w:space="0" w:color="auto"/>
              <w:left w:val="single" w:sz="4" w:space="0" w:color="auto"/>
              <w:bottom w:val="single" w:sz="4" w:space="0" w:color="auto"/>
              <w:right w:val="single" w:sz="4" w:space="0" w:color="auto"/>
            </w:tcBorders>
          </w:tcPr>
          <w:p w14:paraId="383EE506"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5FE4F271" w14:textId="77777777" w:rsidR="00AF6502" w:rsidRPr="004C5A7A" w:rsidRDefault="00AF6502" w:rsidP="00265E45">
            <w:pPr>
              <w:spacing w:line="256" w:lineRule="auto"/>
              <w:jc w:val="both"/>
              <w:rPr>
                <w:rFonts w:asciiTheme="minorHAnsi" w:hAnsiTheme="minorHAnsi" w:cstheme="minorHAnsi"/>
                <w:sz w:val="22"/>
                <w:szCs w:val="22"/>
                <w:lang w:eastAsia="lt-LT"/>
              </w:rPr>
            </w:pPr>
          </w:p>
        </w:tc>
      </w:tr>
      <w:tr w:rsidR="00AF6502" w:rsidRPr="004C5A7A" w14:paraId="554A2926" w14:textId="77777777" w:rsidTr="00265E45">
        <w:tc>
          <w:tcPr>
            <w:tcW w:w="228" w:type="pct"/>
            <w:tcBorders>
              <w:top w:val="single" w:sz="4" w:space="0" w:color="auto"/>
              <w:left w:val="single" w:sz="4" w:space="0" w:color="auto"/>
              <w:bottom w:val="single" w:sz="4" w:space="0" w:color="auto"/>
              <w:right w:val="single" w:sz="4" w:space="0" w:color="auto"/>
            </w:tcBorders>
          </w:tcPr>
          <w:p w14:paraId="417B56B9" w14:textId="77777777" w:rsidR="00AF6502" w:rsidRPr="004C5A7A" w:rsidRDefault="00AF6502" w:rsidP="0073555A">
            <w:pPr>
              <w:numPr>
                <w:ilvl w:val="0"/>
                <w:numId w:val="75"/>
              </w:numPr>
              <w:spacing w:line="256" w:lineRule="auto"/>
              <w:jc w:val="center"/>
              <w:rPr>
                <w:rFonts w:asciiTheme="minorHAnsi" w:hAnsiTheme="minorHAnsi" w:cstheme="minorHAnsi"/>
                <w:sz w:val="22"/>
                <w:szCs w:val="22"/>
              </w:rPr>
            </w:pPr>
          </w:p>
        </w:tc>
        <w:tc>
          <w:tcPr>
            <w:tcW w:w="914" w:type="pct"/>
            <w:tcBorders>
              <w:top w:val="single" w:sz="4" w:space="0" w:color="auto"/>
              <w:left w:val="single" w:sz="4" w:space="0" w:color="auto"/>
              <w:bottom w:val="single" w:sz="4" w:space="0" w:color="auto"/>
              <w:right w:val="single" w:sz="4" w:space="0" w:color="auto"/>
            </w:tcBorders>
            <w:hideMark/>
          </w:tcPr>
          <w:p w14:paraId="33BACC8D" w14:textId="77777777" w:rsidR="00AF6502" w:rsidRPr="004C5A7A" w:rsidRDefault="00AF6502" w:rsidP="00265E45">
            <w:pPr>
              <w:spacing w:line="256" w:lineRule="auto"/>
              <w:rPr>
                <w:rFonts w:asciiTheme="minorHAnsi" w:hAnsiTheme="minorHAnsi" w:cstheme="minorHAnsi"/>
                <w:sz w:val="22"/>
                <w:szCs w:val="22"/>
              </w:rPr>
            </w:pPr>
            <w:r w:rsidRPr="004C5A7A">
              <w:rPr>
                <w:rFonts w:asciiTheme="minorHAnsi" w:hAnsiTheme="minorHAnsi" w:cstheme="minorHAnsi"/>
                <w:sz w:val="22"/>
                <w:szCs w:val="22"/>
              </w:rPr>
              <w:t>Pajungimo būdas</w:t>
            </w:r>
          </w:p>
        </w:tc>
        <w:tc>
          <w:tcPr>
            <w:tcW w:w="1986" w:type="pct"/>
            <w:tcBorders>
              <w:top w:val="single" w:sz="4" w:space="0" w:color="auto"/>
              <w:left w:val="single" w:sz="4" w:space="0" w:color="auto"/>
              <w:bottom w:val="single" w:sz="4" w:space="0" w:color="auto"/>
              <w:right w:val="single" w:sz="4" w:space="0" w:color="auto"/>
            </w:tcBorders>
            <w:hideMark/>
          </w:tcPr>
          <w:p w14:paraId="204612CB" w14:textId="77777777" w:rsidR="00AF6502" w:rsidRPr="004C5A7A" w:rsidRDefault="00AF6502" w:rsidP="00265E45">
            <w:pPr>
              <w:spacing w:line="256" w:lineRule="auto"/>
              <w:jc w:val="both"/>
              <w:rPr>
                <w:rFonts w:asciiTheme="minorHAnsi" w:hAnsiTheme="minorHAnsi" w:cstheme="minorHAnsi"/>
                <w:sz w:val="22"/>
                <w:szCs w:val="22"/>
                <w:lang w:eastAsia="lt-LT"/>
              </w:rPr>
            </w:pPr>
            <w:proofErr w:type="spellStart"/>
            <w:r w:rsidRPr="004C5A7A">
              <w:rPr>
                <w:rFonts w:asciiTheme="minorHAnsi" w:hAnsiTheme="minorHAnsi" w:cstheme="minorHAnsi"/>
                <w:sz w:val="22"/>
                <w:szCs w:val="22"/>
                <w:lang w:eastAsia="lt-LT"/>
              </w:rPr>
              <w:t>Flanšinis</w:t>
            </w:r>
            <w:proofErr w:type="spellEnd"/>
            <w:r w:rsidRPr="004C5A7A">
              <w:rPr>
                <w:rFonts w:asciiTheme="minorHAnsi" w:hAnsiTheme="minorHAnsi" w:cstheme="minorHAnsi"/>
                <w:sz w:val="22"/>
                <w:szCs w:val="22"/>
                <w:lang w:eastAsia="lt-LT"/>
              </w:rPr>
              <w:t xml:space="preserve">. </w:t>
            </w:r>
            <w:proofErr w:type="spellStart"/>
            <w:r w:rsidRPr="004C5A7A">
              <w:rPr>
                <w:rFonts w:asciiTheme="minorHAnsi" w:hAnsiTheme="minorHAnsi" w:cstheme="minorHAnsi"/>
                <w:sz w:val="22"/>
                <w:szCs w:val="22"/>
                <w:lang w:eastAsia="lt-LT"/>
              </w:rPr>
              <w:t>Flanšų</w:t>
            </w:r>
            <w:proofErr w:type="spellEnd"/>
            <w:r w:rsidRPr="004C5A7A">
              <w:rPr>
                <w:rFonts w:asciiTheme="minorHAnsi" w:hAnsiTheme="minorHAnsi" w:cstheme="minorHAnsi"/>
                <w:sz w:val="22"/>
                <w:szCs w:val="22"/>
                <w:lang w:eastAsia="lt-LT"/>
              </w:rPr>
              <w:t xml:space="preserve"> pragręžimas pagal LST EN 1092-2 arba lygiavertį standartą. Nurodoma užsakant:</w:t>
            </w:r>
          </w:p>
          <w:p w14:paraId="3B4BB9DB" w14:textId="77777777" w:rsidR="00AF6502" w:rsidRPr="004C5A7A" w:rsidRDefault="00AF6502" w:rsidP="0073555A">
            <w:pPr>
              <w:numPr>
                <w:ilvl w:val="0"/>
                <w:numId w:val="23"/>
              </w:num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lang w:eastAsia="lt-LT"/>
              </w:rPr>
              <w:t>PN10;</w:t>
            </w:r>
          </w:p>
          <w:p w14:paraId="6325E4AB" w14:textId="77777777" w:rsidR="00AF6502" w:rsidRPr="004C5A7A" w:rsidRDefault="00AF6502" w:rsidP="0073555A">
            <w:pPr>
              <w:numPr>
                <w:ilvl w:val="0"/>
                <w:numId w:val="23"/>
              </w:num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lang w:eastAsia="lt-LT"/>
              </w:rPr>
              <w:t>PN16.</w:t>
            </w:r>
          </w:p>
        </w:tc>
        <w:tc>
          <w:tcPr>
            <w:tcW w:w="952" w:type="pct"/>
            <w:tcBorders>
              <w:top w:val="single" w:sz="4" w:space="0" w:color="auto"/>
              <w:left w:val="single" w:sz="4" w:space="0" w:color="auto"/>
              <w:bottom w:val="single" w:sz="4" w:space="0" w:color="auto"/>
              <w:right w:val="single" w:sz="4" w:space="0" w:color="auto"/>
            </w:tcBorders>
          </w:tcPr>
          <w:p w14:paraId="3FC2535B" w14:textId="77777777" w:rsidR="00AF6502" w:rsidRPr="004C5A7A" w:rsidRDefault="00AF6502" w:rsidP="00265E45">
            <w:pPr>
              <w:spacing w:line="256" w:lineRule="auto"/>
              <w:jc w:val="both"/>
              <w:rPr>
                <w:rFonts w:asciiTheme="minorHAnsi" w:hAnsiTheme="minorHAnsi" w:cstheme="minorHAnsi"/>
                <w:sz w:val="22"/>
                <w:szCs w:val="22"/>
                <w:lang w:eastAsia="lt-LT"/>
              </w:rPr>
            </w:pPr>
          </w:p>
        </w:tc>
        <w:tc>
          <w:tcPr>
            <w:tcW w:w="920" w:type="pct"/>
            <w:tcBorders>
              <w:top w:val="single" w:sz="4" w:space="0" w:color="auto"/>
              <w:left w:val="single" w:sz="4" w:space="0" w:color="auto"/>
              <w:bottom w:val="single" w:sz="4" w:space="0" w:color="auto"/>
              <w:right w:val="single" w:sz="4" w:space="0" w:color="auto"/>
            </w:tcBorders>
          </w:tcPr>
          <w:p w14:paraId="1D049EBB" w14:textId="77777777" w:rsidR="00AF6502" w:rsidRPr="004C5A7A" w:rsidRDefault="00AF6502" w:rsidP="00265E45">
            <w:pPr>
              <w:spacing w:line="256" w:lineRule="auto"/>
              <w:jc w:val="both"/>
              <w:rPr>
                <w:rFonts w:asciiTheme="minorHAnsi" w:hAnsiTheme="minorHAnsi" w:cstheme="minorHAnsi"/>
                <w:sz w:val="22"/>
                <w:szCs w:val="22"/>
                <w:lang w:eastAsia="lt-LT"/>
              </w:rPr>
            </w:pPr>
          </w:p>
        </w:tc>
      </w:tr>
    </w:tbl>
    <w:p w14:paraId="19198002" w14:textId="77777777" w:rsidR="00AF6502" w:rsidRPr="004C5A7A" w:rsidRDefault="00AF6502" w:rsidP="00AF6502">
      <w:pPr>
        <w:rPr>
          <w:rFonts w:asciiTheme="minorHAnsi" w:hAnsiTheme="minorHAnsi" w:cstheme="minorHAnsi"/>
          <w:sz w:val="22"/>
          <w:szCs w:val="22"/>
        </w:rPr>
      </w:pPr>
      <w:r w:rsidRPr="004C5A7A">
        <w:rPr>
          <w:rFonts w:asciiTheme="minorHAnsi" w:hAnsiTheme="minorHAnsi" w:cstheme="minorHAnsi"/>
          <w:sz w:val="22"/>
          <w:szCs w:val="22"/>
        </w:rPr>
        <w:t>Punktų Nr. 1-4, 6-9, 14-15 atitikimas turi būti nurodytas Eksploatacinių savybių deklaracijoje;</w:t>
      </w:r>
    </w:p>
    <w:p w14:paraId="0250811B" w14:textId="77777777" w:rsidR="00AF6502" w:rsidRPr="004C5A7A" w:rsidRDefault="00AF6502" w:rsidP="00AF6502">
      <w:pPr>
        <w:rPr>
          <w:rFonts w:asciiTheme="minorHAnsi" w:hAnsiTheme="minorHAnsi" w:cstheme="minorHAnsi"/>
          <w:sz w:val="22"/>
          <w:szCs w:val="22"/>
        </w:rPr>
      </w:pPr>
      <w:r w:rsidRPr="004C5A7A">
        <w:rPr>
          <w:rFonts w:asciiTheme="minorHAnsi" w:hAnsiTheme="minorHAnsi" w:cstheme="minorHAnsi"/>
          <w:sz w:val="22"/>
          <w:szCs w:val="22"/>
        </w:rPr>
        <w:t>Punktų Nr. 2 atitikimas turi būti patvirtintas Europos Sąjungoje galiojančiu higienos pažymėjimu;</w:t>
      </w:r>
    </w:p>
    <w:p w14:paraId="65759B02" w14:textId="77777777" w:rsidR="00AF6502" w:rsidRPr="004C5A7A" w:rsidRDefault="00AF6502" w:rsidP="00AF6502">
      <w:pPr>
        <w:rPr>
          <w:rFonts w:asciiTheme="minorHAnsi" w:hAnsiTheme="minorHAnsi" w:cstheme="minorHAnsi"/>
          <w:sz w:val="22"/>
          <w:szCs w:val="22"/>
        </w:rPr>
      </w:pPr>
      <w:r w:rsidRPr="004C5A7A">
        <w:rPr>
          <w:rFonts w:asciiTheme="minorHAnsi" w:hAnsiTheme="minorHAnsi" w:cstheme="minorHAnsi"/>
          <w:sz w:val="22"/>
          <w:szCs w:val="22"/>
        </w:rPr>
        <w:t>Punktų Nr. 10 punkto atitikimas turi būti patvirtintas GSK sertifikavimo centro RAL GZ662 sertifikatu arba lygiaverčiu;</w:t>
      </w:r>
    </w:p>
    <w:p w14:paraId="6BC89064" w14:textId="77777777" w:rsidR="00AF6502" w:rsidRPr="004C5A7A" w:rsidRDefault="00AF6502" w:rsidP="00AF6502">
      <w:pPr>
        <w:rPr>
          <w:rFonts w:asciiTheme="minorHAnsi" w:hAnsiTheme="minorHAnsi" w:cstheme="minorHAnsi"/>
          <w:sz w:val="22"/>
          <w:szCs w:val="22"/>
        </w:rPr>
      </w:pPr>
      <w:r w:rsidRPr="004C5A7A">
        <w:rPr>
          <w:rFonts w:asciiTheme="minorHAnsi" w:hAnsiTheme="minorHAnsi" w:cstheme="minorHAnsi"/>
          <w:sz w:val="22"/>
          <w:szCs w:val="22"/>
        </w:rPr>
        <w:t>Punktų Nr. 5, 11 punkto atitikimas, tiksliai nurodant siūlomos gaminio modelį, turi būti nurodytas duomenų lape ir priede nuorodoje į internetinį puslapį ar kitame gamintojo patvirtintame dokumente, kuriame pateikta techninė informacija apie gaminį.</w:t>
      </w:r>
    </w:p>
    <w:p w14:paraId="0858360E" w14:textId="77777777" w:rsidR="00AE0E6E" w:rsidRPr="004C5A7A" w:rsidRDefault="00AE0E6E" w:rsidP="00AF6502">
      <w:pPr>
        <w:rPr>
          <w:rFonts w:asciiTheme="minorHAnsi" w:hAnsiTheme="minorHAnsi" w:cstheme="minorHAnsi"/>
          <w:sz w:val="22"/>
          <w:szCs w:val="22"/>
        </w:rPr>
      </w:pPr>
    </w:p>
    <w:p w14:paraId="3B1E75F4" w14:textId="77777777" w:rsidR="00D35258" w:rsidRPr="004C5A7A" w:rsidRDefault="00D35258" w:rsidP="004545E9">
      <w:pPr>
        <w:pStyle w:val="Heading1"/>
        <w:numPr>
          <w:ilvl w:val="0"/>
          <w:numId w:val="41"/>
        </w:numPr>
        <w:rPr>
          <w:rFonts w:asciiTheme="minorHAnsi" w:hAnsiTheme="minorHAnsi" w:cstheme="minorHAnsi"/>
          <w:sz w:val="22"/>
          <w:szCs w:val="22"/>
        </w:rPr>
      </w:pPr>
      <w:bookmarkStart w:id="23" w:name="_Toc18417840"/>
      <w:r w:rsidRPr="004C5A7A">
        <w:rPr>
          <w:rFonts w:asciiTheme="minorHAnsi" w:hAnsiTheme="minorHAnsi" w:cstheme="minorHAnsi"/>
          <w:sz w:val="22"/>
          <w:szCs w:val="22"/>
        </w:rPr>
        <w:lastRenderedPageBreak/>
        <w:t>Antžeminių gaisrinių hidrantų techniniai reikalavimai</w:t>
      </w:r>
      <w:bookmarkEnd w:id="23"/>
    </w:p>
    <w:tbl>
      <w:tblPr>
        <w:tblW w:w="5000" w:type="pct"/>
        <w:tblLook w:val="0000" w:firstRow="0" w:lastRow="0" w:firstColumn="0" w:lastColumn="0" w:noHBand="0" w:noVBand="0"/>
      </w:tblPr>
      <w:tblGrid>
        <w:gridCol w:w="590"/>
        <w:gridCol w:w="2569"/>
        <w:gridCol w:w="5837"/>
        <w:gridCol w:w="2969"/>
        <w:gridCol w:w="2731"/>
      </w:tblGrid>
      <w:tr w:rsidR="00D35258" w:rsidRPr="004C5A7A" w14:paraId="5B3A53FF" w14:textId="77777777" w:rsidTr="0019424D">
        <w:trPr>
          <w:trHeight w:val="527"/>
          <w:tblHeader/>
        </w:trPr>
        <w:tc>
          <w:tcPr>
            <w:tcW w:w="201" w:type="pct"/>
            <w:tcBorders>
              <w:top w:val="single" w:sz="4" w:space="0" w:color="auto"/>
              <w:left w:val="single" w:sz="4" w:space="0" w:color="auto"/>
              <w:bottom w:val="single" w:sz="4" w:space="0" w:color="auto"/>
              <w:right w:val="single" w:sz="4" w:space="0" w:color="auto"/>
            </w:tcBorders>
          </w:tcPr>
          <w:p w14:paraId="1A9FD454"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874" w:type="pct"/>
            <w:tcBorders>
              <w:top w:val="single" w:sz="4" w:space="0" w:color="auto"/>
              <w:left w:val="single" w:sz="4" w:space="0" w:color="auto"/>
              <w:bottom w:val="single" w:sz="4" w:space="0" w:color="auto"/>
              <w:right w:val="single" w:sz="4" w:space="0" w:color="auto"/>
            </w:tcBorders>
          </w:tcPr>
          <w:p w14:paraId="00A16752"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1986" w:type="pct"/>
            <w:tcBorders>
              <w:top w:val="single" w:sz="4" w:space="0" w:color="auto"/>
              <w:left w:val="single" w:sz="4" w:space="0" w:color="auto"/>
              <w:bottom w:val="single" w:sz="4" w:space="0" w:color="auto"/>
              <w:right w:val="single" w:sz="4" w:space="0" w:color="auto"/>
            </w:tcBorders>
          </w:tcPr>
          <w:p w14:paraId="4B056F3C"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1010" w:type="pct"/>
            <w:tcBorders>
              <w:top w:val="single" w:sz="4" w:space="0" w:color="auto"/>
              <w:left w:val="single" w:sz="4" w:space="0" w:color="auto"/>
              <w:bottom w:val="single" w:sz="4" w:space="0" w:color="auto"/>
              <w:right w:val="single" w:sz="4" w:space="0" w:color="auto"/>
            </w:tcBorders>
          </w:tcPr>
          <w:p w14:paraId="2A891E5A" w14:textId="77777777" w:rsidR="00D35258" w:rsidRPr="004C5A7A" w:rsidRDefault="00D35258" w:rsidP="0019424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14:paraId="695E218F" w14:textId="77777777" w:rsidR="00D35258" w:rsidRPr="004C5A7A" w:rsidRDefault="00D35258" w:rsidP="0019424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D35258" w:rsidRPr="004C5A7A" w14:paraId="3AD3FF12"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7B550CD"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31E9A948"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1986" w:type="pct"/>
          </w:tcPr>
          <w:p w14:paraId="6C0FFCB4" w14:textId="77777777" w:rsidR="00D35258" w:rsidRPr="004C5A7A" w:rsidRDefault="00D35258" w:rsidP="0019424D">
            <w:pPr>
              <w:pStyle w:val="Footer"/>
              <w:jc w:val="both"/>
              <w:rPr>
                <w:rFonts w:asciiTheme="minorHAnsi" w:hAnsiTheme="minorHAnsi" w:cstheme="minorHAnsi"/>
                <w:sz w:val="22"/>
                <w:szCs w:val="22"/>
              </w:rPr>
            </w:pPr>
            <w:r w:rsidRPr="004C5A7A">
              <w:rPr>
                <w:rFonts w:asciiTheme="minorHAnsi" w:hAnsiTheme="minorHAnsi" w:cstheme="minorHAnsi"/>
                <w:sz w:val="22"/>
                <w:szCs w:val="22"/>
              </w:rPr>
              <w:t>LST EN 14384 ir LST EN 1074-6 arba lygiaverčiai.</w:t>
            </w:r>
          </w:p>
        </w:tc>
        <w:tc>
          <w:tcPr>
            <w:tcW w:w="1010" w:type="pct"/>
          </w:tcPr>
          <w:p w14:paraId="3C5E8585"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11350A2C"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7DCF7D23"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71ED1B25"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303750D4"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Atitikimas</w:t>
            </w:r>
          </w:p>
        </w:tc>
        <w:tc>
          <w:tcPr>
            <w:tcW w:w="1986" w:type="pct"/>
          </w:tcPr>
          <w:p w14:paraId="5524AE8E" w14:textId="77777777" w:rsidR="00D35258" w:rsidRPr="004C5A7A" w:rsidRDefault="00D35258" w:rsidP="0019424D">
            <w:pPr>
              <w:pStyle w:val="Footer"/>
              <w:jc w:val="both"/>
              <w:rPr>
                <w:rFonts w:asciiTheme="minorHAnsi" w:hAnsiTheme="minorHAnsi" w:cstheme="minorHAnsi"/>
                <w:sz w:val="22"/>
                <w:szCs w:val="22"/>
              </w:rPr>
            </w:pPr>
            <w:r w:rsidRPr="004C5A7A">
              <w:rPr>
                <w:rFonts w:asciiTheme="minorHAnsi" w:hAnsiTheme="minorHAnsi" w:cstheme="minorHAnsi"/>
                <w:sz w:val="22"/>
                <w:szCs w:val="22"/>
              </w:rPr>
              <w:t>Atitikti „Stacionariųjų gaisrų gesinimo sistemų projektavimo ir įrengimo taisykles“, patvirtintas Priešgaisrinės apsaugos ir gelbėjimo departamento.</w:t>
            </w:r>
          </w:p>
        </w:tc>
        <w:tc>
          <w:tcPr>
            <w:tcW w:w="1010" w:type="pct"/>
          </w:tcPr>
          <w:p w14:paraId="7B4959BF"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4804DE43"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3A73C2D4"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C00AEE3"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61420804"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Taikomas nacionalinis reikalavimas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4C5A7A" w14:paraId="02CA3E0D" w14:textId="77777777" w:rsidTr="0019424D">
              <w:trPr>
                <w:trHeight w:val="512"/>
              </w:trPr>
              <w:tc>
                <w:tcPr>
                  <w:tcW w:w="0" w:type="auto"/>
                </w:tcPr>
                <w:p w14:paraId="3D3A5B38" w14:textId="77777777" w:rsidR="00D35258" w:rsidRPr="004C5A7A" w:rsidRDefault="00D35258" w:rsidP="0019424D">
                  <w:pPr>
                    <w:pStyle w:val="Footer"/>
                    <w:ind w:left="-51"/>
                    <w:jc w:val="both"/>
                    <w:rPr>
                      <w:rFonts w:asciiTheme="minorHAnsi" w:eastAsiaTheme="minorHAnsi" w:hAnsiTheme="minorHAnsi" w:cstheme="minorHAnsi"/>
                      <w:sz w:val="22"/>
                      <w:szCs w:val="22"/>
                      <w:lang w:val="en-US"/>
                    </w:rPr>
                  </w:pPr>
                  <w:r w:rsidRPr="004C5A7A">
                    <w:rPr>
                      <w:rFonts w:asciiTheme="minorHAnsi" w:hAnsiTheme="minorHAnsi" w:cstheme="minorHAnsi"/>
                      <w:sz w:val="22"/>
                      <w:szCs w:val="22"/>
                    </w:rPr>
                    <w:t>Priešgaisrinės apsaugos ir gelbėjimo departamento prie Lietuvos Respublikos Vidaus reikalų ministerijos „Lauko gaisrinio vandentiekio tinklų ir statinių projektavimo ir įrengimo taisyklės“.</w:t>
                  </w:r>
                  <w:r w:rsidRPr="004C5A7A">
                    <w:rPr>
                      <w:rFonts w:asciiTheme="minorHAnsi" w:eastAsiaTheme="minorHAnsi" w:hAnsiTheme="minorHAnsi" w:cstheme="minorHAnsi"/>
                      <w:sz w:val="22"/>
                      <w:szCs w:val="22"/>
                      <w:lang w:val="en-US"/>
                    </w:rPr>
                    <w:t xml:space="preserve"> </w:t>
                  </w:r>
                </w:p>
              </w:tc>
            </w:tr>
          </w:tbl>
          <w:p w14:paraId="23BB2FDF" w14:textId="77777777" w:rsidR="00D35258" w:rsidRPr="004C5A7A" w:rsidRDefault="00D35258" w:rsidP="0019424D">
            <w:pPr>
              <w:pStyle w:val="Footer"/>
              <w:jc w:val="both"/>
              <w:rPr>
                <w:rFonts w:asciiTheme="minorHAnsi" w:hAnsiTheme="minorHAnsi" w:cstheme="minorHAnsi"/>
                <w:sz w:val="22"/>
                <w:szCs w:val="22"/>
              </w:rPr>
            </w:pPr>
          </w:p>
        </w:tc>
        <w:tc>
          <w:tcPr>
            <w:tcW w:w="1010" w:type="pct"/>
          </w:tcPr>
          <w:p w14:paraId="5F284BDD"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27F34390"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318CFEA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6061EDA"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33DA50E3"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Hidranto tipas</w:t>
            </w:r>
          </w:p>
        </w:tc>
        <w:tc>
          <w:tcPr>
            <w:tcW w:w="1986" w:type="pct"/>
          </w:tcPr>
          <w:tbl>
            <w:tblPr>
              <w:tblW w:w="0" w:type="auto"/>
              <w:tblBorders>
                <w:top w:val="nil"/>
                <w:left w:val="nil"/>
                <w:bottom w:val="nil"/>
                <w:right w:val="nil"/>
              </w:tblBorders>
              <w:tblLook w:val="0000" w:firstRow="0" w:lastRow="0" w:firstColumn="0" w:lastColumn="0" w:noHBand="0" w:noVBand="0"/>
            </w:tblPr>
            <w:tblGrid>
              <w:gridCol w:w="5621"/>
            </w:tblGrid>
            <w:tr w:rsidR="00D35258" w:rsidRPr="004C5A7A" w14:paraId="0010E01A" w14:textId="77777777" w:rsidTr="0019424D">
              <w:trPr>
                <w:trHeight w:val="243"/>
              </w:trPr>
              <w:tc>
                <w:tcPr>
                  <w:tcW w:w="0" w:type="auto"/>
                </w:tcPr>
                <w:p w14:paraId="595DD713" w14:textId="77777777" w:rsidR="00D35258" w:rsidRPr="004C5A7A" w:rsidRDefault="00D35258" w:rsidP="0019424D">
                  <w:pPr>
                    <w:pStyle w:val="Footer"/>
                    <w:ind w:left="-51"/>
                    <w:jc w:val="both"/>
                    <w:rPr>
                      <w:rFonts w:asciiTheme="minorHAnsi" w:eastAsiaTheme="minorHAnsi" w:hAnsiTheme="minorHAnsi" w:cstheme="minorHAnsi"/>
                      <w:sz w:val="22"/>
                      <w:szCs w:val="22"/>
                      <w:lang w:val="en-US"/>
                    </w:rPr>
                  </w:pPr>
                  <w:r w:rsidRPr="004C5A7A">
                    <w:rPr>
                      <w:rFonts w:asciiTheme="minorHAnsi" w:hAnsiTheme="minorHAnsi" w:cstheme="minorHAnsi"/>
                      <w:sz w:val="22"/>
                      <w:szCs w:val="22"/>
                    </w:rPr>
                    <w:t>Tuščias antžeminis gaisrinis hidrantas su atskiriamuoju įtaisu (C tipas).</w:t>
                  </w:r>
                  <w:r w:rsidRPr="004C5A7A">
                    <w:rPr>
                      <w:rFonts w:asciiTheme="minorHAnsi" w:eastAsiaTheme="minorHAnsi" w:hAnsiTheme="minorHAnsi" w:cstheme="minorHAnsi"/>
                      <w:sz w:val="22"/>
                      <w:szCs w:val="22"/>
                      <w:lang w:val="en-US"/>
                    </w:rPr>
                    <w:t xml:space="preserve"> </w:t>
                  </w:r>
                </w:p>
              </w:tc>
            </w:tr>
          </w:tbl>
          <w:p w14:paraId="22720403" w14:textId="77777777" w:rsidR="00D35258" w:rsidRPr="004C5A7A" w:rsidRDefault="00D35258" w:rsidP="0019424D">
            <w:pPr>
              <w:pStyle w:val="Footer"/>
              <w:ind w:left="-51"/>
              <w:jc w:val="both"/>
              <w:rPr>
                <w:rFonts w:asciiTheme="minorHAnsi" w:hAnsiTheme="minorHAnsi" w:cstheme="minorHAnsi"/>
                <w:sz w:val="22"/>
                <w:szCs w:val="22"/>
              </w:rPr>
            </w:pPr>
          </w:p>
        </w:tc>
        <w:tc>
          <w:tcPr>
            <w:tcW w:w="1010" w:type="pct"/>
          </w:tcPr>
          <w:p w14:paraId="0B10B445"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1AE07FA1"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32EC265A"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9134616"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43746A8C"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Pajungimas prie vandentiekio tinklų</w:t>
            </w:r>
          </w:p>
        </w:tc>
        <w:tc>
          <w:tcPr>
            <w:tcW w:w="1986" w:type="pct"/>
            <w:shd w:val="clear" w:color="auto" w:fill="auto"/>
          </w:tcPr>
          <w:p w14:paraId="64284B4F" w14:textId="77777777" w:rsidR="00D35258" w:rsidRPr="004C5A7A" w:rsidRDefault="00D35258" w:rsidP="0019424D">
            <w:pPr>
              <w:pStyle w:val="Footer"/>
              <w:jc w:val="both"/>
              <w:rPr>
                <w:rFonts w:asciiTheme="minorHAnsi" w:hAnsiTheme="minorHAnsi" w:cstheme="minorHAnsi"/>
                <w:sz w:val="22"/>
                <w:szCs w:val="22"/>
              </w:rPr>
            </w:pPr>
            <w:proofErr w:type="spellStart"/>
            <w:r w:rsidRPr="004C5A7A">
              <w:rPr>
                <w:rFonts w:asciiTheme="minorHAnsi" w:hAnsiTheme="minorHAnsi" w:cstheme="minorHAnsi"/>
                <w:sz w:val="22"/>
                <w:szCs w:val="22"/>
              </w:rPr>
              <w:t>Flanšinis</w:t>
            </w:r>
            <w:proofErr w:type="spellEnd"/>
            <w:r w:rsidRPr="004C5A7A">
              <w:rPr>
                <w:rFonts w:asciiTheme="minorHAnsi" w:hAnsiTheme="minorHAnsi" w:cstheme="minorHAnsi"/>
                <w:sz w:val="22"/>
                <w:szCs w:val="22"/>
              </w:rPr>
              <w:t xml:space="preserve"> pagal LST EN 1092-2 arba lygiavertį.</w:t>
            </w:r>
          </w:p>
        </w:tc>
        <w:tc>
          <w:tcPr>
            <w:tcW w:w="1010" w:type="pct"/>
          </w:tcPr>
          <w:p w14:paraId="78DDF65B"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7640E708"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1D358CE1"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01" w:type="pct"/>
          </w:tcPr>
          <w:p w14:paraId="28881BB2"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089B3CB5"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Diametras</w:t>
            </w:r>
          </w:p>
        </w:tc>
        <w:tc>
          <w:tcPr>
            <w:tcW w:w="1986" w:type="pct"/>
          </w:tcPr>
          <w:p w14:paraId="46749258"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DN100.</w:t>
            </w:r>
          </w:p>
        </w:tc>
        <w:tc>
          <w:tcPr>
            <w:tcW w:w="1010" w:type="pct"/>
          </w:tcPr>
          <w:p w14:paraId="011F025B" w14:textId="77777777" w:rsidR="00D35258" w:rsidRPr="004C5A7A" w:rsidRDefault="00D35258" w:rsidP="0019424D">
            <w:pPr>
              <w:jc w:val="both"/>
              <w:rPr>
                <w:rFonts w:asciiTheme="minorHAnsi" w:hAnsiTheme="minorHAnsi" w:cstheme="minorHAnsi"/>
                <w:sz w:val="22"/>
                <w:szCs w:val="22"/>
              </w:rPr>
            </w:pPr>
          </w:p>
        </w:tc>
        <w:tc>
          <w:tcPr>
            <w:tcW w:w="929" w:type="pct"/>
          </w:tcPr>
          <w:p w14:paraId="1DA9FC02" w14:textId="77777777" w:rsidR="00D35258" w:rsidRPr="004C5A7A" w:rsidRDefault="00D35258" w:rsidP="0019424D">
            <w:pPr>
              <w:jc w:val="both"/>
              <w:rPr>
                <w:rFonts w:asciiTheme="minorHAnsi" w:hAnsiTheme="minorHAnsi" w:cstheme="minorHAnsi"/>
                <w:sz w:val="22"/>
                <w:szCs w:val="22"/>
              </w:rPr>
            </w:pPr>
          </w:p>
        </w:tc>
      </w:tr>
      <w:tr w:rsidR="00D35258" w:rsidRPr="004C5A7A" w14:paraId="432B0DD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2A6A62E7"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4E60FADE"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Darbinis slėgis </w:t>
            </w:r>
          </w:p>
        </w:tc>
        <w:tc>
          <w:tcPr>
            <w:tcW w:w="1986" w:type="pct"/>
          </w:tcPr>
          <w:p w14:paraId="7984E8A7" w14:textId="77777777" w:rsidR="00D35258" w:rsidRPr="004C5A7A" w:rsidRDefault="00D35258" w:rsidP="0019424D">
            <w:pPr>
              <w:pStyle w:val="Footer"/>
              <w:jc w:val="both"/>
              <w:rPr>
                <w:rFonts w:asciiTheme="minorHAnsi" w:hAnsiTheme="minorHAnsi" w:cstheme="minorHAnsi"/>
                <w:sz w:val="22"/>
                <w:szCs w:val="22"/>
              </w:rPr>
            </w:pPr>
            <w:r w:rsidRPr="004C5A7A">
              <w:rPr>
                <w:rFonts w:asciiTheme="minorHAnsi" w:hAnsiTheme="minorHAnsi" w:cstheme="minorHAnsi"/>
                <w:sz w:val="22"/>
                <w:szCs w:val="22"/>
              </w:rPr>
              <w:t>16 bar.</w:t>
            </w:r>
          </w:p>
        </w:tc>
        <w:tc>
          <w:tcPr>
            <w:tcW w:w="1010" w:type="pct"/>
          </w:tcPr>
          <w:p w14:paraId="7ADE5AA1" w14:textId="77777777" w:rsidR="00D35258" w:rsidRPr="004C5A7A" w:rsidRDefault="00D35258" w:rsidP="0019424D">
            <w:pPr>
              <w:pStyle w:val="Footer"/>
              <w:jc w:val="both"/>
              <w:rPr>
                <w:rFonts w:asciiTheme="minorHAnsi" w:hAnsiTheme="minorHAnsi" w:cstheme="minorHAnsi"/>
                <w:sz w:val="22"/>
                <w:szCs w:val="22"/>
              </w:rPr>
            </w:pPr>
          </w:p>
        </w:tc>
        <w:tc>
          <w:tcPr>
            <w:tcW w:w="929" w:type="pct"/>
          </w:tcPr>
          <w:p w14:paraId="3F47DE61" w14:textId="77777777" w:rsidR="00D35258" w:rsidRPr="004C5A7A" w:rsidRDefault="00D35258" w:rsidP="0019424D">
            <w:pPr>
              <w:pStyle w:val="Footer"/>
              <w:jc w:val="both"/>
              <w:rPr>
                <w:rFonts w:asciiTheme="minorHAnsi" w:hAnsiTheme="minorHAnsi" w:cstheme="minorHAnsi"/>
                <w:sz w:val="22"/>
                <w:szCs w:val="22"/>
              </w:rPr>
            </w:pPr>
          </w:p>
        </w:tc>
      </w:tr>
      <w:tr w:rsidR="00D35258" w:rsidRPr="004C5A7A" w14:paraId="1EFB353C"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65C00DA9"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13D8EA95" w14:textId="77777777" w:rsidR="00D35258" w:rsidRPr="004C5A7A" w:rsidDel="00F57CFE"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Korpuso medžiaga</w:t>
            </w:r>
          </w:p>
        </w:tc>
        <w:tc>
          <w:tcPr>
            <w:tcW w:w="1986" w:type="pct"/>
          </w:tcPr>
          <w:p w14:paraId="03AC15F9"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Kalusis ketus ne mažesnės markės nei EN-GJS-400 pagal LST EN 1563 arba lygiavertį.</w:t>
            </w:r>
          </w:p>
        </w:tc>
        <w:tc>
          <w:tcPr>
            <w:tcW w:w="1010" w:type="pct"/>
          </w:tcPr>
          <w:p w14:paraId="7BD39BA3" w14:textId="77777777" w:rsidR="00D35258" w:rsidRPr="004C5A7A" w:rsidRDefault="00D35258" w:rsidP="0019424D">
            <w:pPr>
              <w:jc w:val="both"/>
              <w:rPr>
                <w:rFonts w:asciiTheme="minorHAnsi" w:hAnsiTheme="minorHAnsi" w:cstheme="minorHAnsi"/>
                <w:sz w:val="22"/>
                <w:szCs w:val="22"/>
              </w:rPr>
            </w:pPr>
          </w:p>
        </w:tc>
        <w:tc>
          <w:tcPr>
            <w:tcW w:w="929" w:type="pct"/>
          </w:tcPr>
          <w:p w14:paraId="0006C689" w14:textId="77777777" w:rsidR="00D35258" w:rsidRPr="004C5A7A" w:rsidRDefault="00D35258" w:rsidP="0019424D">
            <w:pPr>
              <w:jc w:val="both"/>
              <w:rPr>
                <w:rFonts w:asciiTheme="minorHAnsi" w:hAnsiTheme="minorHAnsi" w:cstheme="minorHAnsi"/>
                <w:sz w:val="22"/>
                <w:szCs w:val="22"/>
              </w:rPr>
            </w:pPr>
          </w:p>
        </w:tc>
      </w:tr>
      <w:tr w:rsidR="00D35258" w:rsidRPr="004C5A7A" w14:paraId="08E9754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263612DF"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037EAE7C"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Instaliavimo antžeminės dalies aukštis</w:t>
            </w:r>
          </w:p>
        </w:tc>
        <w:tc>
          <w:tcPr>
            <w:tcW w:w="1986" w:type="pct"/>
          </w:tcPr>
          <w:p w14:paraId="2DF88ABD"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750-850 mm.</w:t>
            </w:r>
          </w:p>
        </w:tc>
        <w:tc>
          <w:tcPr>
            <w:tcW w:w="1010" w:type="pct"/>
          </w:tcPr>
          <w:p w14:paraId="32EF3746" w14:textId="77777777" w:rsidR="00D35258" w:rsidRPr="004C5A7A" w:rsidRDefault="00D35258" w:rsidP="0019424D">
            <w:pPr>
              <w:jc w:val="both"/>
              <w:rPr>
                <w:rFonts w:asciiTheme="minorHAnsi" w:hAnsiTheme="minorHAnsi" w:cstheme="minorHAnsi"/>
                <w:sz w:val="22"/>
                <w:szCs w:val="22"/>
              </w:rPr>
            </w:pPr>
          </w:p>
        </w:tc>
        <w:tc>
          <w:tcPr>
            <w:tcW w:w="929" w:type="pct"/>
          </w:tcPr>
          <w:p w14:paraId="1E283E44" w14:textId="77777777" w:rsidR="00D35258" w:rsidRPr="004C5A7A" w:rsidRDefault="00D35258" w:rsidP="0019424D">
            <w:pPr>
              <w:jc w:val="both"/>
              <w:rPr>
                <w:rFonts w:asciiTheme="minorHAnsi" w:hAnsiTheme="minorHAnsi" w:cstheme="minorHAnsi"/>
                <w:sz w:val="22"/>
                <w:szCs w:val="22"/>
              </w:rPr>
            </w:pPr>
          </w:p>
        </w:tc>
      </w:tr>
      <w:tr w:rsidR="00D35258" w:rsidRPr="004C5A7A" w14:paraId="2E152DCD"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7F44A53D"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078418D0"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Sandarinimo medžiaga </w:t>
            </w:r>
          </w:p>
        </w:tc>
        <w:tc>
          <w:tcPr>
            <w:tcW w:w="1986" w:type="pct"/>
          </w:tcPr>
          <w:p w14:paraId="71B89C95"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lang w:eastAsia="lt-LT"/>
              </w:rPr>
              <w:t>EPDM arba NBR atitinkanti LST EN 681-1 arba lygiavertį tinkamą šaltam geriamajam vandeniui.</w:t>
            </w:r>
          </w:p>
        </w:tc>
        <w:tc>
          <w:tcPr>
            <w:tcW w:w="1010" w:type="pct"/>
          </w:tcPr>
          <w:p w14:paraId="525BE2BC" w14:textId="77777777" w:rsidR="00D35258" w:rsidRPr="004C5A7A" w:rsidRDefault="00D35258" w:rsidP="0019424D">
            <w:pPr>
              <w:jc w:val="both"/>
              <w:rPr>
                <w:rFonts w:asciiTheme="minorHAnsi" w:hAnsiTheme="minorHAnsi" w:cstheme="minorHAnsi"/>
                <w:sz w:val="22"/>
                <w:szCs w:val="22"/>
                <w:lang w:eastAsia="lt-LT"/>
              </w:rPr>
            </w:pPr>
          </w:p>
        </w:tc>
        <w:tc>
          <w:tcPr>
            <w:tcW w:w="929" w:type="pct"/>
          </w:tcPr>
          <w:p w14:paraId="2A1621A3"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2B651FD1"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9"/>
        </w:trPr>
        <w:tc>
          <w:tcPr>
            <w:tcW w:w="201" w:type="pct"/>
          </w:tcPr>
          <w:p w14:paraId="7D8AE52A" w14:textId="77777777" w:rsidR="00D35258" w:rsidRPr="004C5A7A" w:rsidRDefault="00D35258" w:rsidP="0019424D">
            <w:pPr>
              <w:numPr>
                <w:ilvl w:val="0"/>
                <w:numId w:val="18"/>
              </w:numPr>
              <w:jc w:val="both"/>
              <w:rPr>
                <w:rFonts w:asciiTheme="minorHAnsi" w:hAnsiTheme="minorHAnsi" w:cstheme="minorHAnsi"/>
                <w:sz w:val="22"/>
                <w:szCs w:val="22"/>
              </w:rPr>
            </w:pPr>
          </w:p>
        </w:tc>
        <w:tc>
          <w:tcPr>
            <w:tcW w:w="874" w:type="pct"/>
          </w:tcPr>
          <w:p w14:paraId="54867857"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Hidranto komplektacija</w:t>
            </w:r>
          </w:p>
        </w:tc>
        <w:tc>
          <w:tcPr>
            <w:tcW w:w="1986" w:type="pct"/>
          </w:tcPr>
          <w:p w14:paraId="45C373A7"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Turi būti pilnai sukomplektuotas ir paruoštas darbui (su dviem 2xB 77 mm diametro pajungimo galvutėmis, tipas GC 80-70).</w:t>
            </w:r>
          </w:p>
        </w:tc>
        <w:tc>
          <w:tcPr>
            <w:tcW w:w="1010" w:type="pct"/>
          </w:tcPr>
          <w:p w14:paraId="7638A388" w14:textId="77777777" w:rsidR="00D35258" w:rsidRPr="004C5A7A" w:rsidRDefault="00D35258" w:rsidP="0019424D">
            <w:pPr>
              <w:jc w:val="both"/>
              <w:rPr>
                <w:rFonts w:asciiTheme="minorHAnsi" w:hAnsiTheme="minorHAnsi" w:cstheme="minorHAnsi"/>
                <w:sz w:val="22"/>
                <w:szCs w:val="22"/>
              </w:rPr>
            </w:pPr>
          </w:p>
        </w:tc>
        <w:tc>
          <w:tcPr>
            <w:tcW w:w="929" w:type="pct"/>
          </w:tcPr>
          <w:p w14:paraId="75E69EC0" w14:textId="77777777" w:rsidR="00D35258" w:rsidRPr="004C5A7A" w:rsidRDefault="00D35258" w:rsidP="0019424D">
            <w:pPr>
              <w:jc w:val="both"/>
              <w:rPr>
                <w:rFonts w:asciiTheme="minorHAnsi" w:hAnsiTheme="minorHAnsi" w:cstheme="minorHAnsi"/>
                <w:sz w:val="22"/>
                <w:szCs w:val="22"/>
              </w:rPr>
            </w:pPr>
          </w:p>
        </w:tc>
      </w:tr>
      <w:tr w:rsidR="00D35258" w:rsidRPr="004C5A7A" w14:paraId="2AF946E8"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1825656"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60371109"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Hidranto galvučių aklės</w:t>
            </w:r>
          </w:p>
        </w:tc>
        <w:tc>
          <w:tcPr>
            <w:tcW w:w="1986" w:type="pct"/>
          </w:tcPr>
          <w:p w14:paraId="3B956069" w14:textId="77777777" w:rsidR="00D35258" w:rsidRPr="004C5A7A" w:rsidRDefault="00D35258" w:rsidP="0019424D">
            <w:pPr>
              <w:pStyle w:val="Footer"/>
              <w:numPr>
                <w:ilvl w:val="0"/>
                <w:numId w:val="6"/>
              </w:numPr>
              <w:ind w:left="396" w:hanging="284"/>
              <w:jc w:val="both"/>
              <w:rPr>
                <w:rFonts w:asciiTheme="minorHAnsi" w:hAnsiTheme="minorHAnsi" w:cstheme="minorHAnsi"/>
                <w:sz w:val="22"/>
                <w:szCs w:val="22"/>
                <w:lang w:eastAsia="lt-LT"/>
              </w:rPr>
            </w:pPr>
            <w:r w:rsidRPr="004C5A7A">
              <w:rPr>
                <w:rFonts w:asciiTheme="minorHAnsi" w:hAnsiTheme="minorHAnsi" w:cstheme="minorHAnsi"/>
                <w:sz w:val="22"/>
                <w:szCs w:val="22"/>
              </w:rPr>
              <w:t>GZ-80-70;</w:t>
            </w:r>
          </w:p>
          <w:p w14:paraId="6CA06353" w14:textId="77777777" w:rsidR="00D35258" w:rsidRPr="004C5A7A" w:rsidRDefault="00D35258" w:rsidP="0019424D">
            <w:pPr>
              <w:pStyle w:val="Footer"/>
              <w:numPr>
                <w:ilvl w:val="0"/>
                <w:numId w:val="6"/>
              </w:numPr>
              <w:ind w:left="396" w:hanging="284"/>
              <w:jc w:val="both"/>
              <w:rPr>
                <w:rFonts w:asciiTheme="minorHAnsi" w:hAnsiTheme="minorHAnsi" w:cstheme="minorHAnsi"/>
                <w:sz w:val="22"/>
                <w:szCs w:val="22"/>
                <w:lang w:eastAsia="lt-LT"/>
              </w:rPr>
            </w:pPr>
            <w:r w:rsidRPr="004C5A7A">
              <w:rPr>
                <w:rFonts w:asciiTheme="minorHAnsi" w:hAnsiTheme="minorHAnsi" w:cstheme="minorHAnsi"/>
                <w:sz w:val="22"/>
                <w:szCs w:val="22"/>
              </w:rPr>
              <w:t>Plastikas.</w:t>
            </w:r>
          </w:p>
        </w:tc>
        <w:tc>
          <w:tcPr>
            <w:tcW w:w="1010" w:type="pct"/>
          </w:tcPr>
          <w:p w14:paraId="600F566B" w14:textId="77777777" w:rsidR="00D35258" w:rsidRPr="004C5A7A" w:rsidRDefault="00D35258" w:rsidP="0019424D">
            <w:pPr>
              <w:pStyle w:val="Footer"/>
              <w:ind w:left="464"/>
              <w:jc w:val="both"/>
              <w:rPr>
                <w:rFonts w:asciiTheme="minorHAnsi" w:hAnsiTheme="minorHAnsi" w:cstheme="minorHAnsi"/>
                <w:sz w:val="22"/>
                <w:szCs w:val="22"/>
              </w:rPr>
            </w:pPr>
          </w:p>
        </w:tc>
        <w:tc>
          <w:tcPr>
            <w:tcW w:w="929" w:type="pct"/>
          </w:tcPr>
          <w:p w14:paraId="47733D08" w14:textId="77777777" w:rsidR="00D35258" w:rsidRPr="004C5A7A" w:rsidRDefault="00D35258" w:rsidP="0019424D">
            <w:pPr>
              <w:pStyle w:val="Footer"/>
              <w:ind w:left="464"/>
              <w:jc w:val="both"/>
              <w:rPr>
                <w:rFonts w:asciiTheme="minorHAnsi" w:hAnsiTheme="minorHAnsi" w:cstheme="minorHAnsi"/>
                <w:sz w:val="22"/>
                <w:szCs w:val="22"/>
              </w:rPr>
            </w:pPr>
          </w:p>
        </w:tc>
      </w:tr>
      <w:tr w:rsidR="00D35258" w:rsidRPr="004C5A7A" w14:paraId="139F5B4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3821F472"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09AB7BCE"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Uždarymo kryptis</w:t>
            </w:r>
          </w:p>
        </w:tc>
        <w:tc>
          <w:tcPr>
            <w:tcW w:w="1986" w:type="pct"/>
          </w:tcPr>
          <w:p w14:paraId="12B93EC4" w14:textId="77777777" w:rsidR="00D35258" w:rsidRPr="004C5A7A" w:rsidRDefault="00D35258" w:rsidP="0019424D">
            <w:pPr>
              <w:pStyle w:val="Footer"/>
              <w:ind w:left="56"/>
              <w:jc w:val="both"/>
              <w:rPr>
                <w:rFonts w:asciiTheme="minorHAnsi" w:hAnsiTheme="minorHAnsi" w:cstheme="minorHAnsi"/>
                <w:sz w:val="22"/>
                <w:szCs w:val="22"/>
              </w:rPr>
            </w:pPr>
            <w:r w:rsidRPr="004C5A7A">
              <w:rPr>
                <w:rFonts w:asciiTheme="minorHAnsi" w:hAnsiTheme="minorHAnsi" w:cstheme="minorHAnsi"/>
                <w:sz w:val="22"/>
                <w:szCs w:val="22"/>
              </w:rPr>
              <w:t>Laikrodžio rodyklės kryptimi, žiūrint iš hidranto viršaus.</w:t>
            </w:r>
          </w:p>
        </w:tc>
        <w:tc>
          <w:tcPr>
            <w:tcW w:w="1010" w:type="pct"/>
          </w:tcPr>
          <w:p w14:paraId="67A9B021" w14:textId="77777777" w:rsidR="00D35258" w:rsidRPr="004C5A7A" w:rsidRDefault="00D35258" w:rsidP="0019424D">
            <w:pPr>
              <w:pStyle w:val="Footer"/>
              <w:ind w:left="464"/>
              <w:jc w:val="both"/>
              <w:rPr>
                <w:rFonts w:asciiTheme="minorHAnsi" w:hAnsiTheme="minorHAnsi" w:cstheme="minorHAnsi"/>
                <w:sz w:val="22"/>
                <w:szCs w:val="22"/>
              </w:rPr>
            </w:pPr>
          </w:p>
        </w:tc>
        <w:tc>
          <w:tcPr>
            <w:tcW w:w="929" w:type="pct"/>
          </w:tcPr>
          <w:p w14:paraId="73D6D467" w14:textId="77777777" w:rsidR="00D35258" w:rsidRPr="004C5A7A" w:rsidRDefault="00D35258" w:rsidP="0019424D">
            <w:pPr>
              <w:pStyle w:val="Footer"/>
              <w:ind w:left="464"/>
              <w:jc w:val="both"/>
              <w:rPr>
                <w:rFonts w:asciiTheme="minorHAnsi" w:hAnsiTheme="minorHAnsi" w:cstheme="minorHAnsi"/>
                <w:sz w:val="22"/>
                <w:szCs w:val="22"/>
              </w:rPr>
            </w:pPr>
          </w:p>
        </w:tc>
      </w:tr>
      <w:tr w:rsidR="00D35258" w:rsidRPr="004C5A7A" w14:paraId="39661663"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637D369D"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55A508FD"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Srauto koeficientas </w:t>
            </w:r>
            <w:proofErr w:type="spellStart"/>
            <w:r w:rsidRPr="004C5A7A">
              <w:rPr>
                <w:rFonts w:asciiTheme="minorHAnsi" w:hAnsiTheme="minorHAnsi" w:cstheme="minorHAnsi"/>
                <w:sz w:val="22"/>
                <w:szCs w:val="22"/>
              </w:rPr>
              <w:t>K</w:t>
            </w:r>
            <w:r w:rsidRPr="004C5A7A">
              <w:rPr>
                <w:rFonts w:asciiTheme="minorHAnsi" w:hAnsiTheme="minorHAnsi" w:cstheme="minorHAnsi"/>
                <w:sz w:val="22"/>
                <w:szCs w:val="22"/>
                <w:vertAlign w:val="subscript"/>
              </w:rPr>
              <w:t>v</w:t>
            </w:r>
            <w:proofErr w:type="spellEnd"/>
          </w:p>
        </w:tc>
        <w:tc>
          <w:tcPr>
            <w:tcW w:w="1986" w:type="pct"/>
          </w:tcPr>
          <w:p w14:paraId="3756B797" w14:textId="77777777" w:rsidR="00D35258" w:rsidRPr="004C5A7A" w:rsidRDefault="00D35258" w:rsidP="0019424D">
            <w:pPr>
              <w:pStyle w:val="Footer"/>
              <w:ind w:left="56"/>
              <w:jc w:val="both"/>
              <w:rPr>
                <w:rFonts w:asciiTheme="minorHAnsi" w:hAnsiTheme="minorHAnsi" w:cstheme="minorHAnsi"/>
                <w:sz w:val="22"/>
                <w:szCs w:val="22"/>
              </w:rPr>
            </w:pPr>
            <w:r w:rsidRPr="004C5A7A">
              <w:rPr>
                <w:rFonts w:asciiTheme="minorHAnsi" w:hAnsiTheme="minorHAnsi" w:cstheme="minorHAnsi"/>
                <w:sz w:val="22"/>
                <w:szCs w:val="22"/>
              </w:rPr>
              <w:t>140</w:t>
            </w:r>
          </w:p>
        </w:tc>
        <w:tc>
          <w:tcPr>
            <w:tcW w:w="1010" w:type="pct"/>
          </w:tcPr>
          <w:p w14:paraId="14CDE1FE" w14:textId="77777777" w:rsidR="00D35258" w:rsidRPr="004C5A7A" w:rsidRDefault="00D35258" w:rsidP="0019424D">
            <w:pPr>
              <w:pStyle w:val="Footer"/>
              <w:ind w:left="464"/>
              <w:jc w:val="both"/>
              <w:rPr>
                <w:rFonts w:asciiTheme="minorHAnsi" w:hAnsiTheme="minorHAnsi" w:cstheme="minorHAnsi"/>
                <w:sz w:val="22"/>
                <w:szCs w:val="22"/>
              </w:rPr>
            </w:pPr>
          </w:p>
        </w:tc>
        <w:tc>
          <w:tcPr>
            <w:tcW w:w="929" w:type="pct"/>
          </w:tcPr>
          <w:p w14:paraId="39638159" w14:textId="77777777" w:rsidR="00D35258" w:rsidRPr="004C5A7A" w:rsidRDefault="00D35258" w:rsidP="0019424D">
            <w:pPr>
              <w:pStyle w:val="Footer"/>
              <w:ind w:left="464"/>
              <w:jc w:val="both"/>
              <w:rPr>
                <w:rFonts w:asciiTheme="minorHAnsi" w:hAnsiTheme="minorHAnsi" w:cstheme="minorHAnsi"/>
                <w:sz w:val="22"/>
                <w:szCs w:val="22"/>
              </w:rPr>
            </w:pPr>
          </w:p>
        </w:tc>
      </w:tr>
      <w:tr w:rsidR="00D35258" w:rsidRPr="004C5A7A" w14:paraId="3F44963B"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C75B2C0"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6A5740F8"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Hidranto konstrukcija</w:t>
            </w:r>
          </w:p>
        </w:tc>
        <w:tc>
          <w:tcPr>
            <w:tcW w:w="1986" w:type="pct"/>
            <w:tcBorders>
              <w:top w:val="single" w:sz="4" w:space="0" w:color="auto"/>
              <w:left w:val="single" w:sz="4" w:space="0" w:color="auto"/>
              <w:bottom w:val="single" w:sz="4" w:space="0" w:color="auto"/>
              <w:right w:val="single" w:sz="4" w:space="0" w:color="auto"/>
            </w:tcBorders>
          </w:tcPr>
          <w:p w14:paraId="30646667"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rPr>
              <w:t>Konstrukcija turi užtikrinti mechaninį vandens išleidimą iš hidranto korpuso po hidranto uždarymo;</w:t>
            </w:r>
          </w:p>
          <w:p w14:paraId="16B93E02"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rPr>
              <w:t>Turi užtikrinti nulinį vandens likutį;</w:t>
            </w:r>
          </w:p>
          <w:p w14:paraId="5B8C9C3B"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rPr>
              <w:lastRenderedPageBreak/>
              <w:t>Turi užtikrinti pilną hidranto vidinių dalių aptarnavimą iš viršaus.</w:t>
            </w:r>
          </w:p>
        </w:tc>
        <w:tc>
          <w:tcPr>
            <w:tcW w:w="1010" w:type="pct"/>
          </w:tcPr>
          <w:p w14:paraId="3C52648B" w14:textId="77777777" w:rsidR="00D35258" w:rsidRPr="004C5A7A" w:rsidRDefault="00D35258" w:rsidP="0019424D">
            <w:pPr>
              <w:pStyle w:val="ListParagraph"/>
              <w:ind w:left="464"/>
              <w:contextualSpacing/>
              <w:jc w:val="both"/>
              <w:rPr>
                <w:rFonts w:asciiTheme="minorHAnsi" w:hAnsiTheme="minorHAnsi" w:cstheme="minorHAnsi"/>
                <w:sz w:val="22"/>
                <w:szCs w:val="22"/>
                <w:lang w:eastAsia="lt-LT"/>
              </w:rPr>
            </w:pPr>
          </w:p>
        </w:tc>
        <w:tc>
          <w:tcPr>
            <w:tcW w:w="929" w:type="pct"/>
          </w:tcPr>
          <w:p w14:paraId="3FE7EB8F" w14:textId="77777777" w:rsidR="00D35258" w:rsidRPr="004C5A7A" w:rsidRDefault="00D35258" w:rsidP="0019424D">
            <w:pPr>
              <w:pStyle w:val="ListParagraph"/>
              <w:ind w:left="464"/>
              <w:contextualSpacing/>
              <w:jc w:val="both"/>
              <w:rPr>
                <w:rFonts w:asciiTheme="minorHAnsi" w:hAnsiTheme="minorHAnsi" w:cstheme="minorHAnsi"/>
                <w:sz w:val="22"/>
                <w:szCs w:val="22"/>
                <w:lang w:eastAsia="lt-LT"/>
              </w:rPr>
            </w:pPr>
          </w:p>
        </w:tc>
      </w:tr>
      <w:tr w:rsidR="00D35258" w:rsidRPr="004C5A7A" w14:paraId="2C81E9F9"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454421A3"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61CB39A3"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Padengimas</w:t>
            </w:r>
          </w:p>
        </w:tc>
        <w:tc>
          <w:tcPr>
            <w:tcW w:w="1986" w:type="pct"/>
          </w:tcPr>
          <w:p w14:paraId="4C6F10BC"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rPr>
              <w:t>Epoksidinis miltelinis arba lygiavertis, minimalus padengimo storis 250 mikronų. Ne mažesnių reikalavimų nei nustato LST EN 14901 standartas, su priedu, kuriame nurodytas hidranto tipas ir kodinis pavadinimas</w:t>
            </w:r>
            <w:r w:rsidRPr="004C5A7A">
              <w:rPr>
                <w:rFonts w:asciiTheme="minorHAnsi" w:hAnsiTheme="minorHAnsi" w:cstheme="minorHAnsi"/>
                <w:sz w:val="22"/>
                <w:szCs w:val="22"/>
                <w:lang w:eastAsia="lt-LT"/>
              </w:rPr>
              <w:t>.</w:t>
            </w:r>
          </w:p>
          <w:p w14:paraId="5BE1D310"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Visos kitos detalės turi būti pagamintos iš atsparių korozijai medžiagų.</w:t>
            </w:r>
          </w:p>
        </w:tc>
        <w:tc>
          <w:tcPr>
            <w:tcW w:w="1010" w:type="pct"/>
          </w:tcPr>
          <w:p w14:paraId="016AF3B1" w14:textId="77777777" w:rsidR="00D35258" w:rsidRPr="004C5A7A" w:rsidRDefault="00D35258" w:rsidP="0019424D">
            <w:pPr>
              <w:jc w:val="both"/>
              <w:rPr>
                <w:rFonts w:asciiTheme="minorHAnsi" w:hAnsiTheme="minorHAnsi" w:cstheme="minorHAnsi"/>
                <w:sz w:val="22"/>
                <w:szCs w:val="22"/>
              </w:rPr>
            </w:pPr>
          </w:p>
        </w:tc>
        <w:tc>
          <w:tcPr>
            <w:tcW w:w="929" w:type="pct"/>
          </w:tcPr>
          <w:p w14:paraId="7F138FD5" w14:textId="77777777" w:rsidR="00D35258" w:rsidRPr="004C5A7A" w:rsidRDefault="00D35258" w:rsidP="0019424D">
            <w:pPr>
              <w:jc w:val="both"/>
              <w:rPr>
                <w:rFonts w:asciiTheme="minorHAnsi" w:hAnsiTheme="minorHAnsi" w:cstheme="minorHAnsi"/>
                <w:sz w:val="22"/>
                <w:szCs w:val="22"/>
              </w:rPr>
            </w:pPr>
          </w:p>
        </w:tc>
      </w:tr>
      <w:tr w:rsidR="00D35258" w:rsidRPr="004C5A7A" w14:paraId="53006EC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0EF9C3C3"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1ED7BC33"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CE ženklinimas</w:t>
            </w:r>
          </w:p>
        </w:tc>
        <w:tc>
          <w:tcPr>
            <w:tcW w:w="1986" w:type="pct"/>
          </w:tcPr>
          <w:p w14:paraId="555BB862"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Hidrantai turi būti paženklinti CE ženklu.</w:t>
            </w:r>
          </w:p>
        </w:tc>
        <w:tc>
          <w:tcPr>
            <w:tcW w:w="1010" w:type="pct"/>
          </w:tcPr>
          <w:p w14:paraId="3ABD68DC" w14:textId="77777777" w:rsidR="00D35258" w:rsidRPr="004C5A7A" w:rsidRDefault="00D35258" w:rsidP="0019424D">
            <w:pPr>
              <w:jc w:val="both"/>
              <w:rPr>
                <w:rFonts w:asciiTheme="minorHAnsi" w:hAnsiTheme="minorHAnsi" w:cstheme="minorHAnsi"/>
                <w:sz w:val="22"/>
                <w:szCs w:val="22"/>
              </w:rPr>
            </w:pPr>
          </w:p>
        </w:tc>
        <w:tc>
          <w:tcPr>
            <w:tcW w:w="929" w:type="pct"/>
          </w:tcPr>
          <w:p w14:paraId="0F6C90EC" w14:textId="77777777" w:rsidR="00D35258" w:rsidRPr="004C5A7A" w:rsidRDefault="00D35258" w:rsidP="0019424D">
            <w:pPr>
              <w:jc w:val="both"/>
              <w:rPr>
                <w:rFonts w:asciiTheme="minorHAnsi" w:hAnsiTheme="minorHAnsi" w:cstheme="minorHAnsi"/>
                <w:sz w:val="22"/>
                <w:szCs w:val="22"/>
              </w:rPr>
            </w:pPr>
          </w:p>
        </w:tc>
      </w:tr>
      <w:tr w:rsidR="00D35258" w:rsidRPr="004C5A7A" w14:paraId="4CFE6666"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52A66EE1"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55F89C7B" w14:textId="77777777" w:rsidR="00D35258" w:rsidRPr="004C5A7A" w:rsidDel="00FA4656"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Ženklinimas</w:t>
            </w:r>
          </w:p>
        </w:tc>
        <w:tc>
          <w:tcPr>
            <w:tcW w:w="1986" w:type="pct"/>
          </w:tcPr>
          <w:p w14:paraId="3D98065B" w14:textId="77777777" w:rsidR="00D35258" w:rsidRPr="004C5A7A" w:rsidRDefault="00D35258" w:rsidP="0019424D">
            <w:pPr>
              <w:pStyle w:val="ListParagraph"/>
              <w:ind w:left="0"/>
              <w:jc w:val="both"/>
              <w:rPr>
                <w:rFonts w:asciiTheme="minorHAnsi" w:hAnsiTheme="minorHAnsi" w:cstheme="minorHAnsi"/>
                <w:sz w:val="22"/>
                <w:szCs w:val="22"/>
              </w:rPr>
            </w:pPr>
            <w:r w:rsidRPr="004C5A7A">
              <w:rPr>
                <w:rFonts w:asciiTheme="minorHAnsi" w:hAnsiTheme="minorHAnsi" w:cstheme="minorHAnsi"/>
                <w:sz w:val="22"/>
                <w:szCs w:val="22"/>
              </w:rPr>
              <w:t>Ant hidranto turi būti nurodyta:</w:t>
            </w:r>
          </w:p>
          <w:p w14:paraId="0C38AB93"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rPr>
              <w:t>Viršutinėje hidranto dalyje:</w:t>
            </w:r>
          </w:p>
          <w:p w14:paraId="751AEA0F" w14:textId="77777777" w:rsidR="00D35258" w:rsidRPr="004C5A7A" w:rsidRDefault="00D35258" w:rsidP="0073555A">
            <w:pPr>
              <w:pStyle w:val="ListParagraph"/>
              <w:numPr>
                <w:ilvl w:val="1"/>
                <w:numId w:val="25"/>
              </w:numPr>
              <w:ind w:left="889"/>
              <w:jc w:val="both"/>
              <w:rPr>
                <w:rFonts w:asciiTheme="minorHAnsi" w:hAnsiTheme="minorHAnsi" w:cstheme="minorHAnsi"/>
                <w:sz w:val="22"/>
                <w:szCs w:val="22"/>
              </w:rPr>
            </w:pPr>
            <w:r w:rsidRPr="004C5A7A">
              <w:rPr>
                <w:rFonts w:asciiTheme="minorHAnsi" w:hAnsiTheme="minorHAnsi" w:cstheme="minorHAnsi"/>
                <w:sz w:val="22"/>
                <w:szCs w:val="22"/>
              </w:rPr>
              <w:t>Atidarymo kryptis,</w:t>
            </w:r>
          </w:p>
          <w:p w14:paraId="2492427A" w14:textId="77777777" w:rsidR="00D35258" w:rsidRPr="004C5A7A" w:rsidRDefault="00D35258" w:rsidP="0073555A">
            <w:pPr>
              <w:pStyle w:val="ListParagraph"/>
              <w:numPr>
                <w:ilvl w:val="1"/>
                <w:numId w:val="25"/>
              </w:numPr>
              <w:ind w:left="889"/>
              <w:jc w:val="both"/>
              <w:rPr>
                <w:rFonts w:asciiTheme="minorHAnsi" w:hAnsiTheme="minorHAnsi" w:cstheme="minorHAnsi"/>
                <w:sz w:val="22"/>
                <w:szCs w:val="22"/>
              </w:rPr>
            </w:pPr>
            <w:r w:rsidRPr="004C5A7A">
              <w:rPr>
                <w:rFonts w:asciiTheme="minorHAnsi" w:hAnsiTheme="minorHAnsi" w:cstheme="minorHAnsi"/>
                <w:sz w:val="22"/>
                <w:szCs w:val="22"/>
              </w:rPr>
              <w:t>Atidarymo sūkių skaičius;</w:t>
            </w:r>
          </w:p>
          <w:p w14:paraId="1A0D1412"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rPr>
              <w:t>Standartas (EN 14384);</w:t>
            </w:r>
          </w:p>
          <w:p w14:paraId="02C7B08A"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lang w:eastAsia="lt-LT"/>
              </w:rPr>
              <w:t>Diametras (DN100);</w:t>
            </w:r>
          </w:p>
          <w:p w14:paraId="41CC41E0"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Darbinis slėgis (PN16);</w:t>
            </w:r>
          </w:p>
          <w:p w14:paraId="5407FA81"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 Gamintojas);</w:t>
            </w:r>
          </w:p>
          <w:p w14:paraId="51220652"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Gamybos data (pvz., 2017);</w:t>
            </w:r>
          </w:p>
          <w:p w14:paraId="2159615D"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Žymėjimo raidė (A, B, C ar D).</w:t>
            </w:r>
          </w:p>
        </w:tc>
        <w:tc>
          <w:tcPr>
            <w:tcW w:w="1010" w:type="pct"/>
          </w:tcPr>
          <w:p w14:paraId="7CF90400" w14:textId="77777777" w:rsidR="00D35258" w:rsidRPr="004C5A7A" w:rsidRDefault="00D35258" w:rsidP="0019424D">
            <w:pPr>
              <w:pStyle w:val="ListParagraph"/>
              <w:ind w:left="464"/>
              <w:jc w:val="both"/>
              <w:rPr>
                <w:rFonts w:asciiTheme="minorHAnsi" w:hAnsiTheme="minorHAnsi" w:cstheme="minorHAnsi"/>
                <w:sz w:val="22"/>
                <w:szCs w:val="22"/>
              </w:rPr>
            </w:pPr>
          </w:p>
        </w:tc>
        <w:tc>
          <w:tcPr>
            <w:tcW w:w="929" w:type="pct"/>
          </w:tcPr>
          <w:p w14:paraId="781B5E52" w14:textId="77777777" w:rsidR="00D35258" w:rsidRPr="004C5A7A" w:rsidRDefault="00D35258" w:rsidP="0019424D">
            <w:pPr>
              <w:pStyle w:val="ListParagraph"/>
              <w:ind w:left="464"/>
              <w:jc w:val="both"/>
              <w:rPr>
                <w:rFonts w:asciiTheme="minorHAnsi" w:hAnsiTheme="minorHAnsi" w:cstheme="minorHAnsi"/>
                <w:sz w:val="22"/>
                <w:szCs w:val="22"/>
              </w:rPr>
            </w:pPr>
          </w:p>
        </w:tc>
      </w:tr>
      <w:tr w:rsidR="00D35258" w:rsidRPr="004C5A7A" w14:paraId="0398EF2C"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56AB4593" w14:textId="77777777" w:rsidR="00D35258" w:rsidRPr="004C5A7A" w:rsidRDefault="00D35258" w:rsidP="0019424D">
            <w:pPr>
              <w:pStyle w:val="ListParagraph"/>
              <w:ind w:left="464"/>
              <w:jc w:val="center"/>
              <w:rPr>
                <w:rFonts w:asciiTheme="minorHAnsi" w:hAnsiTheme="minorHAnsi" w:cstheme="minorHAnsi"/>
                <w:sz w:val="22"/>
                <w:szCs w:val="22"/>
              </w:rPr>
            </w:pPr>
            <w:r w:rsidRPr="004C5A7A">
              <w:rPr>
                <w:rFonts w:asciiTheme="minorHAnsi" w:hAnsiTheme="minorHAnsi" w:cstheme="minorHAnsi"/>
                <w:b/>
                <w:sz w:val="22"/>
                <w:szCs w:val="22"/>
              </w:rPr>
              <w:t>Dokumentai</w:t>
            </w:r>
          </w:p>
        </w:tc>
      </w:tr>
      <w:tr w:rsidR="00D35258" w:rsidRPr="004C5A7A" w14:paraId="73D95C31"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1D1C2B80"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5CBD9009" w14:textId="77777777" w:rsidR="00D35258" w:rsidRPr="004C5A7A" w:rsidRDefault="00D35258" w:rsidP="0019424D">
            <w:pPr>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Dokumentai pateikiami pirkimo metu</w:t>
            </w:r>
          </w:p>
        </w:tc>
        <w:tc>
          <w:tcPr>
            <w:tcW w:w="1986" w:type="pct"/>
          </w:tcPr>
          <w:p w14:paraId="6F4B8E7F"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vadovaujantis 2011-03-09 Europos Parlamento ir Tarybos reglamento (ES) Nr. 305/2011 (lietuvių kalba);</w:t>
            </w:r>
          </w:p>
          <w:p w14:paraId="40A68730"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Galiojančio eksploatacinių savybių pastovumo sertifikato kopiją, lietuvių kalba.</w:t>
            </w:r>
          </w:p>
          <w:p w14:paraId="4F9D0963"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 xml:space="preserve">Montavimo instrukcija. </w:t>
            </w:r>
          </w:p>
          <w:p w14:paraId="567E09B5" w14:textId="77777777" w:rsidR="00D35258" w:rsidRPr="004C5A7A" w:rsidRDefault="00D35258" w:rsidP="0073555A">
            <w:pPr>
              <w:pStyle w:val="ListParagraph"/>
              <w:numPr>
                <w:ilvl w:val="0"/>
                <w:numId w:val="24"/>
              </w:numPr>
              <w:ind w:left="464"/>
              <w:jc w:val="both"/>
              <w:rPr>
                <w:rFonts w:asciiTheme="minorHAnsi" w:hAnsiTheme="minorHAnsi" w:cstheme="minorHAnsi"/>
                <w:sz w:val="22"/>
                <w:szCs w:val="22"/>
              </w:rPr>
            </w:pPr>
            <w:r w:rsidRPr="004C5A7A">
              <w:rPr>
                <w:rFonts w:asciiTheme="minorHAnsi" w:hAnsiTheme="minorHAnsi" w:cstheme="minorHAnsi"/>
                <w:sz w:val="22"/>
                <w:szCs w:val="22"/>
                <w:lang w:eastAsia="lt-LT"/>
              </w:rPr>
              <w:t>Gamintojo arba trečiosios šalies (bandymų laboratorija) dokumentą, patvirtinantį antikorozinės dangos atitikimą, padengimo reikalavimams).</w:t>
            </w:r>
          </w:p>
        </w:tc>
        <w:tc>
          <w:tcPr>
            <w:tcW w:w="1010" w:type="pct"/>
          </w:tcPr>
          <w:p w14:paraId="3C47506D" w14:textId="77777777" w:rsidR="00D35258" w:rsidRPr="004C5A7A" w:rsidRDefault="00D35258" w:rsidP="0019424D">
            <w:pPr>
              <w:pStyle w:val="ListParagraph"/>
              <w:ind w:left="464"/>
              <w:jc w:val="both"/>
              <w:rPr>
                <w:rFonts w:asciiTheme="minorHAnsi" w:hAnsiTheme="minorHAnsi" w:cstheme="minorHAnsi"/>
                <w:sz w:val="22"/>
                <w:szCs w:val="22"/>
              </w:rPr>
            </w:pPr>
          </w:p>
        </w:tc>
        <w:tc>
          <w:tcPr>
            <w:tcW w:w="929" w:type="pct"/>
          </w:tcPr>
          <w:p w14:paraId="16E5401D" w14:textId="77777777" w:rsidR="00D35258" w:rsidRPr="004C5A7A" w:rsidRDefault="00D35258" w:rsidP="0019424D">
            <w:pPr>
              <w:pStyle w:val="ListParagraph"/>
              <w:ind w:left="464"/>
              <w:jc w:val="both"/>
              <w:rPr>
                <w:rFonts w:asciiTheme="minorHAnsi" w:hAnsiTheme="minorHAnsi" w:cstheme="minorHAnsi"/>
                <w:sz w:val="22"/>
                <w:szCs w:val="22"/>
              </w:rPr>
            </w:pPr>
          </w:p>
        </w:tc>
      </w:tr>
      <w:tr w:rsidR="00D35258" w:rsidRPr="004C5A7A" w14:paraId="5572C495"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01" w:type="pct"/>
          </w:tcPr>
          <w:p w14:paraId="74B2C4D3"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0935CAC4" w14:textId="77777777" w:rsidR="00D35258" w:rsidRPr="004C5A7A" w:rsidRDefault="00D35258" w:rsidP="0019424D">
            <w:pPr>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Dokumentai pateikiami pristatant medžiagas</w:t>
            </w:r>
          </w:p>
        </w:tc>
        <w:tc>
          <w:tcPr>
            <w:tcW w:w="1986" w:type="pct"/>
          </w:tcPr>
          <w:p w14:paraId="6FB07B45"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Eksploatacinių savybių deklaracija, vadovaujantis 2011-03-09 Europos Parlamento ir Tarybos reglamento (ES) Nr. 305/2011 (lietuvių kalba).</w:t>
            </w:r>
          </w:p>
        </w:tc>
        <w:tc>
          <w:tcPr>
            <w:tcW w:w="1010" w:type="pct"/>
          </w:tcPr>
          <w:p w14:paraId="6075FD80" w14:textId="77777777" w:rsidR="00D35258" w:rsidRPr="004C5A7A" w:rsidRDefault="00D35258" w:rsidP="0019424D">
            <w:pPr>
              <w:pStyle w:val="ListParagraph"/>
              <w:ind w:left="464"/>
              <w:jc w:val="both"/>
              <w:rPr>
                <w:rFonts w:asciiTheme="minorHAnsi" w:hAnsiTheme="minorHAnsi" w:cstheme="minorHAnsi"/>
                <w:sz w:val="22"/>
                <w:szCs w:val="22"/>
              </w:rPr>
            </w:pPr>
          </w:p>
        </w:tc>
        <w:tc>
          <w:tcPr>
            <w:tcW w:w="929" w:type="pct"/>
          </w:tcPr>
          <w:p w14:paraId="298B0605" w14:textId="77777777" w:rsidR="00D35258" w:rsidRPr="004C5A7A" w:rsidRDefault="00D35258" w:rsidP="0019424D">
            <w:pPr>
              <w:pStyle w:val="ListParagraph"/>
              <w:ind w:left="464"/>
              <w:jc w:val="both"/>
              <w:rPr>
                <w:rFonts w:asciiTheme="minorHAnsi" w:hAnsiTheme="minorHAnsi" w:cstheme="minorHAnsi"/>
                <w:sz w:val="22"/>
                <w:szCs w:val="22"/>
              </w:rPr>
            </w:pPr>
          </w:p>
        </w:tc>
      </w:tr>
      <w:tr w:rsidR="00D35258" w:rsidRPr="004C5A7A" w14:paraId="3F6B6243"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5"/>
          </w:tcPr>
          <w:p w14:paraId="2EEC6F02" w14:textId="77777777" w:rsidR="00D35258" w:rsidRPr="004C5A7A" w:rsidRDefault="00D35258" w:rsidP="0019424D">
            <w:pPr>
              <w:pStyle w:val="ListParagraph"/>
              <w:ind w:left="464"/>
              <w:jc w:val="center"/>
              <w:rPr>
                <w:rFonts w:asciiTheme="minorHAnsi" w:hAnsiTheme="minorHAnsi" w:cstheme="minorHAnsi"/>
                <w:b/>
                <w:sz w:val="22"/>
                <w:szCs w:val="22"/>
              </w:rPr>
            </w:pPr>
            <w:r w:rsidRPr="004C5A7A">
              <w:rPr>
                <w:rFonts w:asciiTheme="minorHAnsi" w:hAnsiTheme="minorHAnsi" w:cstheme="minorHAnsi"/>
                <w:b/>
                <w:sz w:val="22"/>
                <w:szCs w:val="22"/>
              </w:rPr>
              <w:t>Parenkami parametrai</w:t>
            </w:r>
          </w:p>
        </w:tc>
      </w:tr>
      <w:tr w:rsidR="00D35258" w:rsidRPr="004C5A7A" w14:paraId="206C49CF" w14:textId="77777777" w:rsidTr="001942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44"/>
        </w:trPr>
        <w:tc>
          <w:tcPr>
            <w:tcW w:w="201" w:type="pct"/>
          </w:tcPr>
          <w:p w14:paraId="15A58992" w14:textId="77777777" w:rsidR="00D35258" w:rsidRPr="004C5A7A" w:rsidRDefault="00D35258" w:rsidP="0019424D">
            <w:pPr>
              <w:pStyle w:val="ListParagraph"/>
              <w:numPr>
                <w:ilvl w:val="0"/>
                <w:numId w:val="18"/>
              </w:numPr>
              <w:jc w:val="both"/>
              <w:rPr>
                <w:rFonts w:asciiTheme="minorHAnsi" w:hAnsiTheme="minorHAnsi" w:cstheme="minorHAnsi"/>
                <w:sz w:val="22"/>
                <w:szCs w:val="22"/>
              </w:rPr>
            </w:pPr>
          </w:p>
        </w:tc>
        <w:tc>
          <w:tcPr>
            <w:tcW w:w="874" w:type="pct"/>
          </w:tcPr>
          <w:p w14:paraId="0A9B68BB" w14:textId="77777777" w:rsidR="00D35258" w:rsidRPr="004C5A7A" w:rsidRDefault="00D35258" w:rsidP="0019424D">
            <w:pPr>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Matmenys</w:t>
            </w:r>
          </w:p>
        </w:tc>
        <w:tc>
          <w:tcPr>
            <w:tcW w:w="1986" w:type="pct"/>
          </w:tcPr>
          <w:p w14:paraId="070D7460"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2EB53AB4" wp14:editId="7999CD06">
                  <wp:extent cx="2752979" cy="252702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7596" cy="2540446"/>
                          </a:xfrm>
                          <a:prstGeom prst="rect">
                            <a:avLst/>
                          </a:prstGeom>
                          <a:noFill/>
                          <a:ln>
                            <a:noFill/>
                          </a:ln>
                        </pic:spPr>
                      </pic:pic>
                    </a:graphicData>
                  </a:graphic>
                </wp:inline>
              </w:drawing>
            </w:r>
          </w:p>
          <w:p w14:paraId="2A364152"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1 – žemės paviršius;</w:t>
            </w:r>
          </w:p>
          <w:p w14:paraId="7E74B456"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2 – vandentiekio vamzdis, prie kurio jungimas hidrantas;</w:t>
            </w:r>
          </w:p>
          <w:p w14:paraId="5E37475E"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H</w:t>
            </w:r>
            <w:r w:rsidRPr="004C5A7A">
              <w:rPr>
                <w:rFonts w:asciiTheme="minorHAnsi" w:hAnsiTheme="minorHAnsi" w:cstheme="minorHAnsi"/>
                <w:sz w:val="22"/>
                <w:szCs w:val="22"/>
                <w:vertAlign w:val="subscript"/>
                <w:lang w:eastAsia="lt-LT"/>
              </w:rPr>
              <w:t>1</w:t>
            </w:r>
            <w:r w:rsidRPr="004C5A7A">
              <w:rPr>
                <w:rFonts w:asciiTheme="minorHAnsi" w:hAnsiTheme="minorHAnsi" w:cstheme="minorHAnsi"/>
                <w:sz w:val="22"/>
                <w:szCs w:val="22"/>
                <w:lang w:eastAsia="lt-LT"/>
              </w:rPr>
              <w:t xml:space="preserve"> – atstumas nuo išleidžiamojo atvamzdžio iki žemės (matmenys nurodyti punkte Nr. 9);</w:t>
            </w:r>
          </w:p>
          <w:p w14:paraId="09B9D25E"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H</w:t>
            </w:r>
            <w:r w:rsidRPr="004C5A7A">
              <w:rPr>
                <w:rFonts w:asciiTheme="minorHAnsi" w:hAnsiTheme="minorHAnsi" w:cstheme="minorHAnsi"/>
                <w:sz w:val="22"/>
                <w:szCs w:val="22"/>
                <w:vertAlign w:val="subscript"/>
                <w:lang w:eastAsia="lt-LT"/>
              </w:rPr>
              <w:t>2</w:t>
            </w:r>
            <w:r w:rsidRPr="004C5A7A">
              <w:rPr>
                <w:rFonts w:asciiTheme="minorHAnsi" w:hAnsiTheme="minorHAnsi" w:cstheme="minorHAnsi"/>
                <w:sz w:val="22"/>
                <w:szCs w:val="22"/>
                <w:lang w:eastAsia="lt-LT"/>
              </w:rPr>
              <w:t xml:space="preserve"> – atstumas nuo hidranto viršaus iki jungties su vandentiekiu vietos (nurodoma užsakant).</w:t>
            </w:r>
          </w:p>
        </w:tc>
        <w:tc>
          <w:tcPr>
            <w:tcW w:w="1010" w:type="pct"/>
          </w:tcPr>
          <w:p w14:paraId="38C8253C" w14:textId="77777777" w:rsidR="00D35258" w:rsidRPr="004C5A7A" w:rsidRDefault="00D35258" w:rsidP="0019424D">
            <w:pPr>
              <w:pStyle w:val="ListParagraph"/>
              <w:ind w:left="464"/>
              <w:jc w:val="both"/>
              <w:rPr>
                <w:rFonts w:asciiTheme="minorHAnsi" w:hAnsiTheme="minorHAnsi" w:cstheme="minorHAnsi"/>
                <w:sz w:val="22"/>
                <w:szCs w:val="22"/>
              </w:rPr>
            </w:pPr>
          </w:p>
        </w:tc>
        <w:tc>
          <w:tcPr>
            <w:tcW w:w="929" w:type="pct"/>
          </w:tcPr>
          <w:p w14:paraId="71493467" w14:textId="77777777" w:rsidR="00D35258" w:rsidRPr="004C5A7A" w:rsidRDefault="00D35258" w:rsidP="0019424D">
            <w:pPr>
              <w:pStyle w:val="ListParagraph"/>
              <w:ind w:left="464"/>
              <w:jc w:val="both"/>
              <w:rPr>
                <w:rFonts w:asciiTheme="minorHAnsi" w:hAnsiTheme="minorHAnsi" w:cstheme="minorHAnsi"/>
                <w:sz w:val="22"/>
                <w:szCs w:val="22"/>
              </w:rPr>
            </w:pPr>
          </w:p>
        </w:tc>
      </w:tr>
    </w:tbl>
    <w:p w14:paraId="75583D5F" w14:textId="77777777" w:rsidR="00D35258" w:rsidRPr="004C5A7A" w:rsidRDefault="00D35258" w:rsidP="00D35258">
      <w:pPr>
        <w:jc w:val="both"/>
        <w:rPr>
          <w:rFonts w:asciiTheme="minorHAnsi" w:hAnsiTheme="minorHAnsi" w:cstheme="minorHAnsi"/>
          <w:sz w:val="22"/>
          <w:szCs w:val="22"/>
        </w:rPr>
      </w:pPr>
      <w:bookmarkStart w:id="24" w:name="_Toc486273072"/>
      <w:bookmarkEnd w:id="24"/>
      <w:r w:rsidRPr="004C5A7A">
        <w:rPr>
          <w:rFonts w:asciiTheme="minorHAnsi" w:hAnsiTheme="minorHAnsi" w:cstheme="minorHAnsi"/>
          <w:sz w:val="22"/>
          <w:szCs w:val="22"/>
        </w:rPr>
        <w:t>Punktų Nr. 1, 4-15, 21 atitikimas turi būti nurodytas Eksploatacinių savybių deklaracijoje;</w:t>
      </w:r>
    </w:p>
    <w:p w14:paraId="55376809" w14:textId="77777777" w:rsidR="00D35258" w:rsidRPr="004C5A7A" w:rsidRDefault="00D35258" w:rsidP="00D35258">
      <w:pPr>
        <w:jc w:val="both"/>
        <w:rPr>
          <w:rFonts w:asciiTheme="minorHAnsi" w:hAnsiTheme="minorHAnsi" w:cstheme="minorHAnsi"/>
          <w:sz w:val="22"/>
          <w:szCs w:val="22"/>
        </w:rPr>
      </w:pPr>
      <w:r w:rsidRPr="004C5A7A">
        <w:rPr>
          <w:rFonts w:asciiTheme="minorHAnsi" w:hAnsiTheme="minorHAnsi" w:cstheme="minorHAnsi"/>
          <w:sz w:val="22"/>
          <w:szCs w:val="22"/>
        </w:rPr>
        <w:t>Punkto Nr. 16 atitikimas turi būti nurodytas Gamintojo arba trečiosios šalies (bandymų laboratorija) dokumente dėl antikorozinės dangos atitikimo, padengimo reikalavimams;</w:t>
      </w:r>
    </w:p>
    <w:p w14:paraId="499F0B4B" w14:textId="77777777" w:rsidR="00D35258" w:rsidRPr="004C5A7A" w:rsidRDefault="00D35258" w:rsidP="00D35258">
      <w:pPr>
        <w:jc w:val="both"/>
        <w:rPr>
          <w:rFonts w:asciiTheme="minorHAnsi" w:hAnsiTheme="minorHAnsi" w:cstheme="minorHAnsi"/>
          <w:sz w:val="22"/>
          <w:szCs w:val="22"/>
        </w:rPr>
      </w:pPr>
      <w:r w:rsidRPr="004C5A7A">
        <w:rPr>
          <w:rFonts w:asciiTheme="minorHAnsi" w:hAnsiTheme="minorHAnsi" w:cstheme="minorHAnsi"/>
          <w:sz w:val="22"/>
          <w:szCs w:val="22"/>
        </w:rPr>
        <w:t>Punktų Nr. 2-3, 10-14, 17-18 punkto atitikimas, tiksliai nurodant siūlomos gaminio modelį, turi būti nurodytas duomenų lape ir priede nuorodoje į internetinį puslapį ar kitame gamintojo patvirtintame dokumente, kuriame pateikta techninė informacija apie gaminį.</w:t>
      </w:r>
    </w:p>
    <w:p w14:paraId="758116E8" w14:textId="77777777" w:rsidR="00AE0E6E" w:rsidRPr="004C5A7A" w:rsidRDefault="00AE0E6E" w:rsidP="00D35258">
      <w:pPr>
        <w:jc w:val="both"/>
        <w:rPr>
          <w:rFonts w:asciiTheme="minorHAnsi" w:hAnsiTheme="minorHAnsi" w:cstheme="minorHAnsi"/>
          <w:sz w:val="22"/>
          <w:szCs w:val="22"/>
        </w:rPr>
      </w:pPr>
    </w:p>
    <w:p w14:paraId="7458BA3D" w14:textId="77777777" w:rsidR="00D35258" w:rsidRPr="004C5A7A" w:rsidRDefault="00D35258" w:rsidP="004545E9">
      <w:pPr>
        <w:pStyle w:val="Heading1"/>
        <w:numPr>
          <w:ilvl w:val="0"/>
          <w:numId w:val="41"/>
        </w:numPr>
        <w:rPr>
          <w:rFonts w:asciiTheme="minorHAnsi" w:hAnsiTheme="minorHAnsi" w:cstheme="minorHAnsi"/>
          <w:sz w:val="22"/>
          <w:szCs w:val="22"/>
        </w:rPr>
      </w:pPr>
      <w:bookmarkStart w:id="25" w:name="_Toc18417841"/>
      <w:proofErr w:type="spellStart"/>
      <w:r w:rsidRPr="004C5A7A">
        <w:rPr>
          <w:rFonts w:asciiTheme="minorHAnsi" w:hAnsiTheme="minorHAnsi" w:cstheme="minorHAnsi"/>
          <w:sz w:val="22"/>
          <w:szCs w:val="22"/>
        </w:rPr>
        <w:lastRenderedPageBreak/>
        <w:t>Polivinilchlorido</w:t>
      </w:r>
      <w:proofErr w:type="spellEnd"/>
      <w:r w:rsidRPr="004C5A7A">
        <w:rPr>
          <w:rFonts w:asciiTheme="minorHAnsi" w:hAnsiTheme="minorHAnsi" w:cstheme="minorHAnsi"/>
          <w:sz w:val="22"/>
          <w:szCs w:val="22"/>
        </w:rPr>
        <w:t xml:space="preserve"> (PVC) nuotekų vamzdyno fasoninių dalių techniniai reikalavimai</w:t>
      </w:r>
      <w:bookmarkEnd w:id="25"/>
    </w:p>
    <w:tbl>
      <w:tblPr>
        <w:tblW w:w="5000" w:type="pct"/>
        <w:tblLook w:val="04A0" w:firstRow="1" w:lastRow="0" w:firstColumn="1" w:lastColumn="0" w:noHBand="0" w:noVBand="1"/>
      </w:tblPr>
      <w:tblGrid>
        <w:gridCol w:w="575"/>
        <w:gridCol w:w="2778"/>
        <w:gridCol w:w="5823"/>
        <w:gridCol w:w="2789"/>
        <w:gridCol w:w="2731"/>
      </w:tblGrid>
      <w:tr w:rsidR="00D35258" w:rsidRPr="004C5A7A" w14:paraId="6D0B4FA3" w14:textId="77777777" w:rsidTr="0019424D">
        <w:trPr>
          <w:tblHeader/>
        </w:trPr>
        <w:tc>
          <w:tcPr>
            <w:tcW w:w="196" w:type="pct"/>
            <w:tcBorders>
              <w:top w:val="single" w:sz="4" w:space="0" w:color="auto"/>
              <w:left w:val="single" w:sz="4" w:space="0" w:color="auto"/>
              <w:bottom w:val="single" w:sz="4" w:space="0" w:color="auto"/>
              <w:right w:val="single" w:sz="4" w:space="0" w:color="auto"/>
            </w:tcBorders>
            <w:hideMark/>
          </w:tcPr>
          <w:p w14:paraId="0AEDAF06"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Eil. Nr.</w:t>
            </w:r>
          </w:p>
        </w:tc>
        <w:tc>
          <w:tcPr>
            <w:tcW w:w="945" w:type="pct"/>
            <w:tcBorders>
              <w:top w:val="single" w:sz="4" w:space="0" w:color="auto"/>
              <w:left w:val="single" w:sz="4" w:space="0" w:color="auto"/>
              <w:bottom w:val="single" w:sz="4" w:space="0" w:color="auto"/>
              <w:right w:val="single" w:sz="4" w:space="0" w:color="auto"/>
            </w:tcBorders>
            <w:hideMark/>
          </w:tcPr>
          <w:p w14:paraId="5B602C34"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Techniniai parametrai ir reikalavimai</w:t>
            </w:r>
          </w:p>
        </w:tc>
        <w:tc>
          <w:tcPr>
            <w:tcW w:w="1981" w:type="pct"/>
            <w:tcBorders>
              <w:top w:val="single" w:sz="4" w:space="0" w:color="auto"/>
              <w:left w:val="single" w:sz="4" w:space="0" w:color="auto"/>
              <w:bottom w:val="single" w:sz="4" w:space="0" w:color="auto"/>
              <w:right w:val="single" w:sz="4" w:space="0" w:color="auto"/>
            </w:tcBorders>
            <w:hideMark/>
          </w:tcPr>
          <w:p w14:paraId="138CBB7B" w14:textId="77777777" w:rsidR="00D35258" w:rsidRPr="004C5A7A" w:rsidRDefault="00D35258" w:rsidP="0019424D">
            <w:pPr>
              <w:jc w:val="both"/>
              <w:rPr>
                <w:rFonts w:asciiTheme="minorHAnsi" w:hAnsiTheme="minorHAnsi" w:cstheme="minorHAnsi"/>
                <w:b/>
                <w:sz w:val="22"/>
                <w:szCs w:val="22"/>
              </w:rPr>
            </w:pPr>
            <w:r w:rsidRPr="004C5A7A">
              <w:rPr>
                <w:rFonts w:asciiTheme="minorHAnsi" w:hAnsiTheme="minorHAnsi" w:cstheme="minorHAnsi"/>
                <w:b/>
                <w:sz w:val="22"/>
                <w:szCs w:val="22"/>
              </w:rPr>
              <w:t>Dydis, sąlyga</w:t>
            </w:r>
          </w:p>
        </w:tc>
        <w:tc>
          <w:tcPr>
            <w:tcW w:w="949" w:type="pct"/>
            <w:tcBorders>
              <w:top w:val="single" w:sz="4" w:space="0" w:color="auto"/>
              <w:left w:val="single" w:sz="4" w:space="0" w:color="auto"/>
              <w:bottom w:val="single" w:sz="4" w:space="0" w:color="auto"/>
              <w:right w:val="single" w:sz="4" w:space="0" w:color="auto"/>
            </w:tcBorders>
          </w:tcPr>
          <w:p w14:paraId="19012970" w14:textId="77777777" w:rsidR="00D35258" w:rsidRPr="004C5A7A" w:rsidRDefault="00D35258" w:rsidP="0019424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29" w:type="pct"/>
            <w:tcBorders>
              <w:top w:val="single" w:sz="4" w:space="0" w:color="auto"/>
              <w:left w:val="single" w:sz="4" w:space="0" w:color="auto"/>
              <w:bottom w:val="single" w:sz="4" w:space="0" w:color="auto"/>
              <w:right w:val="single" w:sz="4" w:space="0" w:color="auto"/>
            </w:tcBorders>
          </w:tcPr>
          <w:p w14:paraId="5C9F79AA" w14:textId="77777777" w:rsidR="00D35258" w:rsidRPr="004C5A7A" w:rsidRDefault="00D35258" w:rsidP="0019424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D35258" w:rsidRPr="004C5A7A" w14:paraId="6D4B63B9"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65FB1B18" w14:textId="77777777" w:rsidR="00D35258" w:rsidRPr="004C5A7A" w:rsidRDefault="00D35258" w:rsidP="0019424D">
            <w:pPr>
              <w:tabs>
                <w:tab w:val="center" w:pos="4819"/>
                <w:tab w:val="right" w:pos="9638"/>
              </w:tabs>
              <w:jc w:val="center"/>
              <w:rPr>
                <w:rFonts w:asciiTheme="minorHAnsi" w:hAnsiTheme="minorHAnsi" w:cstheme="minorHAnsi"/>
                <w:sz w:val="22"/>
                <w:szCs w:val="22"/>
              </w:rPr>
            </w:pPr>
            <w:r w:rsidRPr="004C5A7A">
              <w:rPr>
                <w:rFonts w:asciiTheme="minorHAnsi" w:hAnsiTheme="minorHAnsi" w:cstheme="minorHAnsi"/>
                <w:b/>
                <w:sz w:val="22"/>
                <w:szCs w:val="22"/>
              </w:rPr>
              <w:t>Bendrieji parametrai</w:t>
            </w:r>
          </w:p>
        </w:tc>
      </w:tr>
      <w:tr w:rsidR="00D35258" w:rsidRPr="004C5A7A" w14:paraId="7FC2FF62" w14:textId="77777777" w:rsidTr="0019424D">
        <w:tc>
          <w:tcPr>
            <w:tcW w:w="196" w:type="pct"/>
            <w:tcBorders>
              <w:top w:val="single" w:sz="4" w:space="0" w:color="auto"/>
              <w:left w:val="single" w:sz="4" w:space="0" w:color="auto"/>
              <w:bottom w:val="single" w:sz="4" w:space="0" w:color="auto"/>
              <w:right w:val="single" w:sz="4" w:space="0" w:color="auto"/>
            </w:tcBorders>
          </w:tcPr>
          <w:p w14:paraId="003DA1A7"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576F3771"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1981" w:type="pct"/>
            <w:tcBorders>
              <w:top w:val="single" w:sz="4" w:space="0" w:color="auto"/>
              <w:left w:val="single" w:sz="4" w:space="0" w:color="auto"/>
              <w:bottom w:val="single" w:sz="4" w:space="0" w:color="auto"/>
              <w:right w:val="single" w:sz="4" w:space="0" w:color="auto"/>
            </w:tcBorders>
          </w:tcPr>
          <w:p w14:paraId="60AED799" w14:textId="77777777" w:rsidR="00D35258" w:rsidRPr="004C5A7A" w:rsidRDefault="00D35258" w:rsidP="0019424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LST EN 1401-1:2009 arba lygiavertis.</w:t>
            </w:r>
          </w:p>
        </w:tc>
        <w:tc>
          <w:tcPr>
            <w:tcW w:w="949" w:type="pct"/>
            <w:tcBorders>
              <w:top w:val="single" w:sz="4" w:space="0" w:color="auto"/>
              <w:left w:val="single" w:sz="4" w:space="0" w:color="auto"/>
              <w:bottom w:val="single" w:sz="4" w:space="0" w:color="auto"/>
              <w:right w:val="single" w:sz="4" w:space="0" w:color="auto"/>
            </w:tcBorders>
          </w:tcPr>
          <w:p w14:paraId="2E91DFE0"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c>
          <w:tcPr>
            <w:tcW w:w="929" w:type="pct"/>
            <w:tcBorders>
              <w:top w:val="single" w:sz="4" w:space="0" w:color="auto"/>
              <w:left w:val="single" w:sz="4" w:space="0" w:color="auto"/>
              <w:bottom w:val="single" w:sz="4" w:space="0" w:color="auto"/>
              <w:right w:val="single" w:sz="4" w:space="0" w:color="auto"/>
            </w:tcBorders>
          </w:tcPr>
          <w:p w14:paraId="2D465F4E"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r>
      <w:tr w:rsidR="00D35258" w:rsidRPr="004C5A7A" w14:paraId="6E98C43C" w14:textId="77777777" w:rsidTr="0019424D">
        <w:tc>
          <w:tcPr>
            <w:tcW w:w="196" w:type="pct"/>
            <w:tcBorders>
              <w:top w:val="single" w:sz="4" w:space="0" w:color="auto"/>
              <w:left w:val="single" w:sz="4" w:space="0" w:color="auto"/>
              <w:bottom w:val="single" w:sz="4" w:space="0" w:color="auto"/>
              <w:right w:val="single" w:sz="4" w:space="0" w:color="auto"/>
            </w:tcBorders>
          </w:tcPr>
          <w:p w14:paraId="76CC60D0"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19AB027A"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Medžiaga</w:t>
            </w:r>
          </w:p>
        </w:tc>
        <w:tc>
          <w:tcPr>
            <w:tcW w:w="1981" w:type="pct"/>
            <w:tcBorders>
              <w:top w:val="single" w:sz="4" w:space="0" w:color="auto"/>
              <w:left w:val="single" w:sz="4" w:space="0" w:color="auto"/>
              <w:bottom w:val="single" w:sz="4" w:space="0" w:color="auto"/>
              <w:right w:val="single" w:sz="4" w:space="0" w:color="auto"/>
            </w:tcBorders>
          </w:tcPr>
          <w:p w14:paraId="508ABFFC" w14:textId="77777777" w:rsidR="00D35258" w:rsidRPr="004C5A7A" w:rsidRDefault="00D35258" w:rsidP="0019424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PVC (monolitas).</w:t>
            </w:r>
          </w:p>
        </w:tc>
        <w:tc>
          <w:tcPr>
            <w:tcW w:w="949" w:type="pct"/>
            <w:tcBorders>
              <w:top w:val="single" w:sz="4" w:space="0" w:color="auto"/>
              <w:left w:val="single" w:sz="4" w:space="0" w:color="auto"/>
              <w:bottom w:val="single" w:sz="4" w:space="0" w:color="auto"/>
              <w:right w:val="single" w:sz="4" w:space="0" w:color="auto"/>
            </w:tcBorders>
          </w:tcPr>
          <w:p w14:paraId="75F41331"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c>
          <w:tcPr>
            <w:tcW w:w="929" w:type="pct"/>
            <w:tcBorders>
              <w:top w:val="single" w:sz="4" w:space="0" w:color="auto"/>
              <w:left w:val="single" w:sz="4" w:space="0" w:color="auto"/>
              <w:bottom w:val="single" w:sz="4" w:space="0" w:color="auto"/>
              <w:right w:val="single" w:sz="4" w:space="0" w:color="auto"/>
            </w:tcBorders>
          </w:tcPr>
          <w:p w14:paraId="2F91272D"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r>
      <w:tr w:rsidR="00D35258" w:rsidRPr="004C5A7A" w14:paraId="7DB3EA4B" w14:textId="77777777" w:rsidTr="0019424D">
        <w:tc>
          <w:tcPr>
            <w:tcW w:w="196" w:type="pct"/>
            <w:tcBorders>
              <w:top w:val="single" w:sz="4" w:space="0" w:color="auto"/>
              <w:left w:val="single" w:sz="4" w:space="0" w:color="auto"/>
              <w:bottom w:val="single" w:sz="4" w:space="0" w:color="auto"/>
              <w:right w:val="single" w:sz="4" w:space="0" w:color="auto"/>
            </w:tcBorders>
          </w:tcPr>
          <w:p w14:paraId="75AD184C"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0C8A0809"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Vamzdžio išorinė sienelė</w:t>
            </w:r>
          </w:p>
        </w:tc>
        <w:tc>
          <w:tcPr>
            <w:tcW w:w="1981" w:type="pct"/>
            <w:tcBorders>
              <w:top w:val="single" w:sz="4" w:space="0" w:color="auto"/>
              <w:left w:val="single" w:sz="4" w:space="0" w:color="auto"/>
              <w:bottom w:val="single" w:sz="4" w:space="0" w:color="auto"/>
              <w:right w:val="single" w:sz="4" w:space="0" w:color="auto"/>
            </w:tcBorders>
          </w:tcPr>
          <w:p w14:paraId="2662EE74" w14:textId="77777777" w:rsidR="00D35258" w:rsidRPr="004C5A7A" w:rsidRDefault="00D35258" w:rsidP="0019424D">
            <w:pPr>
              <w:tabs>
                <w:tab w:val="center" w:pos="4819"/>
                <w:tab w:val="right" w:pos="9638"/>
              </w:tabs>
              <w:jc w:val="both"/>
              <w:rPr>
                <w:rFonts w:asciiTheme="minorHAnsi" w:hAnsiTheme="minorHAnsi" w:cstheme="minorHAnsi"/>
                <w:sz w:val="22"/>
                <w:szCs w:val="22"/>
              </w:rPr>
            </w:pPr>
            <w:r w:rsidRPr="004C5A7A">
              <w:rPr>
                <w:rFonts w:asciiTheme="minorHAnsi" w:hAnsiTheme="minorHAnsi" w:cstheme="minorHAnsi"/>
                <w:sz w:val="22"/>
                <w:szCs w:val="22"/>
              </w:rPr>
              <w:t>Lygi.</w:t>
            </w:r>
          </w:p>
        </w:tc>
        <w:tc>
          <w:tcPr>
            <w:tcW w:w="949" w:type="pct"/>
            <w:tcBorders>
              <w:top w:val="single" w:sz="4" w:space="0" w:color="auto"/>
              <w:left w:val="single" w:sz="4" w:space="0" w:color="auto"/>
              <w:bottom w:val="single" w:sz="4" w:space="0" w:color="auto"/>
              <w:right w:val="single" w:sz="4" w:space="0" w:color="auto"/>
            </w:tcBorders>
          </w:tcPr>
          <w:p w14:paraId="3C629FEC"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c>
          <w:tcPr>
            <w:tcW w:w="929" w:type="pct"/>
            <w:tcBorders>
              <w:top w:val="single" w:sz="4" w:space="0" w:color="auto"/>
              <w:left w:val="single" w:sz="4" w:space="0" w:color="auto"/>
              <w:bottom w:val="single" w:sz="4" w:space="0" w:color="auto"/>
              <w:right w:val="single" w:sz="4" w:space="0" w:color="auto"/>
            </w:tcBorders>
          </w:tcPr>
          <w:p w14:paraId="2E9DFB06" w14:textId="77777777" w:rsidR="00D35258" w:rsidRPr="004C5A7A" w:rsidRDefault="00D35258" w:rsidP="0019424D">
            <w:pPr>
              <w:tabs>
                <w:tab w:val="center" w:pos="4819"/>
                <w:tab w:val="right" w:pos="9638"/>
              </w:tabs>
              <w:jc w:val="both"/>
              <w:rPr>
                <w:rFonts w:asciiTheme="minorHAnsi" w:hAnsiTheme="minorHAnsi" w:cstheme="minorHAnsi"/>
                <w:sz w:val="22"/>
                <w:szCs w:val="22"/>
              </w:rPr>
            </w:pPr>
          </w:p>
        </w:tc>
      </w:tr>
      <w:tr w:rsidR="00D35258" w:rsidRPr="004C5A7A" w14:paraId="0E044D94" w14:textId="77777777" w:rsidTr="0019424D">
        <w:trPr>
          <w:trHeight w:val="261"/>
        </w:trPr>
        <w:tc>
          <w:tcPr>
            <w:tcW w:w="196" w:type="pct"/>
            <w:tcBorders>
              <w:top w:val="single" w:sz="4" w:space="0" w:color="auto"/>
              <w:left w:val="single" w:sz="4" w:space="0" w:color="auto"/>
              <w:bottom w:val="single" w:sz="4" w:space="0" w:color="auto"/>
              <w:right w:val="single" w:sz="4" w:space="0" w:color="auto"/>
            </w:tcBorders>
          </w:tcPr>
          <w:p w14:paraId="7A304CA2"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29F8D9C4"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Vamzdžio vidinė sienelė</w:t>
            </w:r>
          </w:p>
        </w:tc>
        <w:tc>
          <w:tcPr>
            <w:tcW w:w="1981" w:type="pct"/>
            <w:tcBorders>
              <w:top w:val="single" w:sz="4" w:space="0" w:color="auto"/>
              <w:left w:val="single" w:sz="4" w:space="0" w:color="auto"/>
              <w:bottom w:val="single" w:sz="4" w:space="0" w:color="auto"/>
              <w:right w:val="single" w:sz="4" w:space="0" w:color="auto"/>
            </w:tcBorders>
          </w:tcPr>
          <w:p w14:paraId="4AC6F1DE"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Lygi. </w:t>
            </w:r>
          </w:p>
        </w:tc>
        <w:tc>
          <w:tcPr>
            <w:tcW w:w="949" w:type="pct"/>
            <w:tcBorders>
              <w:top w:val="single" w:sz="4" w:space="0" w:color="auto"/>
              <w:left w:val="single" w:sz="4" w:space="0" w:color="auto"/>
              <w:bottom w:val="single" w:sz="4" w:space="0" w:color="auto"/>
              <w:right w:val="single" w:sz="4" w:space="0" w:color="auto"/>
            </w:tcBorders>
          </w:tcPr>
          <w:p w14:paraId="4D39BE4B" w14:textId="77777777" w:rsidR="00D35258" w:rsidRPr="004C5A7A" w:rsidRDefault="00D35258" w:rsidP="0019424D">
            <w:pPr>
              <w:jc w:val="both"/>
              <w:rPr>
                <w:rFonts w:asciiTheme="minorHAnsi" w:hAnsiTheme="minorHAnsi" w:cstheme="minorHAnsi"/>
                <w:sz w:val="22"/>
                <w:szCs w:val="22"/>
              </w:rPr>
            </w:pPr>
          </w:p>
        </w:tc>
        <w:tc>
          <w:tcPr>
            <w:tcW w:w="929" w:type="pct"/>
            <w:tcBorders>
              <w:top w:val="single" w:sz="4" w:space="0" w:color="auto"/>
              <w:left w:val="single" w:sz="4" w:space="0" w:color="auto"/>
              <w:bottom w:val="single" w:sz="4" w:space="0" w:color="auto"/>
              <w:right w:val="single" w:sz="4" w:space="0" w:color="auto"/>
            </w:tcBorders>
          </w:tcPr>
          <w:p w14:paraId="3B462B9F" w14:textId="77777777" w:rsidR="00D35258" w:rsidRPr="004C5A7A" w:rsidRDefault="00D35258" w:rsidP="0019424D">
            <w:pPr>
              <w:jc w:val="both"/>
              <w:rPr>
                <w:rFonts w:asciiTheme="minorHAnsi" w:hAnsiTheme="minorHAnsi" w:cstheme="minorHAnsi"/>
                <w:sz w:val="22"/>
                <w:szCs w:val="22"/>
              </w:rPr>
            </w:pPr>
          </w:p>
        </w:tc>
      </w:tr>
      <w:tr w:rsidR="00D35258" w:rsidRPr="004C5A7A" w14:paraId="4C8B655E" w14:textId="77777777" w:rsidTr="0019424D">
        <w:trPr>
          <w:trHeight w:val="276"/>
        </w:trPr>
        <w:tc>
          <w:tcPr>
            <w:tcW w:w="196" w:type="pct"/>
            <w:tcBorders>
              <w:top w:val="single" w:sz="4" w:space="0" w:color="auto"/>
              <w:left w:val="single" w:sz="4" w:space="0" w:color="auto"/>
              <w:bottom w:val="single" w:sz="4" w:space="0" w:color="auto"/>
              <w:right w:val="single" w:sz="4" w:space="0" w:color="auto"/>
            </w:tcBorders>
          </w:tcPr>
          <w:p w14:paraId="5620DFEF"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463BC45E"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Darbinės terpės temperatūra (ilgalaikė)</w:t>
            </w:r>
          </w:p>
        </w:tc>
        <w:tc>
          <w:tcPr>
            <w:tcW w:w="1981" w:type="pct"/>
            <w:tcBorders>
              <w:top w:val="single" w:sz="4" w:space="0" w:color="auto"/>
              <w:left w:val="single" w:sz="4" w:space="0" w:color="auto"/>
              <w:bottom w:val="single" w:sz="4" w:space="0" w:color="auto"/>
              <w:right w:val="single" w:sz="4" w:space="0" w:color="auto"/>
            </w:tcBorders>
          </w:tcPr>
          <w:p w14:paraId="7DE91D3E"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+40 </w:t>
            </w:r>
            <w:proofErr w:type="spellStart"/>
            <w:r w:rsidRPr="004C5A7A">
              <w:rPr>
                <w:rFonts w:asciiTheme="minorHAnsi" w:hAnsiTheme="minorHAnsi" w:cstheme="minorHAnsi"/>
                <w:sz w:val="22"/>
                <w:szCs w:val="22"/>
                <w:vertAlign w:val="superscript"/>
              </w:rPr>
              <w:t>o</w:t>
            </w:r>
            <w:r w:rsidRPr="004C5A7A">
              <w:rPr>
                <w:rFonts w:asciiTheme="minorHAnsi" w:hAnsiTheme="minorHAnsi" w:cstheme="minorHAnsi"/>
                <w:sz w:val="22"/>
                <w:szCs w:val="22"/>
              </w:rPr>
              <w:t>C</w:t>
            </w:r>
            <w:proofErr w:type="spellEnd"/>
          </w:p>
        </w:tc>
        <w:tc>
          <w:tcPr>
            <w:tcW w:w="949" w:type="pct"/>
            <w:tcBorders>
              <w:top w:val="single" w:sz="4" w:space="0" w:color="auto"/>
              <w:left w:val="single" w:sz="4" w:space="0" w:color="auto"/>
              <w:bottom w:val="single" w:sz="4" w:space="0" w:color="auto"/>
              <w:right w:val="single" w:sz="4" w:space="0" w:color="auto"/>
            </w:tcBorders>
          </w:tcPr>
          <w:p w14:paraId="7313BE38" w14:textId="77777777" w:rsidR="00D35258" w:rsidRPr="004C5A7A" w:rsidRDefault="00D35258" w:rsidP="0019424D">
            <w:pPr>
              <w:jc w:val="both"/>
              <w:rPr>
                <w:rFonts w:asciiTheme="minorHAnsi" w:hAnsiTheme="minorHAnsi" w:cstheme="minorHAnsi"/>
                <w:sz w:val="22"/>
                <w:szCs w:val="22"/>
              </w:rPr>
            </w:pPr>
          </w:p>
        </w:tc>
        <w:tc>
          <w:tcPr>
            <w:tcW w:w="929" w:type="pct"/>
            <w:tcBorders>
              <w:top w:val="single" w:sz="4" w:space="0" w:color="auto"/>
              <w:left w:val="single" w:sz="4" w:space="0" w:color="auto"/>
              <w:bottom w:val="single" w:sz="4" w:space="0" w:color="auto"/>
              <w:right w:val="single" w:sz="4" w:space="0" w:color="auto"/>
            </w:tcBorders>
          </w:tcPr>
          <w:p w14:paraId="57755D5C" w14:textId="77777777" w:rsidR="00D35258" w:rsidRPr="004C5A7A" w:rsidRDefault="00D35258" w:rsidP="0019424D">
            <w:pPr>
              <w:jc w:val="both"/>
              <w:rPr>
                <w:rFonts w:asciiTheme="minorHAnsi" w:hAnsiTheme="minorHAnsi" w:cstheme="minorHAnsi"/>
                <w:sz w:val="22"/>
                <w:szCs w:val="22"/>
              </w:rPr>
            </w:pPr>
          </w:p>
        </w:tc>
      </w:tr>
      <w:tr w:rsidR="00D35258" w:rsidRPr="004C5A7A" w14:paraId="415BDF4A" w14:textId="77777777" w:rsidTr="0019424D">
        <w:trPr>
          <w:trHeight w:val="349"/>
        </w:trPr>
        <w:tc>
          <w:tcPr>
            <w:tcW w:w="196" w:type="pct"/>
            <w:tcBorders>
              <w:top w:val="single" w:sz="4" w:space="0" w:color="auto"/>
              <w:left w:val="single" w:sz="4" w:space="0" w:color="auto"/>
              <w:bottom w:val="single" w:sz="4" w:space="0" w:color="auto"/>
              <w:right w:val="single" w:sz="4" w:space="0" w:color="auto"/>
            </w:tcBorders>
          </w:tcPr>
          <w:p w14:paraId="1ABCA3EA"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51E8F68A"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Ant vamzdžio išorinės sienelės turi būti nurodoma</w:t>
            </w:r>
          </w:p>
        </w:tc>
        <w:tc>
          <w:tcPr>
            <w:tcW w:w="1981" w:type="pct"/>
            <w:tcBorders>
              <w:top w:val="single" w:sz="4" w:space="0" w:color="auto"/>
              <w:left w:val="single" w:sz="4" w:space="0" w:color="auto"/>
              <w:bottom w:val="single" w:sz="4" w:space="0" w:color="auto"/>
              <w:right w:val="single" w:sz="4" w:space="0" w:color="auto"/>
            </w:tcBorders>
          </w:tcPr>
          <w:p w14:paraId="7146DE40"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Žymėjimas:</w:t>
            </w:r>
          </w:p>
          <w:p w14:paraId="46C94073" w14:textId="77777777" w:rsidR="00D35258" w:rsidRPr="004C5A7A" w:rsidRDefault="00D35258" w:rsidP="0019424D">
            <w:pPr>
              <w:numPr>
                <w:ilvl w:val="0"/>
                <w:numId w:val="1"/>
              </w:numPr>
              <w:ind w:left="457"/>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Standartas (EN 1401);</w:t>
            </w:r>
          </w:p>
          <w:p w14:paraId="31BA57B7" w14:textId="77777777" w:rsidR="00D35258" w:rsidRPr="004C5A7A" w:rsidRDefault="00D35258" w:rsidP="0019424D">
            <w:pPr>
              <w:numPr>
                <w:ilvl w:val="0"/>
                <w:numId w:val="1"/>
              </w:numPr>
              <w:ind w:left="457"/>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Gamintojas (pvz., Gamintojas);</w:t>
            </w:r>
          </w:p>
          <w:p w14:paraId="54C3DC73" w14:textId="77777777" w:rsidR="00D35258" w:rsidRPr="004C5A7A" w:rsidRDefault="00D35258" w:rsidP="0019424D">
            <w:pPr>
              <w:numPr>
                <w:ilvl w:val="0"/>
                <w:numId w:val="1"/>
              </w:numPr>
              <w:ind w:left="457"/>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Vamzdžio nominalus skersmuo ir sienelės storis (pvz., 110x10);</w:t>
            </w:r>
          </w:p>
          <w:p w14:paraId="78ED00DD" w14:textId="77777777" w:rsidR="00D35258" w:rsidRPr="004C5A7A" w:rsidRDefault="00D35258" w:rsidP="0019424D">
            <w:pPr>
              <w:numPr>
                <w:ilvl w:val="0"/>
                <w:numId w:val="1"/>
              </w:numPr>
              <w:ind w:left="457"/>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Apkrovos klasė (SN4 arba SN8);</w:t>
            </w:r>
          </w:p>
          <w:p w14:paraId="37471D5D" w14:textId="77777777" w:rsidR="00D35258" w:rsidRPr="004C5A7A" w:rsidRDefault="00D35258" w:rsidP="0019424D">
            <w:pPr>
              <w:numPr>
                <w:ilvl w:val="0"/>
                <w:numId w:val="1"/>
              </w:numPr>
              <w:ind w:left="457"/>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Medžiaga (PVC);</w:t>
            </w:r>
          </w:p>
          <w:p w14:paraId="3E3E5506" w14:textId="77777777" w:rsidR="00D35258" w:rsidRPr="004C5A7A" w:rsidRDefault="00D35258" w:rsidP="0019424D">
            <w:pPr>
              <w:numPr>
                <w:ilvl w:val="0"/>
                <w:numId w:val="1"/>
              </w:numPr>
              <w:ind w:left="457"/>
              <w:contextualSpacing/>
              <w:jc w:val="both"/>
              <w:rPr>
                <w:rFonts w:asciiTheme="minorHAnsi" w:hAnsiTheme="minorHAnsi" w:cstheme="minorHAnsi"/>
                <w:sz w:val="22"/>
                <w:szCs w:val="22"/>
              </w:rPr>
            </w:pPr>
            <w:r w:rsidRPr="004C5A7A">
              <w:rPr>
                <w:rFonts w:asciiTheme="minorHAnsi" w:hAnsiTheme="minorHAnsi" w:cstheme="minorHAnsi"/>
                <w:sz w:val="22"/>
                <w:szCs w:val="22"/>
                <w:lang w:eastAsia="lt-LT"/>
              </w:rPr>
              <w:t xml:space="preserve">Gamybos data (pvz., </w:t>
            </w:r>
            <w:proofErr w:type="spellStart"/>
            <w:r w:rsidRPr="004C5A7A">
              <w:rPr>
                <w:rFonts w:asciiTheme="minorHAnsi" w:hAnsiTheme="minorHAnsi" w:cstheme="minorHAnsi"/>
                <w:sz w:val="22"/>
                <w:szCs w:val="22"/>
                <w:lang w:eastAsia="lt-LT"/>
              </w:rPr>
              <w:t>mmyy</w:t>
            </w:r>
            <w:proofErr w:type="spellEnd"/>
            <w:r w:rsidRPr="004C5A7A">
              <w:rPr>
                <w:rFonts w:asciiTheme="minorHAnsi" w:hAnsiTheme="minorHAnsi" w:cstheme="minorHAnsi"/>
                <w:sz w:val="22"/>
                <w:szCs w:val="22"/>
                <w:lang w:eastAsia="lt-LT"/>
              </w:rPr>
              <w:t>).</w:t>
            </w:r>
          </w:p>
        </w:tc>
        <w:tc>
          <w:tcPr>
            <w:tcW w:w="949" w:type="pct"/>
            <w:tcBorders>
              <w:top w:val="single" w:sz="4" w:space="0" w:color="auto"/>
              <w:left w:val="single" w:sz="4" w:space="0" w:color="auto"/>
              <w:bottom w:val="single" w:sz="4" w:space="0" w:color="auto"/>
              <w:right w:val="single" w:sz="4" w:space="0" w:color="auto"/>
            </w:tcBorders>
          </w:tcPr>
          <w:p w14:paraId="785091A8"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45F0C900"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32564C5F" w14:textId="77777777" w:rsidTr="0019424D">
        <w:tc>
          <w:tcPr>
            <w:tcW w:w="196" w:type="pct"/>
            <w:tcBorders>
              <w:top w:val="single" w:sz="4" w:space="0" w:color="auto"/>
              <w:left w:val="single" w:sz="4" w:space="0" w:color="auto"/>
              <w:bottom w:val="single" w:sz="4" w:space="0" w:color="auto"/>
              <w:right w:val="single" w:sz="4" w:space="0" w:color="auto"/>
            </w:tcBorders>
          </w:tcPr>
          <w:p w14:paraId="7C91EEFF"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058ABA08"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Vamzdžių sujungimas</w:t>
            </w:r>
          </w:p>
        </w:tc>
        <w:tc>
          <w:tcPr>
            <w:tcW w:w="1981" w:type="pct"/>
            <w:tcBorders>
              <w:top w:val="single" w:sz="4" w:space="0" w:color="auto"/>
              <w:left w:val="single" w:sz="4" w:space="0" w:color="auto"/>
              <w:bottom w:val="single" w:sz="4" w:space="0" w:color="auto"/>
              <w:right w:val="single" w:sz="4" w:space="0" w:color="auto"/>
            </w:tcBorders>
          </w:tcPr>
          <w:p w14:paraId="360F6F18"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,,Mova-lygus galas“ tipo jungtis.</w:t>
            </w:r>
          </w:p>
        </w:tc>
        <w:tc>
          <w:tcPr>
            <w:tcW w:w="949" w:type="pct"/>
            <w:tcBorders>
              <w:top w:val="single" w:sz="4" w:space="0" w:color="auto"/>
              <w:left w:val="single" w:sz="4" w:space="0" w:color="auto"/>
              <w:bottom w:val="single" w:sz="4" w:space="0" w:color="auto"/>
              <w:right w:val="single" w:sz="4" w:space="0" w:color="auto"/>
            </w:tcBorders>
          </w:tcPr>
          <w:p w14:paraId="0925A950"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04DD2161"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2C654194" w14:textId="77777777" w:rsidTr="0019424D">
        <w:tc>
          <w:tcPr>
            <w:tcW w:w="196" w:type="pct"/>
            <w:tcBorders>
              <w:top w:val="single" w:sz="4" w:space="0" w:color="auto"/>
              <w:left w:val="single" w:sz="4" w:space="0" w:color="auto"/>
              <w:bottom w:val="single" w:sz="4" w:space="0" w:color="auto"/>
              <w:right w:val="single" w:sz="4" w:space="0" w:color="auto"/>
            </w:tcBorders>
          </w:tcPr>
          <w:p w14:paraId="33BCB2F4"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6929F755"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Tarpinė</w:t>
            </w:r>
          </w:p>
        </w:tc>
        <w:tc>
          <w:tcPr>
            <w:tcW w:w="1981" w:type="pct"/>
            <w:tcBorders>
              <w:top w:val="single" w:sz="4" w:space="0" w:color="auto"/>
              <w:left w:val="single" w:sz="4" w:space="0" w:color="auto"/>
              <w:bottom w:val="single" w:sz="4" w:space="0" w:color="auto"/>
              <w:right w:val="single" w:sz="4" w:space="0" w:color="auto"/>
            </w:tcBorders>
          </w:tcPr>
          <w:p w14:paraId="0A0256AB"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lang w:eastAsia="lt-LT"/>
              </w:rPr>
              <w:t xml:space="preserve">NBR pagal </w:t>
            </w:r>
            <w:r w:rsidRPr="004C5A7A">
              <w:rPr>
                <w:rFonts w:asciiTheme="minorHAnsi" w:hAnsiTheme="minorHAnsi" w:cstheme="minorHAnsi"/>
                <w:sz w:val="22"/>
                <w:szCs w:val="22"/>
              </w:rPr>
              <w:t>LST EN 681-1 arba kita lygiavertė medžiaga.</w:t>
            </w:r>
          </w:p>
        </w:tc>
        <w:tc>
          <w:tcPr>
            <w:tcW w:w="949" w:type="pct"/>
            <w:tcBorders>
              <w:top w:val="single" w:sz="4" w:space="0" w:color="auto"/>
              <w:left w:val="single" w:sz="4" w:space="0" w:color="auto"/>
              <w:bottom w:val="single" w:sz="4" w:space="0" w:color="auto"/>
              <w:right w:val="single" w:sz="4" w:space="0" w:color="auto"/>
            </w:tcBorders>
          </w:tcPr>
          <w:p w14:paraId="16C388FC"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66ADB20"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42F1FC2C"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43919445" w14:textId="77777777" w:rsidR="00D35258" w:rsidRPr="004C5A7A" w:rsidRDefault="00D35258" w:rsidP="0019424D">
            <w:pPr>
              <w:jc w:val="center"/>
              <w:rPr>
                <w:rFonts w:asciiTheme="minorHAnsi" w:hAnsiTheme="minorHAnsi" w:cstheme="minorHAnsi"/>
                <w:sz w:val="22"/>
                <w:szCs w:val="22"/>
                <w:lang w:eastAsia="lt-LT"/>
              </w:rPr>
            </w:pPr>
            <w:r w:rsidRPr="004C5A7A">
              <w:rPr>
                <w:rFonts w:asciiTheme="minorHAnsi" w:hAnsiTheme="minorHAnsi" w:cstheme="minorHAnsi"/>
                <w:b/>
                <w:sz w:val="22"/>
                <w:szCs w:val="22"/>
                <w:lang w:eastAsia="lt-LT"/>
              </w:rPr>
              <w:t>Dokumentai</w:t>
            </w:r>
          </w:p>
        </w:tc>
      </w:tr>
      <w:tr w:rsidR="00D35258" w:rsidRPr="004C5A7A" w14:paraId="0BD541F6" w14:textId="77777777" w:rsidTr="0019424D">
        <w:tc>
          <w:tcPr>
            <w:tcW w:w="196" w:type="pct"/>
            <w:tcBorders>
              <w:top w:val="single" w:sz="4" w:space="0" w:color="auto"/>
              <w:left w:val="single" w:sz="4" w:space="0" w:color="auto"/>
              <w:bottom w:val="single" w:sz="4" w:space="0" w:color="auto"/>
              <w:right w:val="single" w:sz="4" w:space="0" w:color="auto"/>
            </w:tcBorders>
          </w:tcPr>
          <w:p w14:paraId="58640D68"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11633E6D"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1981" w:type="pct"/>
            <w:tcBorders>
              <w:top w:val="single" w:sz="4" w:space="0" w:color="auto"/>
              <w:left w:val="single" w:sz="4" w:space="0" w:color="auto"/>
              <w:bottom w:val="single" w:sz="4" w:space="0" w:color="auto"/>
              <w:right w:val="single" w:sz="4" w:space="0" w:color="auto"/>
            </w:tcBorders>
          </w:tcPr>
          <w:p w14:paraId="275EA7CD" w14:textId="77777777" w:rsidR="00D35258" w:rsidRPr="004C5A7A" w:rsidRDefault="00D35258" w:rsidP="0019424D">
            <w:pPr>
              <w:rPr>
                <w:rFonts w:asciiTheme="minorHAnsi" w:hAnsiTheme="minorHAnsi" w:cstheme="minorHAnsi"/>
                <w:sz w:val="22"/>
                <w:szCs w:val="22"/>
              </w:rPr>
            </w:pPr>
            <w:r w:rsidRPr="004C5A7A">
              <w:rPr>
                <w:rFonts w:asciiTheme="minorHAnsi" w:hAnsiTheme="minorHAnsi" w:cstheme="minorHAnsi"/>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755832E5"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53A569B6"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6FBBADDC" w14:textId="77777777" w:rsidTr="0019424D">
        <w:tc>
          <w:tcPr>
            <w:tcW w:w="196" w:type="pct"/>
            <w:tcBorders>
              <w:top w:val="single" w:sz="4" w:space="0" w:color="auto"/>
              <w:left w:val="single" w:sz="4" w:space="0" w:color="auto"/>
              <w:bottom w:val="single" w:sz="4" w:space="0" w:color="auto"/>
              <w:right w:val="single" w:sz="4" w:space="0" w:color="auto"/>
            </w:tcBorders>
          </w:tcPr>
          <w:p w14:paraId="0F5041DA"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14FB069D"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1981" w:type="pct"/>
            <w:tcBorders>
              <w:top w:val="single" w:sz="4" w:space="0" w:color="auto"/>
              <w:left w:val="single" w:sz="4" w:space="0" w:color="auto"/>
              <w:bottom w:val="single" w:sz="4" w:space="0" w:color="auto"/>
              <w:right w:val="single" w:sz="4" w:space="0" w:color="auto"/>
            </w:tcBorders>
          </w:tcPr>
          <w:p w14:paraId="7D397445" w14:textId="77777777" w:rsidR="00D35258" w:rsidRPr="004C5A7A" w:rsidRDefault="00D35258" w:rsidP="0019424D">
            <w:pPr>
              <w:jc w:val="both"/>
              <w:rPr>
                <w:rFonts w:asciiTheme="minorHAnsi" w:hAnsiTheme="minorHAnsi" w:cstheme="minorHAnsi"/>
                <w:sz w:val="22"/>
                <w:szCs w:val="22"/>
                <w:lang w:eastAsia="lt-LT"/>
              </w:rPr>
            </w:pPr>
            <w:r w:rsidRPr="004C5A7A">
              <w:rPr>
                <w:rFonts w:asciiTheme="minorHAnsi" w:hAnsiTheme="minorHAnsi" w:cstheme="minorHAnsi"/>
                <w:sz w:val="22"/>
                <w:szCs w:val="22"/>
              </w:rPr>
              <w:t>Eksploatacinių savybių deklaraciją (pagal STR 1.01.04:2015 lietuvių kalba).</w:t>
            </w:r>
          </w:p>
        </w:tc>
        <w:tc>
          <w:tcPr>
            <w:tcW w:w="949" w:type="pct"/>
            <w:tcBorders>
              <w:top w:val="single" w:sz="4" w:space="0" w:color="auto"/>
              <w:left w:val="single" w:sz="4" w:space="0" w:color="auto"/>
              <w:bottom w:val="single" w:sz="4" w:space="0" w:color="auto"/>
              <w:right w:val="single" w:sz="4" w:space="0" w:color="auto"/>
            </w:tcBorders>
          </w:tcPr>
          <w:p w14:paraId="202E86F6"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33FC43A4"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2A4F42DF" w14:textId="77777777" w:rsidTr="0019424D">
        <w:tc>
          <w:tcPr>
            <w:tcW w:w="5000" w:type="pct"/>
            <w:gridSpan w:val="5"/>
            <w:tcBorders>
              <w:top w:val="single" w:sz="4" w:space="0" w:color="auto"/>
              <w:left w:val="single" w:sz="4" w:space="0" w:color="auto"/>
              <w:bottom w:val="single" w:sz="4" w:space="0" w:color="auto"/>
              <w:right w:val="single" w:sz="4" w:space="0" w:color="auto"/>
            </w:tcBorders>
            <w:vAlign w:val="center"/>
          </w:tcPr>
          <w:p w14:paraId="0E09D579" w14:textId="77777777" w:rsidR="00D35258" w:rsidRPr="004C5A7A" w:rsidRDefault="00D35258" w:rsidP="0019424D">
            <w:pPr>
              <w:jc w:val="center"/>
              <w:rPr>
                <w:rFonts w:asciiTheme="minorHAnsi" w:hAnsiTheme="minorHAnsi" w:cstheme="minorHAnsi"/>
                <w:sz w:val="22"/>
                <w:szCs w:val="22"/>
                <w:lang w:eastAsia="lt-LT"/>
              </w:rPr>
            </w:pPr>
            <w:r w:rsidRPr="004C5A7A">
              <w:rPr>
                <w:rFonts w:asciiTheme="minorHAnsi" w:hAnsiTheme="minorHAnsi" w:cstheme="minorHAnsi"/>
                <w:b/>
                <w:sz w:val="22"/>
                <w:szCs w:val="22"/>
              </w:rPr>
              <w:t>Pasirenkami parametrai</w:t>
            </w:r>
          </w:p>
        </w:tc>
      </w:tr>
      <w:tr w:rsidR="00D35258" w:rsidRPr="004C5A7A" w14:paraId="099DAAAD" w14:textId="77777777" w:rsidTr="0019424D">
        <w:tc>
          <w:tcPr>
            <w:tcW w:w="196" w:type="pct"/>
            <w:tcBorders>
              <w:top w:val="single" w:sz="4" w:space="0" w:color="auto"/>
              <w:left w:val="single" w:sz="4" w:space="0" w:color="auto"/>
              <w:bottom w:val="single" w:sz="4" w:space="0" w:color="auto"/>
              <w:right w:val="single" w:sz="4" w:space="0" w:color="auto"/>
            </w:tcBorders>
          </w:tcPr>
          <w:p w14:paraId="3DC53C87"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52AFE6E0"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PVC apkrovos klasė</w:t>
            </w:r>
          </w:p>
        </w:tc>
        <w:tc>
          <w:tcPr>
            <w:tcW w:w="1981" w:type="pct"/>
            <w:tcBorders>
              <w:top w:val="single" w:sz="4" w:space="0" w:color="auto"/>
              <w:left w:val="single" w:sz="4" w:space="0" w:color="auto"/>
              <w:bottom w:val="single" w:sz="4" w:space="0" w:color="auto"/>
              <w:right w:val="single" w:sz="4" w:space="0" w:color="auto"/>
            </w:tcBorders>
          </w:tcPr>
          <w:p w14:paraId="4139056D" w14:textId="77777777" w:rsidR="00D35258" w:rsidRPr="004C5A7A" w:rsidRDefault="00D35258" w:rsidP="0019424D">
            <w:pPr>
              <w:spacing w:afterLines="10" w:after="24"/>
              <w:jc w:val="both"/>
              <w:rPr>
                <w:rFonts w:asciiTheme="minorHAnsi" w:hAnsiTheme="minorHAnsi" w:cstheme="minorHAnsi"/>
                <w:sz w:val="22"/>
                <w:szCs w:val="22"/>
              </w:rPr>
            </w:pPr>
            <w:r w:rsidRPr="004C5A7A">
              <w:rPr>
                <w:rFonts w:asciiTheme="minorHAnsi" w:hAnsiTheme="minorHAnsi" w:cstheme="minorHAnsi"/>
                <w:sz w:val="22"/>
                <w:szCs w:val="22"/>
              </w:rPr>
              <w:t>Nurodoma užsakant:</w:t>
            </w:r>
          </w:p>
          <w:p w14:paraId="43920F93" w14:textId="77777777" w:rsidR="00D35258" w:rsidRPr="004C5A7A" w:rsidRDefault="00D35258" w:rsidP="0073555A">
            <w:pPr>
              <w:numPr>
                <w:ilvl w:val="0"/>
                <w:numId w:val="20"/>
              </w:numPr>
              <w:spacing w:afterLines="10" w:after="24"/>
              <w:ind w:left="457"/>
              <w:jc w:val="both"/>
              <w:rPr>
                <w:rFonts w:asciiTheme="minorHAnsi" w:hAnsiTheme="minorHAnsi" w:cstheme="minorHAnsi"/>
                <w:sz w:val="22"/>
                <w:szCs w:val="22"/>
              </w:rPr>
            </w:pPr>
            <w:r w:rsidRPr="004C5A7A">
              <w:rPr>
                <w:rFonts w:asciiTheme="minorHAnsi" w:hAnsiTheme="minorHAnsi" w:cstheme="minorHAnsi"/>
                <w:sz w:val="22"/>
                <w:szCs w:val="22"/>
              </w:rPr>
              <w:t>SN4;</w:t>
            </w:r>
          </w:p>
          <w:p w14:paraId="556C403C" w14:textId="77777777" w:rsidR="00D35258" w:rsidRPr="004C5A7A" w:rsidRDefault="00D35258" w:rsidP="0073555A">
            <w:pPr>
              <w:numPr>
                <w:ilvl w:val="0"/>
                <w:numId w:val="20"/>
              </w:numPr>
              <w:spacing w:afterLines="10" w:after="24"/>
              <w:ind w:left="457"/>
              <w:jc w:val="both"/>
              <w:rPr>
                <w:rFonts w:asciiTheme="minorHAnsi" w:hAnsiTheme="minorHAnsi" w:cstheme="minorHAnsi"/>
                <w:sz w:val="22"/>
                <w:szCs w:val="22"/>
                <w:lang w:eastAsia="lt-LT"/>
              </w:rPr>
            </w:pPr>
            <w:r w:rsidRPr="004C5A7A">
              <w:rPr>
                <w:rFonts w:asciiTheme="minorHAnsi" w:hAnsiTheme="minorHAnsi" w:cstheme="minorHAnsi"/>
                <w:sz w:val="22"/>
                <w:szCs w:val="22"/>
              </w:rPr>
              <w:t>SN8.</w:t>
            </w:r>
          </w:p>
        </w:tc>
        <w:tc>
          <w:tcPr>
            <w:tcW w:w="949" w:type="pct"/>
            <w:tcBorders>
              <w:top w:val="single" w:sz="4" w:space="0" w:color="auto"/>
              <w:left w:val="single" w:sz="4" w:space="0" w:color="auto"/>
              <w:bottom w:val="single" w:sz="4" w:space="0" w:color="auto"/>
              <w:right w:val="single" w:sz="4" w:space="0" w:color="auto"/>
            </w:tcBorders>
          </w:tcPr>
          <w:p w14:paraId="34E922BA"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EE606BE"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6B2540C3" w14:textId="77777777" w:rsidTr="0019424D">
        <w:tc>
          <w:tcPr>
            <w:tcW w:w="196" w:type="pct"/>
            <w:tcBorders>
              <w:top w:val="single" w:sz="4" w:space="0" w:color="auto"/>
              <w:left w:val="single" w:sz="4" w:space="0" w:color="auto"/>
              <w:bottom w:val="single" w:sz="4" w:space="0" w:color="auto"/>
              <w:right w:val="single" w:sz="4" w:space="0" w:color="auto"/>
            </w:tcBorders>
          </w:tcPr>
          <w:p w14:paraId="00A967DF"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7E029240"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Išorinis vamzdžio skersmuo</w:t>
            </w:r>
          </w:p>
        </w:tc>
        <w:tc>
          <w:tcPr>
            <w:tcW w:w="1981" w:type="pct"/>
            <w:tcBorders>
              <w:top w:val="single" w:sz="4" w:space="0" w:color="auto"/>
              <w:left w:val="single" w:sz="4" w:space="0" w:color="auto"/>
              <w:bottom w:val="single" w:sz="4" w:space="0" w:color="auto"/>
              <w:right w:val="single" w:sz="4" w:space="0" w:color="auto"/>
            </w:tcBorders>
          </w:tcPr>
          <w:p w14:paraId="43B1A2F4" w14:textId="77777777" w:rsidR="00D35258" w:rsidRPr="004C5A7A" w:rsidRDefault="00D35258" w:rsidP="0019424D">
            <w:pPr>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10C539D8"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t>110 mm;</w:t>
            </w:r>
          </w:p>
          <w:p w14:paraId="7948C6B7"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t>160 mm;</w:t>
            </w:r>
          </w:p>
          <w:p w14:paraId="77FC63F9"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lastRenderedPageBreak/>
              <w:t>200 mm;</w:t>
            </w:r>
          </w:p>
          <w:p w14:paraId="28942D49"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t>250 mm;</w:t>
            </w:r>
          </w:p>
          <w:p w14:paraId="579A1DAA"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t>315 mm;</w:t>
            </w:r>
          </w:p>
          <w:p w14:paraId="4E70DBEC" w14:textId="77777777" w:rsidR="00D35258" w:rsidRPr="004C5A7A" w:rsidRDefault="00D35258" w:rsidP="0019424D">
            <w:pPr>
              <w:numPr>
                <w:ilvl w:val="0"/>
                <w:numId w:val="14"/>
              </w:numPr>
              <w:ind w:left="464"/>
              <w:jc w:val="both"/>
              <w:rPr>
                <w:rFonts w:asciiTheme="minorHAnsi" w:hAnsiTheme="minorHAnsi" w:cstheme="minorHAnsi"/>
                <w:sz w:val="22"/>
                <w:szCs w:val="22"/>
              </w:rPr>
            </w:pPr>
            <w:r w:rsidRPr="004C5A7A">
              <w:rPr>
                <w:rFonts w:asciiTheme="minorHAnsi" w:hAnsiTheme="minorHAnsi" w:cstheme="minorHAnsi"/>
                <w:sz w:val="22"/>
                <w:szCs w:val="22"/>
              </w:rPr>
              <w:t>400 mm.</w:t>
            </w:r>
          </w:p>
        </w:tc>
        <w:tc>
          <w:tcPr>
            <w:tcW w:w="949" w:type="pct"/>
            <w:tcBorders>
              <w:top w:val="single" w:sz="4" w:space="0" w:color="auto"/>
              <w:left w:val="single" w:sz="4" w:space="0" w:color="auto"/>
              <w:bottom w:val="single" w:sz="4" w:space="0" w:color="auto"/>
              <w:right w:val="single" w:sz="4" w:space="0" w:color="auto"/>
            </w:tcBorders>
          </w:tcPr>
          <w:p w14:paraId="5AB1CC6B"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71FBFCFC" w14:textId="77777777" w:rsidR="00D35258" w:rsidRPr="004C5A7A" w:rsidRDefault="00D35258" w:rsidP="0019424D">
            <w:pPr>
              <w:jc w:val="both"/>
              <w:rPr>
                <w:rFonts w:asciiTheme="minorHAnsi" w:hAnsiTheme="minorHAnsi" w:cstheme="minorHAnsi"/>
                <w:sz w:val="22"/>
                <w:szCs w:val="22"/>
                <w:lang w:eastAsia="lt-LT"/>
              </w:rPr>
            </w:pPr>
          </w:p>
        </w:tc>
      </w:tr>
      <w:tr w:rsidR="00D35258" w:rsidRPr="004C5A7A" w14:paraId="64D30EC0" w14:textId="77777777" w:rsidTr="0019424D">
        <w:tc>
          <w:tcPr>
            <w:tcW w:w="196" w:type="pct"/>
            <w:tcBorders>
              <w:top w:val="single" w:sz="4" w:space="0" w:color="auto"/>
              <w:left w:val="single" w:sz="4" w:space="0" w:color="auto"/>
              <w:bottom w:val="single" w:sz="4" w:space="0" w:color="auto"/>
              <w:right w:val="single" w:sz="4" w:space="0" w:color="auto"/>
            </w:tcBorders>
          </w:tcPr>
          <w:p w14:paraId="0F32645E" w14:textId="77777777" w:rsidR="00D35258" w:rsidRPr="004C5A7A" w:rsidRDefault="00D35258" w:rsidP="0019424D">
            <w:pPr>
              <w:numPr>
                <w:ilvl w:val="0"/>
                <w:numId w:val="11"/>
              </w:numPr>
              <w:jc w:val="both"/>
              <w:rPr>
                <w:rFonts w:asciiTheme="minorHAnsi" w:hAnsiTheme="minorHAnsi" w:cstheme="minorHAnsi"/>
                <w:sz w:val="22"/>
                <w:szCs w:val="22"/>
              </w:rPr>
            </w:pPr>
          </w:p>
        </w:tc>
        <w:tc>
          <w:tcPr>
            <w:tcW w:w="945" w:type="pct"/>
            <w:tcBorders>
              <w:top w:val="single" w:sz="4" w:space="0" w:color="auto"/>
              <w:left w:val="single" w:sz="4" w:space="0" w:color="auto"/>
              <w:bottom w:val="single" w:sz="4" w:space="0" w:color="auto"/>
              <w:right w:val="single" w:sz="4" w:space="0" w:color="auto"/>
            </w:tcBorders>
          </w:tcPr>
          <w:p w14:paraId="1B411070"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Fasoninės dalys</w:t>
            </w:r>
          </w:p>
        </w:tc>
        <w:tc>
          <w:tcPr>
            <w:tcW w:w="1981" w:type="pct"/>
            <w:tcBorders>
              <w:top w:val="single" w:sz="4" w:space="0" w:color="auto"/>
              <w:left w:val="single" w:sz="4" w:space="0" w:color="auto"/>
              <w:bottom w:val="single" w:sz="4" w:space="0" w:color="auto"/>
              <w:right w:val="single" w:sz="4" w:space="0" w:color="auto"/>
            </w:tcBorders>
          </w:tcPr>
          <w:p w14:paraId="2A206B8F" w14:textId="77777777" w:rsidR="00D35258" w:rsidRPr="004C5A7A" w:rsidRDefault="00D35258" w:rsidP="0019424D">
            <w:pPr>
              <w:spacing w:line="256" w:lineRule="auto"/>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Nurodoma užsakant:</w:t>
            </w:r>
          </w:p>
          <w:p w14:paraId="38CB22BE" w14:textId="77777777" w:rsidR="00D35258" w:rsidRPr="004C5A7A" w:rsidRDefault="00D35258" w:rsidP="0073555A">
            <w:pPr>
              <w:numPr>
                <w:ilvl w:val="0"/>
                <w:numId w:val="4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Trišakis</w:t>
            </w:r>
          </w:p>
          <w:p w14:paraId="6400AC09" w14:textId="77777777" w:rsidR="00D35258" w:rsidRPr="004C5A7A" w:rsidRDefault="00D35258" w:rsidP="0019424D">
            <w:pPr>
              <w:spacing w:line="256" w:lineRule="auto"/>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1C5B63E1" wp14:editId="79137C96">
                  <wp:extent cx="1460665" cy="1796345"/>
                  <wp:effectExtent l="0" t="0" r="6350" b="0"/>
                  <wp:docPr id="1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487922" cy="1829867"/>
                          </a:xfrm>
                          <a:prstGeom prst="rect">
                            <a:avLst/>
                          </a:prstGeom>
                        </pic:spPr>
                      </pic:pic>
                    </a:graphicData>
                  </a:graphic>
                </wp:inline>
              </w:drawing>
            </w:r>
            <w:r w:rsidRPr="004C5A7A">
              <w:rPr>
                <w:rFonts w:asciiTheme="minorHAnsi" w:hAnsiTheme="minorHAnsi" w:cstheme="minorHAnsi"/>
                <w:sz w:val="22"/>
                <w:szCs w:val="22"/>
                <w:lang w:eastAsia="lt-LT"/>
              </w:rPr>
              <w:t xml:space="preserve"> </w:t>
            </w:r>
            <w:r w:rsidRPr="004C5A7A">
              <w:rPr>
                <w:rFonts w:asciiTheme="minorHAnsi" w:hAnsiTheme="minorHAnsi" w:cstheme="minorHAnsi"/>
                <w:noProof/>
                <w:sz w:val="22"/>
                <w:szCs w:val="22"/>
                <w:lang w:eastAsia="lt-LT"/>
              </w:rPr>
              <w:drawing>
                <wp:inline distT="0" distB="0" distL="0" distR="0" wp14:anchorId="7B9F7C20" wp14:editId="3069DEB9">
                  <wp:extent cx="1472541" cy="1852553"/>
                  <wp:effectExtent l="0" t="0" r="0" b="0"/>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485359" cy="1868679"/>
                          </a:xfrm>
                          <a:prstGeom prst="rect">
                            <a:avLst/>
                          </a:prstGeom>
                        </pic:spPr>
                      </pic:pic>
                    </a:graphicData>
                  </a:graphic>
                </wp:inline>
              </w:drawing>
            </w:r>
          </w:p>
          <w:p w14:paraId="08D4CD62" w14:textId="77777777" w:rsidR="00D35258" w:rsidRPr="004C5A7A" w:rsidRDefault="00D35258" w:rsidP="0019424D">
            <w:pPr>
              <w:spacing w:line="256" w:lineRule="auto"/>
              <w:contextualSpacing/>
              <w:jc w:val="both"/>
              <w:rPr>
                <w:rFonts w:asciiTheme="minorHAnsi" w:hAnsiTheme="minorHAnsi" w:cstheme="minorHAnsi"/>
                <w:sz w:val="22"/>
                <w:szCs w:val="22"/>
                <w:lang w:eastAsia="lt-LT"/>
              </w:rPr>
            </w:pPr>
          </w:p>
          <w:p w14:paraId="66D7E298" w14:textId="77777777" w:rsidR="00D35258" w:rsidRPr="004C5A7A" w:rsidRDefault="00D35258" w:rsidP="0073555A">
            <w:pPr>
              <w:numPr>
                <w:ilvl w:val="0"/>
                <w:numId w:val="4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Alkūnė (90º, 45º, 30º, 15º):</w:t>
            </w:r>
          </w:p>
          <w:p w14:paraId="031CD1B1" w14:textId="77777777" w:rsidR="00D35258" w:rsidRPr="004C5A7A" w:rsidRDefault="00D35258" w:rsidP="0019424D">
            <w:pPr>
              <w:spacing w:line="256" w:lineRule="auto"/>
              <w:ind w:left="104"/>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drawing>
                <wp:inline distT="0" distB="0" distL="0" distR="0" wp14:anchorId="689225DD" wp14:editId="49C37423">
                  <wp:extent cx="1647825" cy="1693095"/>
                  <wp:effectExtent l="0" t="0" r="0" b="254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55495" cy="1700976"/>
                          </a:xfrm>
                          <a:prstGeom prst="rect">
                            <a:avLst/>
                          </a:prstGeom>
                        </pic:spPr>
                      </pic:pic>
                    </a:graphicData>
                  </a:graphic>
                </wp:inline>
              </w:drawing>
            </w:r>
            <w:r w:rsidRPr="004C5A7A">
              <w:rPr>
                <w:rFonts w:asciiTheme="minorHAnsi" w:hAnsiTheme="minorHAnsi" w:cstheme="minorHAnsi"/>
                <w:noProof/>
                <w:sz w:val="22"/>
                <w:szCs w:val="22"/>
                <w:lang w:eastAsia="lt-LT"/>
              </w:rPr>
              <w:drawing>
                <wp:inline distT="0" distB="0" distL="0" distR="0" wp14:anchorId="6A4B4F49" wp14:editId="662D84ED">
                  <wp:extent cx="1436914" cy="1653317"/>
                  <wp:effectExtent l="0" t="0" r="0" b="4445"/>
                  <wp:docPr id="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441926" cy="1659084"/>
                          </a:xfrm>
                          <a:prstGeom prst="rect">
                            <a:avLst/>
                          </a:prstGeom>
                        </pic:spPr>
                      </pic:pic>
                    </a:graphicData>
                  </a:graphic>
                </wp:inline>
              </w:drawing>
            </w:r>
          </w:p>
          <w:p w14:paraId="03A51912" w14:textId="77777777" w:rsidR="00D35258" w:rsidRPr="004C5A7A" w:rsidRDefault="00D35258" w:rsidP="0073555A">
            <w:pPr>
              <w:numPr>
                <w:ilvl w:val="0"/>
                <w:numId w:val="46"/>
              </w:numPr>
              <w:spacing w:line="256" w:lineRule="auto"/>
              <w:ind w:left="464"/>
              <w:contextualSpacing/>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Dviguba mova</w:t>
            </w:r>
          </w:p>
          <w:p w14:paraId="6FBF69A2" w14:textId="77777777" w:rsidR="00D35258" w:rsidRPr="004C5A7A" w:rsidRDefault="00D35258" w:rsidP="0019424D">
            <w:pPr>
              <w:spacing w:line="256" w:lineRule="auto"/>
              <w:contextualSpacing/>
              <w:jc w:val="both"/>
              <w:rPr>
                <w:rFonts w:asciiTheme="minorHAnsi" w:hAnsiTheme="minorHAnsi" w:cstheme="minorHAnsi"/>
                <w:sz w:val="22"/>
                <w:szCs w:val="22"/>
                <w:lang w:eastAsia="lt-LT"/>
              </w:rPr>
            </w:pPr>
            <w:r w:rsidRPr="004C5A7A">
              <w:rPr>
                <w:rFonts w:asciiTheme="minorHAnsi" w:hAnsiTheme="minorHAnsi" w:cstheme="minorHAnsi"/>
                <w:noProof/>
                <w:sz w:val="22"/>
                <w:szCs w:val="22"/>
                <w:lang w:eastAsia="lt-LT"/>
              </w:rPr>
              <w:lastRenderedPageBreak/>
              <w:drawing>
                <wp:inline distT="0" distB="0" distL="0" distR="0" wp14:anchorId="7B515707" wp14:editId="7A84AD10">
                  <wp:extent cx="1343025" cy="1419225"/>
                  <wp:effectExtent l="0" t="0" r="9525" b="9525"/>
                  <wp:docPr id="2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343025" cy="1419225"/>
                          </a:xfrm>
                          <a:prstGeom prst="rect">
                            <a:avLst/>
                          </a:prstGeom>
                        </pic:spPr>
                      </pic:pic>
                    </a:graphicData>
                  </a:graphic>
                </wp:inline>
              </w:drawing>
            </w:r>
          </w:p>
        </w:tc>
        <w:tc>
          <w:tcPr>
            <w:tcW w:w="949" w:type="pct"/>
            <w:tcBorders>
              <w:top w:val="single" w:sz="4" w:space="0" w:color="auto"/>
              <w:left w:val="single" w:sz="4" w:space="0" w:color="auto"/>
              <w:bottom w:val="single" w:sz="4" w:space="0" w:color="auto"/>
              <w:right w:val="single" w:sz="4" w:space="0" w:color="auto"/>
            </w:tcBorders>
          </w:tcPr>
          <w:p w14:paraId="1D444F20" w14:textId="77777777" w:rsidR="00D35258" w:rsidRPr="004C5A7A" w:rsidRDefault="00D35258" w:rsidP="0019424D">
            <w:pPr>
              <w:jc w:val="both"/>
              <w:rPr>
                <w:rFonts w:asciiTheme="minorHAnsi" w:hAnsiTheme="minorHAnsi" w:cstheme="minorHAnsi"/>
                <w:sz w:val="22"/>
                <w:szCs w:val="22"/>
                <w:lang w:eastAsia="lt-LT"/>
              </w:rPr>
            </w:pPr>
          </w:p>
        </w:tc>
        <w:tc>
          <w:tcPr>
            <w:tcW w:w="929" w:type="pct"/>
            <w:tcBorders>
              <w:top w:val="single" w:sz="4" w:space="0" w:color="auto"/>
              <w:left w:val="single" w:sz="4" w:space="0" w:color="auto"/>
              <w:bottom w:val="single" w:sz="4" w:space="0" w:color="auto"/>
              <w:right w:val="single" w:sz="4" w:space="0" w:color="auto"/>
            </w:tcBorders>
          </w:tcPr>
          <w:p w14:paraId="609C3CBD" w14:textId="77777777" w:rsidR="00D35258" w:rsidRPr="004C5A7A" w:rsidRDefault="00D35258" w:rsidP="0019424D">
            <w:pPr>
              <w:jc w:val="both"/>
              <w:rPr>
                <w:rFonts w:asciiTheme="minorHAnsi" w:hAnsiTheme="minorHAnsi" w:cstheme="minorHAnsi"/>
                <w:sz w:val="22"/>
                <w:szCs w:val="22"/>
                <w:lang w:eastAsia="lt-LT"/>
              </w:rPr>
            </w:pPr>
          </w:p>
        </w:tc>
      </w:tr>
    </w:tbl>
    <w:p w14:paraId="0FE9D1C4" w14:textId="77777777" w:rsidR="00D35258" w:rsidRPr="004C5A7A" w:rsidRDefault="00D35258" w:rsidP="00D35258">
      <w:pPr>
        <w:rPr>
          <w:rFonts w:asciiTheme="minorHAnsi" w:hAnsiTheme="minorHAnsi" w:cstheme="minorHAnsi"/>
          <w:sz w:val="22"/>
          <w:szCs w:val="22"/>
        </w:rPr>
      </w:pPr>
      <w:r w:rsidRPr="004C5A7A">
        <w:rPr>
          <w:rFonts w:asciiTheme="minorHAnsi" w:hAnsiTheme="minorHAnsi" w:cstheme="minorHAnsi"/>
          <w:sz w:val="22"/>
          <w:szCs w:val="22"/>
        </w:rPr>
        <w:t xml:space="preserve">Punktų Nr. 1-2, 5-6, 8 atitikimas turi būti nurodytas Eksploatacinių savybių deklaracijoje; </w:t>
      </w:r>
    </w:p>
    <w:p w14:paraId="182102E7" w14:textId="77777777" w:rsidR="00D35258" w:rsidRPr="004C5A7A" w:rsidRDefault="00D35258" w:rsidP="00AE0E6E">
      <w:pPr>
        <w:rPr>
          <w:rFonts w:asciiTheme="minorHAnsi" w:hAnsiTheme="minorHAnsi" w:cstheme="minorHAnsi"/>
          <w:sz w:val="22"/>
          <w:szCs w:val="22"/>
        </w:rPr>
      </w:pPr>
      <w:r w:rsidRPr="004C5A7A">
        <w:rPr>
          <w:rFonts w:asciiTheme="minorHAnsi" w:hAnsiTheme="minorHAnsi" w:cstheme="minorHAnsi"/>
          <w:sz w:val="22"/>
          <w:szCs w:val="22"/>
        </w:rPr>
        <w:t>Punktų Nr. 3-4, 7, 12-13 atitikimas, tiksliai nurodant siūlomos medžiagos modelį, turi būti nurodytas nuorodoje į internetinį puslapį ar kitame dokumente, kuriame pateikta tech</w:t>
      </w:r>
      <w:r w:rsidR="00AE0E6E" w:rsidRPr="004C5A7A">
        <w:rPr>
          <w:rFonts w:asciiTheme="minorHAnsi" w:hAnsiTheme="minorHAnsi" w:cstheme="minorHAnsi"/>
          <w:sz w:val="22"/>
          <w:szCs w:val="22"/>
        </w:rPr>
        <w:t>ninė informacija apie medžiagą.</w:t>
      </w:r>
    </w:p>
    <w:p w14:paraId="45792252" w14:textId="77777777" w:rsidR="00AE0E6E" w:rsidRPr="004C5A7A" w:rsidRDefault="00AE0E6E" w:rsidP="00AE0E6E">
      <w:pPr>
        <w:rPr>
          <w:rFonts w:asciiTheme="minorHAnsi" w:hAnsiTheme="minorHAnsi" w:cstheme="minorHAnsi"/>
          <w:sz w:val="22"/>
          <w:szCs w:val="22"/>
        </w:rPr>
      </w:pPr>
    </w:p>
    <w:p w14:paraId="53268BCA" w14:textId="77777777" w:rsidR="00D35258" w:rsidRPr="004C5A7A" w:rsidRDefault="00D35258" w:rsidP="004545E9">
      <w:pPr>
        <w:pStyle w:val="Heading1"/>
        <w:numPr>
          <w:ilvl w:val="0"/>
          <w:numId w:val="41"/>
        </w:numPr>
        <w:rPr>
          <w:rFonts w:asciiTheme="minorHAnsi" w:hAnsiTheme="minorHAnsi" w:cstheme="minorHAnsi"/>
          <w:sz w:val="22"/>
          <w:szCs w:val="22"/>
        </w:rPr>
      </w:pPr>
      <w:bookmarkStart w:id="26" w:name="_Toc486273046"/>
      <w:bookmarkStart w:id="27" w:name="_Toc18417842"/>
      <w:bookmarkStart w:id="28" w:name="_Hlk16000055"/>
      <w:bookmarkEnd w:id="26"/>
      <w:r w:rsidRPr="004C5A7A">
        <w:rPr>
          <w:rFonts w:asciiTheme="minorHAnsi" w:hAnsiTheme="minorHAnsi" w:cstheme="minorHAnsi"/>
          <w:sz w:val="22"/>
          <w:szCs w:val="22"/>
        </w:rPr>
        <w:t xml:space="preserve">Kombinuotų vandentiekio </w:t>
      </w:r>
      <w:proofErr w:type="spellStart"/>
      <w:r w:rsidRPr="004C5A7A">
        <w:rPr>
          <w:rFonts w:asciiTheme="minorHAnsi" w:hAnsiTheme="minorHAnsi" w:cstheme="minorHAnsi"/>
          <w:sz w:val="22"/>
          <w:szCs w:val="22"/>
        </w:rPr>
        <w:t>nuorinimo</w:t>
      </w:r>
      <w:proofErr w:type="spellEnd"/>
      <w:r w:rsidRPr="004C5A7A">
        <w:rPr>
          <w:rFonts w:asciiTheme="minorHAnsi" w:hAnsiTheme="minorHAnsi" w:cstheme="minorHAnsi"/>
          <w:sz w:val="22"/>
          <w:szCs w:val="22"/>
        </w:rPr>
        <w:t xml:space="preserve"> vožtuvų (dvigubo veikimo) techniniai reikalavimai</w:t>
      </w:r>
      <w:bookmarkEnd w:id="27"/>
    </w:p>
    <w:tbl>
      <w:tblPr>
        <w:tblW w:w="4974" w:type="pct"/>
        <w:tblLook w:val="04A0" w:firstRow="1" w:lastRow="0" w:firstColumn="1" w:lastColumn="0" w:noHBand="0" w:noVBand="1"/>
      </w:tblPr>
      <w:tblGrid>
        <w:gridCol w:w="591"/>
        <w:gridCol w:w="2570"/>
        <w:gridCol w:w="5924"/>
        <w:gridCol w:w="2880"/>
        <w:gridCol w:w="2655"/>
      </w:tblGrid>
      <w:tr w:rsidR="00D35258" w:rsidRPr="004C5A7A" w14:paraId="7F9EFA29" w14:textId="77777777" w:rsidTr="0019424D">
        <w:trPr>
          <w:tblHeader/>
        </w:trPr>
        <w:tc>
          <w:tcPr>
            <w:tcW w:w="202" w:type="pct"/>
            <w:tcBorders>
              <w:top w:val="single" w:sz="4" w:space="0" w:color="auto"/>
              <w:left w:val="single" w:sz="4" w:space="0" w:color="auto"/>
              <w:bottom w:val="single" w:sz="4" w:space="0" w:color="auto"/>
              <w:right w:val="single" w:sz="4" w:space="0" w:color="auto"/>
            </w:tcBorders>
            <w:hideMark/>
          </w:tcPr>
          <w:p w14:paraId="08CDA2B9" w14:textId="77777777" w:rsidR="00D35258" w:rsidRPr="004C5A7A" w:rsidRDefault="00D35258" w:rsidP="0019424D">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Eil. Nr.</w:t>
            </w:r>
          </w:p>
        </w:tc>
        <w:tc>
          <w:tcPr>
            <w:tcW w:w="879" w:type="pct"/>
            <w:tcBorders>
              <w:top w:val="single" w:sz="4" w:space="0" w:color="auto"/>
              <w:left w:val="single" w:sz="4" w:space="0" w:color="auto"/>
              <w:bottom w:val="single" w:sz="4" w:space="0" w:color="auto"/>
              <w:right w:val="single" w:sz="4" w:space="0" w:color="auto"/>
            </w:tcBorders>
            <w:hideMark/>
          </w:tcPr>
          <w:p w14:paraId="53E83A9E" w14:textId="77777777" w:rsidR="00D35258" w:rsidRPr="004C5A7A" w:rsidRDefault="00D35258" w:rsidP="0019424D">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Techniniai parametrai ir reikalavimai</w:t>
            </w:r>
          </w:p>
        </w:tc>
        <w:tc>
          <w:tcPr>
            <w:tcW w:w="2026" w:type="pct"/>
            <w:tcBorders>
              <w:top w:val="single" w:sz="4" w:space="0" w:color="auto"/>
              <w:left w:val="single" w:sz="4" w:space="0" w:color="auto"/>
              <w:bottom w:val="single" w:sz="4" w:space="0" w:color="auto"/>
              <w:right w:val="single" w:sz="4" w:space="0" w:color="auto"/>
            </w:tcBorders>
            <w:hideMark/>
          </w:tcPr>
          <w:p w14:paraId="0F1DAE12" w14:textId="77777777" w:rsidR="00D35258" w:rsidRPr="004C5A7A" w:rsidRDefault="00D35258" w:rsidP="0019424D">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Dydis, sąlyga</w:t>
            </w:r>
          </w:p>
        </w:tc>
        <w:tc>
          <w:tcPr>
            <w:tcW w:w="985" w:type="pct"/>
            <w:tcBorders>
              <w:top w:val="single" w:sz="4" w:space="0" w:color="auto"/>
              <w:left w:val="single" w:sz="4" w:space="0" w:color="auto"/>
              <w:bottom w:val="single" w:sz="4" w:space="0" w:color="auto"/>
              <w:right w:val="single" w:sz="4" w:space="0" w:color="auto"/>
            </w:tcBorders>
          </w:tcPr>
          <w:p w14:paraId="00ABA6E2" w14:textId="77777777" w:rsidR="00D35258" w:rsidRPr="004C5A7A" w:rsidRDefault="00D35258" w:rsidP="0019424D">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pažymėti ar siūloma medžiaga, gaminys Atitinka/Neatitinka techninius parametrus ir reikalavimus</w:t>
            </w:r>
          </w:p>
        </w:tc>
        <w:tc>
          <w:tcPr>
            <w:tcW w:w="908" w:type="pct"/>
            <w:tcBorders>
              <w:top w:val="single" w:sz="4" w:space="0" w:color="auto"/>
              <w:left w:val="single" w:sz="4" w:space="0" w:color="auto"/>
              <w:bottom w:val="single" w:sz="4" w:space="0" w:color="auto"/>
              <w:right w:val="single" w:sz="4" w:space="0" w:color="auto"/>
            </w:tcBorders>
          </w:tcPr>
          <w:p w14:paraId="542DE45F" w14:textId="77777777" w:rsidR="00D35258" w:rsidRPr="004C5A7A" w:rsidRDefault="00D35258" w:rsidP="0019424D">
            <w:pPr>
              <w:spacing w:line="256" w:lineRule="auto"/>
              <w:jc w:val="both"/>
              <w:rPr>
                <w:rFonts w:asciiTheme="minorHAnsi" w:hAnsiTheme="minorHAnsi" w:cstheme="minorHAnsi"/>
                <w:b/>
                <w:bCs/>
                <w:sz w:val="22"/>
                <w:szCs w:val="22"/>
              </w:rPr>
            </w:pPr>
            <w:r w:rsidRPr="004C5A7A">
              <w:rPr>
                <w:rFonts w:asciiTheme="minorHAnsi" w:hAnsiTheme="minorHAnsi" w:cstheme="minorHAnsi"/>
                <w:b/>
                <w:bCs/>
                <w:sz w:val="22"/>
                <w:szCs w:val="22"/>
              </w:rPr>
              <w:t>Tiekėjas turi nurodyti dokumento pavadinimą ir puslapio numerį medžiagos, gaminio atitikimo patvirtinimui</w:t>
            </w:r>
          </w:p>
        </w:tc>
      </w:tr>
      <w:tr w:rsidR="00D35258" w:rsidRPr="004C5A7A" w14:paraId="75561DD6"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10EFE08C" w14:textId="77777777" w:rsidR="00D35258" w:rsidRPr="004C5A7A" w:rsidRDefault="00D35258" w:rsidP="0019424D">
            <w:pPr>
              <w:tabs>
                <w:tab w:val="center" w:pos="4819"/>
                <w:tab w:val="right" w:pos="9638"/>
              </w:tabs>
              <w:spacing w:line="256" w:lineRule="auto"/>
              <w:jc w:val="center"/>
              <w:rPr>
                <w:rFonts w:asciiTheme="minorHAnsi" w:hAnsiTheme="minorHAnsi" w:cstheme="minorHAnsi"/>
                <w:sz w:val="22"/>
                <w:szCs w:val="22"/>
              </w:rPr>
            </w:pPr>
            <w:r w:rsidRPr="004C5A7A">
              <w:rPr>
                <w:rFonts w:asciiTheme="minorHAnsi" w:hAnsiTheme="minorHAnsi" w:cstheme="minorHAnsi"/>
                <w:b/>
                <w:sz w:val="22"/>
                <w:szCs w:val="22"/>
              </w:rPr>
              <w:t>Bendrieji parametrai</w:t>
            </w:r>
          </w:p>
        </w:tc>
        <w:tc>
          <w:tcPr>
            <w:tcW w:w="985" w:type="pct"/>
            <w:tcBorders>
              <w:top w:val="single" w:sz="4" w:space="0" w:color="auto"/>
              <w:left w:val="single" w:sz="4" w:space="0" w:color="auto"/>
              <w:bottom w:val="single" w:sz="4" w:space="0" w:color="auto"/>
              <w:right w:val="single" w:sz="4" w:space="0" w:color="auto"/>
            </w:tcBorders>
          </w:tcPr>
          <w:p w14:paraId="5D8612D4" w14:textId="77777777" w:rsidR="00D35258" w:rsidRPr="004C5A7A" w:rsidRDefault="00D35258" w:rsidP="0019424D">
            <w:pPr>
              <w:tabs>
                <w:tab w:val="center" w:pos="4819"/>
                <w:tab w:val="right" w:pos="9638"/>
              </w:tabs>
              <w:spacing w:line="256" w:lineRule="auto"/>
              <w:jc w:val="center"/>
              <w:rPr>
                <w:rFonts w:asciiTheme="minorHAnsi" w:hAnsiTheme="minorHAnsi" w:cstheme="minorHAnsi"/>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7B8D4327" w14:textId="77777777" w:rsidR="00D35258" w:rsidRPr="004C5A7A" w:rsidRDefault="00D35258" w:rsidP="0019424D">
            <w:pPr>
              <w:tabs>
                <w:tab w:val="center" w:pos="4819"/>
                <w:tab w:val="right" w:pos="9638"/>
              </w:tabs>
              <w:spacing w:line="256" w:lineRule="auto"/>
              <w:jc w:val="center"/>
              <w:rPr>
                <w:rFonts w:asciiTheme="minorHAnsi" w:hAnsiTheme="minorHAnsi" w:cstheme="minorHAnsi"/>
                <w:b/>
                <w:sz w:val="22"/>
                <w:szCs w:val="22"/>
              </w:rPr>
            </w:pPr>
          </w:p>
        </w:tc>
      </w:tr>
      <w:tr w:rsidR="00D35258" w:rsidRPr="004C5A7A" w14:paraId="46254ECE" w14:textId="77777777" w:rsidTr="0019424D">
        <w:tc>
          <w:tcPr>
            <w:tcW w:w="202" w:type="pct"/>
            <w:tcBorders>
              <w:top w:val="single" w:sz="4" w:space="0" w:color="auto"/>
              <w:left w:val="single" w:sz="4" w:space="0" w:color="auto"/>
              <w:bottom w:val="single" w:sz="4" w:space="0" w:color="auto"/>
              <w:right w:val="single" w:sz="4" w:space="0" w:color="auto"/>
            </w:tcBorders>
          </w:tcPr>
          <w:p w14:paraId="03C37F86"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7DFFF6FE"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Standartai</w:t>
            </w:r>
          </w:p>
        </w:tc>
        <w:tc>
          <w:tcPr>
            <w:tcW w:w="2026" w:type="pct"/>
            <w:tcBorders>
              <w:top w:val="single" w:sz="4" w:space="0" w:color="auto"/>
              <w:left w:val="single" w:sz="4" w:space="0" w:color="auto"/>
              <w:bottom w:val="single" w:sz="4" w:space="0" w:color="auto"/>
              <w:right w:val="single" w:sz="4" w:space="0" w:color="auto"/>
            </w:tcBorders>
            <w:hideMark/>
          </w:tcPr>
          <w:p w14:paraId="5FB35AC5"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LST EN 1074-4 arba lygiavertis.</w:t>
            </w:r>
          </w:p>
        </w:tc>
        <w:tc>
          <w:tcPr>
            <w:tcW w:w="985" w:type="pct"/>
            <w:tcBorders>
              <w:top w:val="single" w:sz="4" w:space="0" w:color="auto"/>
              <w:left w:val="single" w:sz="4" w:space="0" w:color="auto"/>
              <w:bottom w:val="single" w:sz="4" w:space="0" w:color="auto"/>
              <w:right w:val="single" w:sz="4" w:space="0" w:color="auto"/>
            </w:tcBorders>
          </w:tcPr>
          <w:p w14:paraId="7EAE1200"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76F5936A"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r>
      <w:tr w:rsidR="00D35258" w:rsidRPr="004C5A7A" w14:paraId="1ED2686E" w14:textId="77777777" w:rsidTr="0019424D">
        <w:tc>
          <w:tcPr>
            <w:tcW w:w="202" w:type="pct"/>
            <w:tcBorders>
              <w:top w:val="single" w:sz="4" w:space="0" w:color="auto"/>
              <w:left w:val="single" w:sz="4" w:space="0" w:color="auto"/>
              <w:bottom w:val="single" w:sz="4" w:space="0" w:color="auto"/>
              <w:right w:val="single" w:sz="4" w:space="0" w:color="auto"/>
            </w:tcBorders>
          </w:tcPr>
          <w:p w14:paraId="204D1412"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4807CB35"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Darbinė terpė</w:t>
            </w:r>
          </w:p>
        </w:tc>
        <w:tc>
          <w:tcPr>
            <w:tcW w:w="2026" w:type="pct"/>
            <w:tcBorders>
              <w:top w:val="single" w:sz="4" w:space="0" w:color="auto"/>
              <w:left w:val="single" w:sz="4" w:space="0" w:color="auto"/>
              <w:bottom w:val="single" w:sz="4" w:space="0" w:color="auto"/>
              <w:right w:val="single" w:sz="4" w:space="0" w:color="auto"/>
            </w:tcBorders>
            <w:hideMark/>
          </w:tcPr>
          <w:p w14:paraId="6E0B93D5"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Geriamasis vanduo.</w:t>
            </w:r>
          </w:p>
        </w:tc>
        <w:tc>
          <w:tcPr>
            <w:tcW w:w="985" w:type="pct"/>
            <w:tcBorders>
              <w:top w:val="single" w:sz="4" w:space="0" w:color="auto"/>
              <w:left w:val="single" w:sz="4" w:space="0" w:color="auto"/>
              <w:bottom w:val="single" w:sz="4" w:space="0" w:color="auto"/>
              <w:right w:val="single" w:sz="4" w:space="0" w:color="auto"/>
            </w:tcBorders>
          </w:tcPr>
          <w:p w14:paraId="4D333B94"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41817781"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r>
      <w:tr w:rsidR="00D35258" w:rsidRPr="004C5A7A" w14:paraId="40AB423D" w14:textId="77777777" w:rsidTr="0019424D">
        <w:trPr>
          <w:trHeight w:val="343"/>
        </w:trPr>
        <w:tc>
          <w:tcPr>
            <w:tcW w:w="202" w:type="pct"/>
            <w:tcBorders>
              <w:top w:val="single" w:sz="4" w:space="0" w:color="auto"/>
              <w:left w:val="single" w:sz="4" w:space="0" w:color="auto"/>
              <w:bottom w:val="single" w:sz="4" w:space="0" w:color="auto"/>
              <w:right w:val="single" w:sz="4" w:space="0" w:color="auto"/>
            </w:tcBorders>
          </w:tcPr>
          <w:p w14:paraId="08FD1244" w14:textId="77777777" w:rsidR="00D35258" w:rsidRPr="004C5A7A" w:rsidRDefault="00D35258" w:rsidP="0073555A">
            <w:pPr>
              <w:numPr>
                <w:ilvl w:val="0"/>
                <w:numId w:val="81"/>
              </w:numPr>
              <w:spacing w:line="256" w:lineRule="auto"/>
              <w:jc w:val="center"/>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FB2670F" w14:textId="77777777" w:rsidR="00D35258" w:rsidRPr="004C5A7A" w:rsidRDefault="00D35258" w:rsidP="0019424D">
            <w:pPr>
              <w:spacing w:line="256" w:lineRule="auto"/>
              <w:rPr>
                <w:rFonts w:asciiTheme="minorHAnsi" w:hAnsiTheme="minorHAnsi" w:cstheme="minorHAnsi"/>
                <w:sz w:val="22"/>
                <w:szCs w:val="22"/>
              </w:rPr>
            </w:pPr>
            <w:r w:rsidRPr="004C5A7A">
              <w:rPr>
                <w:rFonts w:asciiTheme="minorHAnsi" w:hAnsiTheme="minorHAnsi" w:cstheme="minorHAnsi"/>
                <w:sz w:val="22"/>
                <w:szCs w:val="22"/>
              </w:rPr>
              <w:t xml:space="preserve">Montavimo aplinka </w:t>
            </w:r>
          </w:p>
        </w:tc>
        <w:tc>
          <w:tcPr>
            <w:tcW w:w="2026" w:type="pct"/>
            <w:tcBorders>
              <w:top w:val="single" w:sz="4" w:space="0" w:color="auto"/>
              <w:left w:val="single" w:sz="4" w:space="0" w:color="auto"/>
              <w:bottom w:val="single" w:sz="4" w:space="0" w:color="auto"/>
              <w:right w:val="single" w:sz="4" w:space="0" w:color="auto"/>
            </w:tcBorders>
            <w:hideMark/>
          </w:tcPr>
          <w:p w14:paraId="2A2898AC" w14:textId="77777777" w:rsidR="00D35258" w:rsidRPr="004C5A7A" w:rsidRDefault="00D35258" w:rsidP="0019424D">
            <w:pPr>
              <w:tabs>
                <w:tab w:val="center" w:pos="4819"/>
                <w:tab w:val="right" w:pos="9638"/>
              </w:tabs>
              <w:spacing w:line="256" w:lineRule="auto"/>
              <w:rPr>
                <w:rFonts w:asciiTheme="minorHAnsi" w:hAnsiTheme="minorHAnsi" w:cstheme="minorHAnsi"/>
                <w:sz w:val="22"/>
                <w:szCs w:val="22"/>
              </w:rPr>
            </w:pPr>
            <w:r w:rsidRPr="004C5A7A">
              <w:rPr>
                <w:rFonts w:asciiTheme="minorHAnsi" w:hAnsiTheme="minorHAnsi" w:cstheme="minorHAnsi"/>
                <w:sz w:val="22"/>
                <w:szCs w:val="22"/>
              </w:rPr>
              <w:t>Šulinys, patalpa.</w:t>
            </w:r>
          </w:p>
        </w:tc>
        <w:tc>
          <w:tcPr>
            <w:tcW w:w="985" w:type="pct"/>
            <w:tcBorders>
              <w:top w:val="single" w:sz="4" w:space="0" w:color="auto"/>
              <w:left w:val="single" w:sz="4" w:space="0" w:color="auto"/>
              <w:bottom w:val="single" w:sz="4" w:space="0" w:color="auto"/>
              <w:right w:val="single" w:sz="4" w:space="0" w:color="auto"/>
            </w:tcBorders>
          </w:tcPr>
          <w:p w14:paraId="7275B973" w14:textId="77777777" w:rsidR="00D35258" w:rsidRPr="004C5A7A" w:rsidRDefault="00D35258" w:rsidP="0019424D">
            <w:pPr>
              <w:tabs>
                <w:tab w:val="center" w:pos="4819"/>
                <w:tab w:val="right" w:pos="9638"/>
              </w:tabs>
              <w:spacing w:line="256" w:lineRule="auto"/>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29586F1C" w14:textId="77777777" w:rsidR="00D35258" w:rsidRPr="004C5A7A" w:rsidRDefault="00D35258" w:rsidP="0019424D">
            <w:pPr>
              <w:tabs>
                <w:tab w:val="center" w:pos="4819"/>
                <w:tab w:val="right" w:pos="9638"/>
              </w:tabs>
              <w:spacing w:line="256" w:lineRule="auto"/>
              <w:rPr>
                <w:rFonts w:asciiTheme="minorHAnsi" w:hAnsiTheme="minorHAnsi" w:cstheme="minorHAnsi"/>
                <w:sz w:val="22"/>
                <w:szCs w:val="22"/>
              </w:rPr>
            </w:pPr>
          </w:p>
        </w:tc>
      </w:tr>
      <w:tr w:rsidR="00D35258" w:rsidRPr="004C5A7A" w14:paraId="5B336419"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0518F96D"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tcPr>
          <w:p w14:paraId="2A258737"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Vožtuvo konstrukcija</w:t>
            </w:r>
          </w:p>
        </w:tc>
        <w:tc>
          <w:tcPr>
            <w:tcW w:w="2026" w:type="pct"/>
            <w:tcBorders>
              <w:top w:val="single" w:sz="4" w:space="0" w:color="auto"/>
              <w:left w:val="single" w:sz="4" w:space="0" w:color="auto"/>
              <w:bottom w:val="single" w:sz="4" w:space="0" w:color="auto"/>
              <w:right w:val="single" w:sz="4" w:space="0" w:color="auto"/>
            </w:tcBorders>
          </w:tcPr>
          <w:p w14:paraId="7CC120CB" w14:textId="77777777" w:rsidR="00D35258" w:rsidRPr="004C5A7A" w:rsidRDefault="00D35258" w:rsidP="0019424D">
            <w:pPr>
              <w:spacing w:afterLines="10" w:after="24" w:line="256" w:lineRule="auto"/>
              <w:jc w:val="both"/>
              <w:rPr>
                <w:rFonts w:asciiTheme="minorHAnsi" w:hAnsiTheme="minorHAnsi" w:cstheme="minorHAnsi"/>
                <w:sz w:val="22"/>
                <w:szCs w:val="22"/>
              </w:rPr>
            </w:pPr>
            <w:r w:rsidRPr="004C5A7A">
              <w:rPr>
                <w:rFonts w:asciiTheme="minorHAnsi" w:hAnsiTheme="minorHAnsi" w:cstheme="minorHAnsi"/>
                <w:sz w:val="22"/>
                <w:szCs w:val="22"/>
              </w:rPr>
              <w:t>Konstrukcija turi užtikrinti oro išleidimą iš vamzdynų užpildymo metu bei pašalinti susikaupusį orą vamzdynų eksploatavimo metu.</w:t>
            </w:r>
          </w:p>
        </w:tc>
        <w:tc>
          <w:tcPr>
            <w:tcW w:w="985" w:type="pct"/>
            <w:tcBorders>
              <w:top w:val="single" w:sz="4" w:space="0" w:color="auto"/>
              <w:left w:val="single" w:sz="4" w:space="0" w:color="auto"/>
              <w:bottom w:val="single" w:sz="4" w:space="0" w:color="auto"/>
              <w:right w:val="single" w:sz="4" w:space="0" w:color="auto"/>
            </w:tcBorders>
          </w:tcPr>
          <w:p w14:paraId="18140775" w14:textId="77777777" w:rsidR="00D35258" w:rsidRPr="004C5A7A" w:rsidRDefault="00D35258" w:rsidP="0019424D">
            <w:pPr>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536EC2C8" w14:textId="77777777" w:rsidR="00D35258" w:rsidRPr="004C5A7A" w:rsidRDefault="00D35258" w:rsidP="0019424D">
            <w:pPr>
              <w:spacing w:line="256" w:lineRule="auto"/>
              <w:jc w:val="both"/>
              <w:rPr>
                <w:rFonts w:asciiTheme="minorHAnsi" w:hAnsiTheme="minorHAnsi" w:cstheme="minorHAnsi"/>
                <w:sz w:val="22"/>
                <w:szCs w:val="22"/>
              </w:rPr>
            </w:pPr>
          </w:p>
        </w:tc>
      </w:tr>
      <w:tr w:rsidR="00D35258" w:rsidRPr="004C5A7A" w14:paraId="2680214E" w14:textId="77777777" w:rsidTr="0019424D">
        <w:trPr>
          <w:trHeight w:val="261"/>
        </w:trPr>
        <w:tc>
          <w:tcPr>
            <w:tcW w:w="202" w:type="pct"/>
            <w:tcBorders>
              <w:top w:val="single" w:sz="4" w:space="0" w:color="auto"/>
              <w:left w:val="single" w:sz="4" w:space="0" w:color="auto"/>
              <w:bottom w:val="single" w:sz="4" w:space="0" w:color="auto"/>
              <w:right w:val="single" w:sz="4" w:space="0" w:color="auto"/>
            </w:tcBorders>
          </w:tcPr>
          <w:p w14:paraId="5D93ED12"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0EFAAB27"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Darbinis slėgis</w:t>
            </w:r>
          </w:p>
        </w:tc>
        <w:tc>
          <w:tcPr>
            <w:tcW w:w="2026" w:type="pct"/>
            <w:tcBorders>
              <w:top w:val="single" w:sz="4" w:space="0" w:color="auto"/>
              <w:left w:val="single" w:sz="4" w:space="0" w:color="auto"/>
              <w:bottom w:val="single" w:sz="4" w:space="0" w:color="auto"/>
              <w:right w:val="single" w:sz="4" w:space="0" w:color="auto"/>
            </w:tcBorders>
            <w:hideMark/>
          </w:tcPr>
          <w:p w14:paraId="4184A1F4"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PN16.</w:t>
            </w:r>
          </w:p>
        </w:tc>
        <w:tc>
          <w:tcPr>
            <w:tcW w:w="985" w:type="pct"/>
            <w:tcBorders>
              <w:top w:val="single" w:sz="4" w:space="0" w:color="auto"/>
              <w:left w:val="single" w:sz="4" w:space="0" w:color="auto"/>
              <w:bottom w:val="single" w:sz="4" w:space="0" w:color="auto"/>
              <w:right w:val="single" w:sz="4" w:space="0" w:color="auto"/>
            </w:tcBorders>
          </w:tcPr>
          <w:p w14:paraId="1845DC9E" w14:textId="77777777" w:rsidR="00D35258" w:rsidRPr="004C5A7A" w:rsidRDefault="00D35258" w:rsidP="0019424D">
            <w:pPr>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4B2D5E1B" w14:textId="77777777" w:rsidR="00D35258" w:rsidRPr="004C5A7A" w:rsidRDefault="00D35258" w:rsidP="0019424D">
            <w:pPr>
              <w:spacing w:line="256" w:lineRule="auto"/>
              <w:jc w:val="both"/>
              <w:rPr>
                <w:rFonts w:asciiTheme="minorHAnsi" w:hAnsiTheme="minorHAnsi" w:cstheme="minorHAnsi"/>
                <w:sz w:val="22"/>
                <w:szCs w:val="22"/>
              </w:rPr>
            </w:pPr>
          </w:p>
        </w:tc>
      </w:tr>
      <w:tr w:rsidR="00D35258" w:rsidRPr="004C5A7A" w14:paraId="3F75F818" w14:textId="77777777" w:rsidTr="0019424D">
        <w:trPr>
          <w:trHeight w:val="386"/>
        </w:trPr>
        <w:tc>
          <w:tcPr>
            <w:tcW w:w="202" w:type="pct"/>
            <w:tcBorders>
              <w:top w:val="single" w:sz="4" w:space="0" w:color="auto"/>
              <w:left w:val="single" w:sz="4" w:space="0" w:color="auto"/>
              <w:bottom w:val="single" w:sz="4" w:space="0" w:color="auto"/>
              <w:right w:val="single" w:sz="4" w:space="0" w:color="auto"/>
            </w:tcBorders>
          </w:tcPr>
          <w:p w14:paraId="1C8A6B9B"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054ECA9E"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Pajungimo būdas</w:t>
            </w:r>
          </w:p>
        </w:tc>
        <w:tc>
          <w:tcPr>
            <w:tcW w:w="2026" w:type="pct"/>
            <w:tcBorders>
              <w:top w:val="single" w:sz="4" w:space="0" w:color="auto"/>
              <w:left w:val="single" w:sz="4" w:space="0" w:color="auto"/>
              <w:bottom w:val="single" w:sz="4" w:space="0" w:color="auto"/>
              <w:right w:val="single" w:sz="4" w:space="0" w:color="auto"/>
            </w:tcBorders>
            <w:hideMark/>
          </w:tcPr>
          <w:p w14:paraId="3ABFB071" w14:textId="77777777" w:rsidR="00D35258" w:rsidRPr="004C5A7A" w:rsidRDefault="00D35258" w:rsidP="0019424D">
            <w:pPr>
              <w:spacing w:afterLines="10" w:after="24" w:line="256" w:lineRule="auto"/>
              <w:jc w:val="both"/>
              <w:rPr>
                <w:rFonts w:asciiTheme="minorHAnsi" w:hAnsiTheme="minorHAnsi" w:cstheme="minorHAnsi"/>
                <w:sz w:val="22"/>
                <w:szCs w:val="22"/>
              </w:rPr>
            </w:pPr>
            <w:proofErr w:type="spellStart"/>
            <w:r w:rsidRPr="004C5A7A">
              <w:rPr>
                <w:rFonts w:asciiTheme="minorHAnsi" w:hAnsiTheme="minorHAnsi" w:cstheme="minorHAnsi"/>
                <w:sz w:val="22"/>
                <w:szCs w:val="22"/>
              </w:rPr>
              <w:t>Flanšinis</w:t>
            </w:r>
            <w:proofErr w:type="spellEnd"/>
            <w:r w:rsidRPr="004C5A7A">
              <w:rPr>
                <w:rFonts w:asciiTheme="minorHAnsi" w:hAnsiTheme="minorHAnsi" w:cstheme="minorHAnsi"/>
                <w:sz w:val="22"/>
                <w:szCs w:val="22"/>
              </w:rPr>
              <w:t xml:space="preserve">. </w:t>
            </w:r>
            <w:proofErr w:type="spellStart"/>
            <w:r w:rsidRPr="004C5A7A">
              <w:rPr>
                <w:rFonts w:asciiTheme="minorHAnsi" w:hAnsiTheme="minorHAnsi" w:cstheme="minorHAnsi"/>
                <w:sz w:val="22"/>
                <w:szCs w:val="22"/>
              </w:rPr>
              <w:t>Flanšų</w:t>
            </w:r>
            <w:proofErr w:type="spellEnd"/>
            <w:r w:rsidRPr="004C5A7A">
              <w:rPr>
                <w:rFonts w:asciiTheme="minorHAnsi" w:hAnsiTheme="minorHAnsi" w:cstheme="minorHAnsi"/>
                <w:sz w:val="22"/>
                <w:szCs w:val="22"/>
              </w:rPr>
              <w:t xml:space="preserve"> pragręžimas pagal LST EN 1092-2 arba lygiavertį standartą.</w:t>
            </w:r>
          </w:p>
        </w:tc>
        <w:tc>
          <w:tcPr>
            <w:tcW w:w="985" w:type="pct"/>
            <w:tcBorders>
              <w:top w:val="single" w:sz="4" w:space="0" w:color="auto"/>
              <w:left w:val="single" w:sz="4" w:space="0" w:color="auto"/>
              <w:bottom w:val="single" w:sz="4" w:space="0" w:color="auto"/>
              <w:right w:val="single" w:sz="4" w:space="0" w:color="auto"/>
            </w:tcBorders>
          </w:tcPr>
          <w:p w14:paraId="66E0BCDC" w14:textId="77777777" w:rsidR="00D35258" w:rsidRPr="004C5A7A" w:rsidRDefault="00D35258" w:rsidP="0019424D">
            <w:pPr>
              <w:spacing w:afterLines="10" w:after="24"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56BA2DA5" w14:textId="77777777" w:rsidR="00D35258" w:rsidRPr="004C5A7A" w:rsidRDefault="00D35258" w:rsidP="0019424D">
            <w:pPr>
              <w:spacing w:afterLines="10" w:after="24" w:line="256" w:lineRule="auto"/>
              <w:jc w:val="both"/>
              <w:rPr>
                <w:rFonts w:asciiTheme="minorHAnsi" w:hAnsiTheme="minorHAnsi" w:cstheme="minorHAnsi"/>
                <w:sz w:val="22"/>
                <w:szCs w:val="22"/>
              </w:rPr>
            </w:pPr>
          </w:p>
        </w:tc>
      </w:tr>
      <w:tr w:rsidR="00D35258" w:rsidRPr="004C5A7A" w14:paraId="24ED5134" w14:textId="77777777" w:rsidTr="0019424D">
        <w:trPr>
          <w:trHeight w:val="349"/>
        </w:trPr>
        <w:tc>
          <w:tcPr>
            <w:tcW w:w="202" w:type="pct"/>
            <w:tcBorders>
              <w:top w:val="single" w:sz="4" w:space="0" w:color="auto"/>
              <w:left w:val="single" w:sz="4" w:space="0" w:color="auto"/>
              <w:bottom w:val="single" w:sz="4" w:space="0" w:color="auto"/>
              <w:right w:val="single" w:sz="4" w:space="0" w:color="auto"/>
            </w:tcBorders>
          </w:tcPr>
          <w:p w14:paraId="2BBB92CD"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55FB9365"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Korpuso medžiaga</w:t>
            </w:r>
          </w:p>
        </w:tc>
        <w:tc>
          <w:tcPr>
            <w:tcW w:w="2026" w:type="pct"/>
            <w:tcBorders>
              <w:top w:val="single" w:sz="4" w:space="0" w:color="auto"/>
              <w:left w:val="single" w:sz="4" w:space="0" w:color="auto"/>
              <w:bottom w:val="single" w:sz="4" w:space="0" w:color="auto"/>
              <w:right w:val="single" w:sz="4" w:space="0" w:color="auto"/>
            </w:tcBorders>
            <w:hideMark/>
          </w:tcPr>
          <w:p w14:paraId="2F526A20" w14:textId="77777777" w:rsidR="00D35258" w:rsidRPr="004C5A7A" w:rsidRDefault="00D35258" w:rsidP="0073555A">
            <w:pPr>
              <w:numPr>
                <w:ilvl w:val="0"/>
                <w:numId w:val="34"/>
              </w:numPr>
              <w:spacing w:afterLines="10" w:after="24" w:line="256" w:lineRule="auto"/>
              <w:ind w:left="409"/>
              <w:jc w:val="both"/>
              <w:rPr>
                <w:rFonts w:asciiTheme="minorHAnsi" w:hAnsiTheme="minorHAnsi" w:cstheme="minorHAnsi"/>
                <w:sz w:val="22"/>
                <w:szCs w:val="22"/>
              </w:rPr>
            </w:pPr>
            <w:r w:rsidRPr="004C5A7A">
              <w:rPr>
                <w:rFonts w:asciiTheme="minorHAnsi" w:hAnsiTheme="minorHAnsi" w:cstheme="minorHAnsi"/>
                <w:sz w:val="22"/>
                <w:szCs w:val="22"/>
              </w:rPr>
              <w:t xml:space="preserve">Kalusis ketus (pagal LST EN 1563 arba lygiavertį standartą) arba nerūdijantis plienas (ne žemesnės klasės kaip EN 1.4301). </w:t>
            </w:r>
          </w:p>
          <w:p w14:paraId="07BE1EB4" w14:textId="77777777" w:rsidR="00D35258" w:rsidRPr="004C5A7A" w:rsidRDefault="00D35258" w:rsidP="0073555A">
            <w:pPr>
              <w:numPr>
                <w:ilvl w:val="0"/>
                <w:numId w:val="34"/>
              </w:numPr>
              <w:spacing w:afterLines="10" w:after="24" w:line="256" w:lineRule="auto"/>
              <w:ind w:left="409"/>
              <w:jc w:val="both"/>
              <w:rPr>
                <w:rFonts w:asciiTheme="minorHAnsi" w:hAnsiTheme="minorHAnsi" w:cstheme="minorHAnsi"/>
                <w:sz w:val="22"/>
                <w:szCs w:val="22"/>
              </w:rPr>
            </w:pPr>
            <w:r w:rsidRPr="004C5A7A">
              <w:rPr>
                <w:rFonts w:asciiTheme="minorHAnsi" w:hAnsiTheme="minorHAnsi" w:cstheme="minorHAnsi"/>
                <w:sz w:val="22"/>
                <w:szCs w:val="22"/>
              </w:rPr>
              <w:t>Varžtai, veržlės ir poveržlės turi būti pagaminti iš nerūdijančio plieno (plieno klasė ne žemesnė kaip A2) arba lygiaverčio.</w:t>
            </w:r>
          </w:p>
        </w:tc>
        <w:tc>
          <w:tcPr>
            <w:tcW w:w="985" w:type="pct"/>
            <w:tcBorders>
              <w:top w:val="single" w:sz="4" w:space="0" w:color="auto"/>
              <w:left w:val="single" w:sz="4" w:space="0" w:color="auto"/>
              <w:bottom w:val="single" w:sz="4" w:space="0" w:color="auto"/>
              <w:right w:val="single" w:sz="4" w:space="0" w:color="auto"/>
            </w:tcBorders>
          </w:tcPr>
          <w:p w14:paraId="23AC8109" w14:textId="77777777" w:rsidR="00D35258" w:rsidRPr="004C5A7A" w:rsidRDefault="00D35258" w:rsidP="0019424D">
            <w:pPr>
              <w:spacing w:afterLines="10" w:after="24" w:line="256" w:lineRule="auto"/>
              <w:ind w:left="1184"/>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2BDEFF1A" w14:textId="77777777" w:rsidR="00D35258" w:rsidRPr="004C5A7A" w:rsidRDefault="00D35258" w:rsidP="0019424D">
            <w:pPr>
              <w:spacing w:afterLines="10" w:after="24" w:line="256" w:lineRule="auto"/>
              <w:ind w:left="1184"/>
              <w:jc w:val="both"/>
              <w:rPr>
                <w:rFonts w:asciiTheme="minorHAnsi" w:hAnsiTheme="minorHAnsi" w:cstheme="minorHAnsi"/>
                <w:sz w:val="22"/>
                <w:szCs w:val="22"/>
              </w:rPr>
            </w:pPr>
          </w:p>
        </w:tc>
      </w:tr>
      <w:tr w:rsidR="00D35258" w:rsidRPr="004C5A7A" w14:paraId="444EE529" w14:textId="77777777" w:rsidTr="0019424D">
        <w:tc>
          <w:tcPr>
            <w:tcW w:w="202" w:type="pct"/>
            <w:tcBorders>
              <w:top w:val="single" w:sz="4" w:space="0" w:color="auto"/>
              <w:left w:val="single" w:sz="4" w:space="0" w:color="auto"/>
              <w:bottom w:val="single" w:sz="4" w:space="0" w:color="auto"/>
              <w:right w:val="single" w:sz="4" w:space="0" w:color="auto"/>
            </w:tcBorders>
          </w:tcPr>
          <w:p w14:paraId="3F50F9AE"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20874E1F"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Plūdės ir sandarinimo medžiaga</w:t>
            </w:r>
          </w:p>
        </w:tc>
        <w:tc>
          <w:tcPr>
            <w:tcW w:w="2026" w:type="pct"/>
            <w:tcBorders>
              <w:top w:val="single" w:sz="4" w:space="0" w:color="auto"/>
              <w:left w:val="single" w:sz="4" w:space="0" w:color="auto"/>
              <w:bottom w:val="single" w:sz="4" w:space="0" w:color="auto"/>
              <w:right w:val="single" w:sz="4" w:space="0" w:color="auto"/>
            </w:tcBorders>
            <w:hideMark/>
          </w:tcPr>
          <w:p w14:paraId="01CCC0CD" w14:textId="77777777" w:rsidR="00D35258" w:rsidRPr="004C5A7A" w:rsidRDefault="00D35258" w:rsidP="0019424D">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EPDM arba NBR, atitinkantis LST EN 681-1, kita lygiavertė medžiaga, tinkama šaltam geriamajam vandeniui.</w:t>
            </w:r>
          </w:p>
        </w:tc>
        <w:tc>
          <w:tcPr>
            <w:tcW w:w="985" w:type="pct"/>
            <w:tcBorders>
              <w:top w:val="single" w:sz="4" w:space="0" w:color="auto"/>
              <w:left w:val="single" w:sz="4" w:space="0" w:color="auto"/>
              <w:bottom w:val="single" w:sz="4" w:space="0" w:color="auto"/>
              <w:right w:val="single" w:sz="4" w:space="0" w:color="auto"/>
            </w:tcBorders>
          </w:tcPr>
          <w:p w14:paraId="270D1B2B" w14:textId="77777777" w:rsidR="00D35258" w:rsidRPr="004C5A7A" w:rsidRDefault="00D35258" w:rsidP="0019424D">
            <w:pPr>
              <w:spacing w:line="256" w:lineRule="auto"/>
              <w:jc w:val="both"/>
              <w:rPr>
                <w:rFonts w:asciiTheme="minorHAnsi" w:hAnsiTheme="minorHAnsi" w:cstheme="minorHAnsi"/>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3CD7F7EC" w14:textId="77777777" w:rsidR="00D35258" w:rsidRPr="004C5A7A" w:rsidRDefault="00D35258" w:rsidP="0019424D">
            <w:pPr>
              <w:spacing w:line="256" w:lineRule="auto"/>
              <w:jc w:val="both"/>
              <w:rPr>
                <w:rFonts w:asciiTheme="minorHAnsi" w:hAnsiTheme="minorHAnsi" w:cstheme="minorHAnsi"/>
                <w:sz w:val="22"/>
                <w:szCs w:val="22"/>
                <w:lang w:eastAsia="lt-LT"/>
              </w:rPr>
            </w:pPr>
          </w:p>
        </w:tc>
      </w:tr>
      <w:tr w:rsidR="00D35258" w:rsidRPr="004C5A7A" w14:paraId="5E9EF23C" w14:textId="77777777" w:rsidTr="0019424D">
        <w:tc>
          <w:tcPr>
            <w:tcW w:w="202" w:type="pct"/>
            <w:tcBorders>
              <w:top w:val="single" w:sz="4" w:space="0" w:color="auto"/>
              <w:left w:val="single" w:sz="4" w:space="0" w:color="auto"/>
              <w:bottom w:val="single" w:sz="4" w:space="0" w:color="auto"/>
              <w:right w:val="single" w:sz="4" w:space="0" w:color="auto"/>
            </w:tcBorders>
          </w:tcPr>
          <w:p w14:paraId="21BA3A3A" w14:textId="77777777" w:rsidR="00D35258" w:rsidRPr="004C5A7A" w:rsidRDefault="00D35258" w:rsidP="0073555A">
            <w:pPr>
              <w:numPr>
                <w:ilvl w:val="0"/>
                <w:numId w:val="81"/>
              </w:numPr>
              <w:spacing w:line="256" w:lineRule="auto"/>
              <w:jc w:val="both"/>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00587EDE"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Padengimas</w:t>
            </w:r>
          </w:p>
        </w:tc>
        <w:tc>
          <w:tcPr>
            <w:tcW w:w="2026" w:type="pct"/>
            <w:tcBorders>
              <w:top w:val="single" w:sz="4" w:space="0" w:color="auto"/>
              <w:left w:val="single" w:sz="4" w:space="0" w:color="auto"/>
              <w:bottom w:val="single" w:sz="4" w:space="0" w:color="auto"/>
              <w:right w:val="single" w:sz="4" w:space="0" w:color="auto"/>
            </w:tcBorders>
            <w:hideMark/>
          </w:tcPr>
          <w:p w14:paraId="5E07BC2D" w14:textId="77777777" w:rsidR="00D35258" w:rsidRPr="004C5A7A" w:rsidRDefault="00D35258" w:rsidP="0019424D">
            <w:pPr>
              <w:spacing w:line="256" w:lineRule="auto"/>
              <w:jc w:val="both"/>
              <w:rPr>
                <w:rFonts w:asciiTheme="minorHAnsi" w:hAnsiTheme="minorHAnsi" w:cstheme="minorHAnsi"/>
                <w:sz w:val="22"/>
                <w:szCs w:val="22"/>
                <w:lang w:eastAsia="lt-LT"/>
              </w:rPr>
            </w:pPr>
            <w:r w:rsidRPr="004C5A7A">
              <w:rPr>
                <w:rFonts w:asciiTheme="minorHAnsi" w:hAnsiTheme="minorHAnsi" w:cstheme="minorHAnsi"/>
                <w:sz w:val="22"/>
                <w:szCs w:val="22"/>
                <w:lang w:eastAsia="lt-LT"/>
              </w:rPr>
              <w:t>Korpuso detalės turi būti padengtos iš vidaus ir iš išorės.</w:t>
            </w:r>
          </w:p>
          <w:p w14:paraId="69CAE6A9" w14:textId="77777777" w:rsidR="00D35258" w:rsidRPr="004C5A7A" w:rsidRDefault="00D35258" w:rsidP="0019424D">
            <w:pPr>
              <w:spacing w:line="256" w:lineRule="auto"/>
              <w:jc w:val="both"/>
              <w:rPr>
                <w:rFonts w:asciiTheme="minorHAnsi" w:hAnsiTheme="minorHAnsi" w:cstheme="minorHAnsi"/>
                <w:sz w:val="22"/>
                <w:szCs w:val="22"/>
              </w:rPr>
            </w:pPr>
            <w:r w:rsidRPr="004C5A7A">
              <w:rPr>
                <w:rFonts w:asciiTheme="minorHAnsi" w:hAnsiTheme="minorHAnsi" w:cstheme="minorHAnsi"/>
                <w:sz w:val="22"/>
                <w:szCs w:val="22"/>
                <w:lang w:eastAsia="lt-LT"/>
              </w:rPr>
              <w:t xml:space="preserve">Padengimas </w:t>
            </w:r>
            <w:r w:rsidRPr="004C5A7A">
              <w:rPr>
                <w:rFonts w:asciiTheme="minorHAnsi" w:hAnsiTheme="minorHAnsi" w:cstheme="minorHAnsi"/>
                <w:sz w:val="22"/>
                <w:szCs w:val="22"/>
              </w:rPr>
              <w:t>epoksidinis miltelinis arba lygiavertis, minimalus padengimo storis - 250 mikronų pagal LST EN 14901 standartą.</w:t>
            </w:r>
          </w:p>
        </w:tc>
        <w:tc>
          <w:tcPr>
            <w:tcW w:w="985" w:type="pct"/>
            <w:tcBorders>
              <w:top w:val="single" w:sz="4" w:space="0" w:color="auto"/>
              <w:left w:val="single" w:sz="4" w:space="0" w:color="auto"/>
              <w:bottom w:val="single" w:sz="4" w:space="0" w:color="auto"/>
              <w:right w:val="single" w:sz="4" w:space="0" w:color="auto"/>
            </w:tcBorders>
          </w:tcPr>
          <w:p w14:paraId="27FFC13B" w14:textId="77777777" w:rsidR="00D35258" w:rsidRPr="004C5A7A" w:rsidRDefault="00D35258" w:rsidP="0019424D">
            <w:pPr>
              <w:spacing w:line="256" w:lineRule="auto"/>
              <w:jc w:val="both"/>
              <w:rPr>
                <w:rFonts w:asciiTheme="minorHAnsi" w:hAnsiTheme="minorHAnsi" w:cstheme="minorHAnsi"/>
                <w:sz w:val="22"/>
                <w:szCs w:val="22"/>
                <w:lang w:eastAsia="lt-LT"/>
              </w:rPr>
            </w:pPr>
          </w:p>
        </w:tc>
        <w:tc>
          <w:tcPr>
            <w:tcW w:w="908" w:type="pct"/>
            <w:tcBorders>
              <w:top w:val="single" w:sz="4" w:space="0" w:color="auto"/>
              <w:left w:val="single" w:sz="4" w:space="0" w:color="auto"/>
              <w:bottom w:val="single" w:sz="4" w:space="0" w:color="auto"/>
              <w:right w:val="single" w:sz="4" w:space="0" w:color="auto"/>
            </w:tcBorders>
          </w:tcPr>
          <w:p w14:paraId="19A4B420" w14:textId="77777777" w:rsidR="00D35258" w:rsidRPr="004C5A7A" w:rsidRDefault="00D35258" w:rsidP="0019424D">
            <w:pPr>
              <w:spacing w:line="256" w:lineRule="auto"/>
              <w:jc w:val="both"/>
              <w:rPr>
                <w:rFonts w:asciiTheme="minorHAnsi" w:hAnsiTheme="minorHAnsi" w:cstheme="minorHAnsi"/>
                <w:sz w:val="22"/>
                <w:szCs w:val="22"/>
                <w:lang w:eastAsia="lt-LT"/>
              </w:rPr>
            </w:pPr>
          </w:p>
        </w:tc>
      </w:tr>
      <w:tr w:rsidR="00D35258" w:rsidRPr="004C5A7A" w14:paraId="3D092680" w14:textId="77777777" w:rsidTr="0019424D">
        <w:tc>
          <w:tcPr>
            <w:tcW w:w="202" w:type="pct"/>
            <w:tcBorders>
              <w:top w:val="single" w:sz="4" w:space="0" w:color="auto"/>
              <w:left w:val="single" w:sz="4" w:space="0" w:color="auto"/>
              <w:bottom w:val="single" w:sz="4" w:space="0" w:color="auto"/>
              <w:right w:val="single" w:sz="4" w:space="0" w:color="auto"/>
            </w:tcBorders>
          </w:tcPr>
          <w:p w14:paraId="12BFD3FF" w14:textId="77777777" w:rsidR="00D35258" w:rsidRPr="004C5A7A" w:rsidRDefault="00D35258" w:rsidP="0073555A">
            <w:pPr>
              <w:numPr>
                <w:ilvl w:val="0"/>
                <w:numId w:val="81"/>
              </w:numPr>
              <w:spacing w:line="256" w:lineRule="auto"/>
              <w:jc w:val="center"/>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64349C33" w14:textId="77777777" w:rsidR="00D35258" w:rsidRPr="004C5A7A" w:rsidRDefault="00D35258" w:rsidP="0019424D">
            <w:pPr>
              <w:spacing w:line="256" w:lineRule="auto"/>
              <w:rPr>
                <w:rFonts w:asciiTheme="minorHAnsi" w:hAnsiTheme="minorHAnsi" w:cstheme="minorHAnsi"/>
                <w:sz w:val="22"/>
                <w:szCs w:val="22"/>
              </w:rPr>
            </w:pPr>
            <w:r w:rsidRPr="004C5A7A">
              <w:rPr>
                <w:rFonts w:asciiTheme="minorHAnsi" w:hAnsiTheme="minorHAnsi" w:cstheme="minorHAnsi"/>
                <w:sz w:val="22"/>
                <w:szCs w:val="22"/>
              </w:rPr>
              <w:t>Ženklinimas</w:t>
            </w:r>
          </w:p>
        </w:tc>
        <w:tc>
          <w:tcPr>
            <w:tcW w:w="2026" w:type="pct"/>
            <w:tcBorders>
              <w:top w:val="single" w:sz="4" w:space="0" w:color="auto"/>
              <w:left w:val="single" w:sz="4" w:space="0" w:color="auto"/>
              <w:bottom w:val="single" w:sz="4" w:space="0" w:color="auto"/>
              <w:right w:val="single" w:sz="4" w:space="0" w:color="auto"/>
            </w:tcBorders>
            <w:hideMark/>
          </w:tcPr>
          <w:p w14:paraId="51594411" w14:textId="77777777" w:rsidR="00D35258" w:rsidRPr="004C5A7A" w:rsidRDefault="00D35258" w:rsidP="0019424D">
            <w:pPr>
              <w:jc w:val="both"/>
              <w:rPr>
                <w:rFonts w:asciiTheme="minorHAnsi" w:hAnsiTheme="minorHAnsi" w:cstheme="minorHAnsi"/>
                <w:sz w:val="22"/>
                <w:szCs w:val="22"/>
              </w:rPr>
            </w:pPr>
            <w:r w:rsidRPr="004C5A7A">
              <w:rPr>
                <w:rFonts w:asciiTheme="minorHAnsi" w:hAnsiTheme="minorHAnsi" w:cstheme="minorHAnsi"/>
                <w:sz w:val="22"/>
                <w:szCs w:val="22"/>
              </w:rPr>
              <w:t xml:space="preserve">Ant </w:t>
            </w:r>
            <w:proofErr w:type="spellStart"/>
            <w:r w:rsidRPr="004C5A7A">
              <w:rPr>
                <w:rFonts w:asciiTheme="minorHAnsi" w:hAnsiTheme="minorHAnsi" w:cstheme="minorHAnsi"/>
                <w:sz w:val="22"/>
                <w:szCs w:val="22"/>
              </w:rPr>
              <w:t>nuorinimo</w:t>
            </w:r>
            <w:proofErr w:type="spellEnd"/>
            <w:r w:rsidRPr="004C5A7A">
              <w:rPr>
                <w:rFonts w:asciiTheme="minorHAnsi" w:hAnsiTheme="minorHAnsi" w:cstheme="minorHAnsi"/>
                <w:sz w:val="22"/>
                <w:szCs w:val="22"/>
              </w:rPr>
              <w:t xml:space="preserve"> vožtuvo turi būti nurodyta:</w:t>
            </w:r>
          </w:p>
          <w:p w14:paraId="68951D76"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Gamintojo pavadinimas (pvz., Gamintojas);</w:t>
            </w:r>
          </w:p>
          <w:p w14:paraId="3B98172D"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Pagaminimo metai (pvz., 2017);</w:t>
            </w:r>
          </w:p>
          <w:p w14:paraId="54BDF4FC"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Korpuso ir dangčio medžiaga (pvz. EN-GJS-400).</w:t>
            </w:r>
          </w:p>
          <w:p w14:paraId="166C4702"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dydis (pvz., DN50);</w:t>
            </w:r>
          </w:p>
          <w:p w14:paraId="52ECDAF0"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Nominalus slėgis (PN16);</w:t>
            </w:r>
          </w:p>
          <w:p w14:paraId="63980067" w14:textId="77777777" w:rsidR="00D35258" w:rsidRPr="004C5A7A" w:rsidRDefault="00D35258" w:rsidP="0073555A">
            <w:pPr>
              <w:numPr>
                <w:ilvl w:val="0"/>
                <w:numId w:val="44"/>
              </w:numPr>
              <w:ind w:left="500"/>
              <w:contextualSpacing/>
              <w:jc w:val="both"/>
              <w:rPr>
                <w:rFonts w:asciiTheme="minorHAnsi" w:hAnsiTheme="minorHAnsi" w:cstheme="minorHAnsi"/>
                <w:sz w:val="22"/>
                <w:szCs w:val="22"/>
              </w:rPr>
            </w:pPr>
            <w:r w:rsidRPr="004C5A7A">
              <w:rPr>
                <w:rFonts w:asciiTheme="minorHAnsi" w:hAnsiTheme="minorHAnsi" w:cstheme="minorHAnsi"/>
                <w:sz w:val="22"/>
                <w:szCs w:val="22"/>
              </w:rPr>
              <w:t>Standartas (EN 1074-4).</w:t>
            </w:r>
          </w:p>
          <w:p w14:paraId="595459BD" w14:textId="77777777" w:rsidR="00D35258" w:rsidRPr="004C5A7A" w:rsidRDefault="00D35258" w:rsidP="0019424D">
            <w:pPr>
              <w:ind w:left="140"/>
              <w:contextualSpacing/>
              <w:jc w:val="both"/>
              <w:rPr>
                <w:rFonts w:asciiTheme="minorHAnsi" w:hAnsiTheme="minorHAnsi" w:cstheme="minorHAnsi"/>
                <w:sz w:val="22"/>
                <w:szCs w:val="22"/>
              </w:rPr>
            </w:pPr>
            <w:r w:rsidRPr="004C5A7A">
              <w:rPr>
                <w:rFonts w:asciiTheme="minorHAnsi" w:hAnsiTheme="minorHAnsi" w:cstheme="minorHAnsi"/>
                <w:sz w:val="22"/>
                <w:szCs w:val="22"/>
              </w:rPr>
              <w:t>Žymėjimo ženklai turi išlikti aiškiai matomi viso gaminio eksploatacijos laikotarpio metu.</w:t>
            </w:r>
          </w:p>
        </w:tc>
        <w:tc>
          <w:tcPr>
            <w:tcW w:w="985" w:type="pct"/>
            <w:tcBorders>
              <w:top w:val="single" w:sz="4" w:space="0" w:color="auto"/>
              <w:left w:val="single" w:sz="4" w:space="0" w:color="auto"/>
              <w:bottom w:val="single" w:sz="4" w:space="0" w:color="auto"/>
              <w:right w:val="single" w:sz="4" w:space="0" w:color="auto"/>
            </w:tcBorders>
          </w:tcPr>
          <w:p w14:paraId="14039E33" w14:textId="77777777" w:rsidR="00D35258" w:rsidRPr="004C5A7A" w:rsidRDefault="00D35258" w:rsidP="0019424D">
            <w:pPr>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69D8CBA3" w14:textId="77777777" w:rsidR="00D35258" w:rsidRPr="004C5A7A" w:rsidRDefault="00D35258" w:rsidP="0019424D">
            <w:pPr>
              <w:spacing w:line="256" w:lineRule="auto"/>
              <w:jc w:val="both"/>
              <w:rPr>
                <w:rFonts w:asciiTheme="minorHAnsi" w:hAnsiTheme="minorHAnsi" w:cstheme="minorHAnsi"/>
                <w:sz w:val="22"/>
                <w:szCs w:val="22"/>
              </w:rPr>
            </w:pPr>
          </w:p>
        </w:tc>
      </w:tr>
      <w:tr w:rsidR="00D35258" w:rsidRPr="004C5A7A" w14:paraId="64EE28E7"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2316C0C3" w14:textId="77777777" w:rsidR="00D35258" w:rsidRPr="004C5A7A" w:rsidRDefault="00D35258" w:rsidP="0019424D">
            <w:pPr>
              <w:spacing w:before="100" w:beforeAutospacing="1" w:after="100" w:afterAutospacing="1" w:line="256" w:lineRule="auto"/>
              <w:jc w:val="center"/>
              <w:rPr>
                <w:rFonts w:asciiTheme="minorHAnsi" w:hAnsiTheme="minorHAnsi" w:cstheme="minorHAnsi"/>
                <w:sz w:val="22"/>
                <w:szCs w:val="22"/>
              </w:rPr>
            </w:pPr>
            <w:r w:rsidRPr="004C5A7A">
              <w:rPr>
                <w:rFonts w:asciiTheme="minorHAnsi" w:hAnsiTheme="minorHAnsi" w:cstheme="minorHAnsi"/>
                <w:b/>
                <w:sz w:val="22"/>
                <w:szCs w:val="22"/>
              </w:rPr>
              <w:t>Dokumentai</w:t>
            </w:r>
          </w:p>
        </w:tc>
        <w:tc>
          <w:tcPr>
            <w:tcW w:w="985" w:type="pct"/>
            <w:tcBorders>
              <w:top w:val="single" w:sz="4" w:space="0" w:color="auto"/>
              <w:left w:val="single" w:sz="4" w:space="0" w:color="auto"/>
              <w:bottom w:val="single" w:sz="4" w:space="0" w:color="auto"/>
              <w:right w:val="single" w:sz="4" w:space="0" w:color="auto"/>
            </w:tcBorders>
          </w:tcPr>
          <w:p w14:paraId="3AEDBE86" w14:textId="77777777" w:rsidR="00D35258" w:rsidRPr="004C5A7A" w:rsidRDefault="00D35258" w:rsidP="0019424D">
            <w:pPr>
              <w:spacing w:before="100" w:beforeAutospacing="1" w:after="100" w:afterAutospacing="1" w:line="256" w:lineRule="auto"/>
              <w:jc w:val="center"/>
              <w:rPr>
                <w:rFonts w:asciiTheme="minorHAnsi" w:hAnsiTheme="minorHAnsi" w:cstheme="minorHAnsi"/>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4DB2F1AC" w14:textId="77777777" w:rsidR="00D35258" w:rsidRPr="004C5A7A" w:rsidRDefault="00D35258" w:rsidP="0019424D">
            <w:pPr>
              <w:spacing w:before="100" w:beforeAutospacing="1" w:after="100" w:afterAutospacing="1" w:line="256" w:lineRule="auto"/>
              <w:jc w:val="center"/>
              <w:rPr>
                <w:rFonts w:asciiTheme="minorHAnsi" w:hAnsiTheme="minorHAnsi" w:cstheme="minorHAnsi"/>
                <w:b/>
                <w:sz w:val="22"/>
                <w:szCs w:val="22"/>
              </w:rPr>
            </w:pPr>
          </w:p>
        </w:tc>
      </w:tr>
      <w:tr w:rsidR="00D35258" w:rsidRPr="004C5A7A" w14:paraId="4CA5F7F4" w14:textId="77777777" w:rsidTr="0019424D">
        <w:tc>
          <w:tcPr>
            <w:tcW w:w="202" w:type="pct"/>
            <w:tcBorders>
              <w:top w:val="single" w:sz="4" w:space="0" w:color="auto"/>
              <w:left w:val="single" w:sz="4" w:space="0" w:color="auto"/>
              <w:bottom w:val="single" w:sz="4" w:space="0" w:color="auto"/>
              <w:right w:val="single" w:sz="4" w:space="0" w:color="auto"/>
            </w:tcBorders>
          </w:tcPr>
          <w:p w14:paraId="1FA40275" w14:textId="77777777" w:rsidR="00D35258" w:rsidRPr="004C5A7A" w:rsidRDefault="00D35258" w:rsidP="0073555A">
            <w:pPr>
              <w:numPr>
                <w:ilvl w:val="0"/>
                <w:numId w:val="81"/>
              </w:numPr>
              <w:spacing w:line="256" w:lineRule="auto"/>
              <w:jc w:val="center"/>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71FF027D" w14:textId="77777777" w:rsidR="00D35258" w:rsidRPr="004C5A7A" w:rsidRDefault="00D35258" w:rsidP="0019424D">
            <w:pPr>
              <w:spacing w:line="256" w:lineRule="auto"/>
              <w:rPr>
                <w:rFonts w:asciiTheme="minorHAnsi" w:hAnsiTheme="minorHAnsi" w:cstheme="minorHAnsi"/>
                <w:sz w:val="22"/>
                <w:szCs w:val="22"/>
              </w:rPr>
            </w:pPr>
            <w:r w:rsidRPr="004C5A7A">
              <w:rPr>
                <w:rFonts w:asciiTheme="minorHAnsi" w:hAnsiTheme="minorHAnsi" w:cstheme="minorHAnsi"/>
                <w:sz w:val="22"/>
                <w:szCs w:val="22"/>
              </w:rPr>
              <w:t>Dokumentai pateikiami pirkimo metu</w:t>
            </w:r>
          </w:p>
        </w:tc>
        <w:tc>
          <w:tcPr>
            <w:tcW w:w="2026" w:type="pct"/>
            <w:tcBorders>
              <w:top w:val="single" w:sz="4" w:space="0" w:color="auto"/>
              <w:left w:val="single" w:sz="4" w:space="0" w:color="auto"/>
              <w:bottom w:val="single" w:sz="4" w:space="0" w:color="auto"/>
              <w:right w:val="single" w:sz="4" w:space="0" w:color="auto"/>
            </w:tcBorders>
            <w:hideMark/>
          </w:tcPr>
          <w:p w14:paraId="5F0F7A42" w14:textId="77777777" w:rsidR="00D35258" w:rsidRPr="004C5A7A" w:rsidRDefault="00D35258" w:rsidP="0073555A">
            <w:pPr>
              <w:numPr>
                <w:ilvl w:val="0"/>
                <w:numId w:val="44"/>
              </w:numPr>
              <w:spacing w:line="256" w:lineRule="auto"/>
              <w:ind w:left="534"/>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Eksploatacinių savybių deklaracija (pagal STR 1.01.04:2015, </w:t>
            </w:r>
            <w:r w:rsidRPr="004C5A7A">
              <w:rPr>
                <w:rFonts w:asciiTheme="minorHAnsi" w:hAnsiTheme="minorHAnsi" w:cstheme="minorHAnsi"/>
                <w:sz w:val="22"/>
                <w:szCs w:val="22"/>
                <w:lang w:eastAsia="lt-LT"/>
              </w:rPr>
              <w:t>lietuvių k.</w:t>
            </w:r>
            <w:r w:rsidRPr="004C5A7A">
              <w:rPr>
                <w:rFonts w:asciiTheme="minorHAnsi" w:hAnsiTheme="minorHAnsi" w:cstheme="minorHAnsi"/>
                <w:sz w:val="22"/>
                <w:szCs w:val="22"/>
              </w:rPr>
              <w:t>);</w:t>
            </w:r>
          </w:p>
          <w:p w14:paraId="6FD211C3" w14:textId="77777777" w:rsidR="00D35258" w:rsidRPr="004C5A7A" w:rsidRDefault="00D35258" w:rsidP="0073555A">
            <w:pPr>
              <w:numPr>
                <w:ilvl w:val="0"/>
                <w:numId w:val="44"/>
              </w:numPr>
              <w:spacing w:line="256" w:lineRule="auto"/>
              <w:ind w:left="534"/>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Nepriklausomos, akredituotos organizacijos išduotas ir Europos Sąjungoje galiojantis dokumentas, patvirtinantis, kad sklendė ir jos sandarinimo medžiagos tinkamos naudoti geriamojo vandens tiekimo sistemose </w:t>
            </w:r>
            <w:r w:rsidRPr="004C5A7A">
              <w:rPr>
                <w:rFonts w:asciiTheme="minorHAnsi" w:hAnsiTheme="minorHAnsi" w:cstheme="minorHAnsi"/>
                <w:sz w:val="22"/>
                <w:szCs w:val="22"/>
                <w:lang w:eastAsia="lt-LT"/>
              </w:rPr>
              <w:t>(lietuvių arba anglų k.)</w:t>
            </w:r>
            <w:r w:rsidRPr="004C5A7A">
              <w:rPr>
                <w:rFonts w:asciiTheme="minorHAnsi" w:hAnsiTheme="minorHAnsi" w:cstheme="minorHAnsi"/>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6900533C" w14:textId="77777777" w:rsidR="00D35258" w:rsidRPr="004C5A7A" w:rsidRDefault="00D35258" w:rsidP="0019424D">
            <w:pPr>
              <w:spacing w:line="256" w:lineRule="auto"/>
              <w:ind w:left="534"/>
              <w:contextualSpacing/>
              <w:jc w:val="both"/>
              <w:textAlignment w:val="baseline"/>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4C860621" w14:textId="77777777" w:rsidR="00D35258" w:rsidRPr="004C5A7A" w:rsidRDefault="00D35258" w:rsidP="0019424D">
            <w:pPr>
              <w:spacing w:line="256" w:lineRule="auto"/>
              <w:ind w:left="534"/>
              <w:contextualSpacing/>
              <w:jc w:val="both"/>
              <w:textAlignment w:val="baseline"/>
              <w:rPr>
                <w:rFonts w:asciiTheme="minorHAnsi" w:hAnsiTheme="minorHAnsi" w:cstheme="minorHAnsi"/>
                <w:sz w:val="22"/>
                <w:szCs w:val="22"/>
              </w:rPr>
            </w:pPr>
          </w:p>
        </w:tc>
      </w:tr>
      <w:tr w:rsidR="00D35258" w:rsidRPr="004C5A7A" w14:paraId="651E34B8" w14:textId="77777777" w:rsidTr="0019424D">
        <w:tc>
          <w:tcPr>
            <w:tcW w:w="202" w:type="pct"/>
            <w:tcBorders>
              <w:top w:val="single" w:sz="4" w:space="0" w:color="auto"/>
              <w:left w:val="single" w:sz="4" w:space="0" w:color="auto"/>
              <w:bottom w:val="single" w:sz="4" w:space="0" w:color="auto"/>
              <w:right w:val="single" w:sz="4" w:space="0" w:color="auto"/>
            </w:tcBorders>
          </w:tcPr>
          <w:p w14:paraId="16262EEC" w14:textId="77777777" w:rsidR="00D35258" w:rsidRPr="004C5A7A" w:rsidRDefault="00D35258" w:rsidP="0073555A">
            <w:pPr>
              <w:numPr>
                <w:ilvl w:val="0"/>
                <w:numId w:val="81"/>
              </w:numPr>
              <w:spacing w:line="256" w:lineRule="auto"/>
              <w:jc w:val="center"/>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51E2E10F" w14:textId="77777777" w:rsidR="00D35258" w:rsidRPr="004C5A7A" w:rsidRDefault="00D35258" w:rsidP="0019424D">
            <w:pPr>
              <w:spacing w:line="256" w:lineRule="auto"/>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26" w:type="pct"/>
            <w:tcBorders>
              <w:top w:val="single" w:sz="4" w:space="0" w:color="auto"/>
              <w:left w:val="single" w:sz="4" w:space="0" w:color="auto"/>
              <w:bottom w:val="single" w:sz="4" w:space="0" w:color="auto"/>
              <w:right w:val="single" w:sz="4" w:space="0" w:color="auto"/>
            </w:tcBorders>
            <w:hideMark/>
          </w:tcPr>
          <w:p w14:paraId="07E0E7AD" w14:textId="77777777" w:rsidR="00D35258" w:rsidRPr="004C5A7A" w:rsidRDefault="00D35258" w:rsidP="0073555A">
            <w:pPr>
              <w:numPr>
                <w:ilvl w:val="0"/>
                <w:numId w:val="44"/>
              </w:numPr>
              <w:spacing w:line="256" w:lineRule="auto"/>
              <w:ind w:left="534"/>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Eksploatacinių savybių deklaracija (pagal STR 1.01.04:2015, </w:t>
            </w:r>
            <w:r w:rsidRPr="004C5A7A">
              <w:rPr>
                <w:rFonts w:asciiTheme="minorHAnsi" w:hAnsiTheme="minorHAnsi" w:cstheme="minorHAnsi"/>
                <w:sz w:val="22"/>
                <w:szCs w:val="22"/>
                <w:lang w:eastAsia="lt-LT"/>
              </w:rPr>
              <w:t>lietuvių k.</w:t>
            </w:r>
            <w:r w:rsidRPr="004C5A7A">
              <w:rPr>
                <w:rFonts w:asciiTheme="minorHAnsi" w:hAnsiTheme="minorHAnsi" w:cstheme="minorHAnsi"/>
                <w:sz w:val="22"/>
                <w:szCs w:val="22"/>
              </w:rPr>
              <w:t>);</w:t>
            </w:r>
          </w:p>
          <w:p w14:paraId="5A24888D" w14:textId="77777777" w:rsidR="00D35258" w:rsidRPr="004C5A7A" w:rsidRDefault="00D35258" w:rsidP="0073555A">
            <w:pPr>
              <w:numPr>
                <w:ilvl w:val="0"/>
                <w:numId w:val="44"/>
              </w:numPr>
              <w:spacing w:line="256" w:lineRule="auto"/>
              <w:ind w:left="534"/>
              <w:contextualSpacing/>
              <w:jc w:val="both"/>
              <w:textAlignment w:val="baseline"/>
              <w:rPr>
                <w:rFonts w:asciiTheme="minorHAnsi" w:hAnsiTheme="minorHAnsi" w:cstheme="minorHAnsi"/>
                <w:sz w:val="22"/>
                <w:szCs w:val="22"/>
              </w:rPr>
            </w:pPr>
            <w:r w:rsidRPr="004C5A7A">
              <w:rPr>
                <w:rFonts w:asciiTheme="minorHAnsi" w:hAnsiTheme="minorHAnsi" w:cstheme="minorHAnsi"/>
                <w:sz w:val="22"/>
                <w:szCs w:val="22"/>
              </w:rPr>
              <w:t xml:space="preserve">Nepriklausomos, akredituotos organizacijos išduotas ir Europos Sąjungoje galiojantis dokumentas, patvirtinantis, kad sklendė ir jos sandarinimo medžiagos tinkamos naudoti geriamojo vandens tiekimo sistemose </w:t>
            </w:r>
            <w:r w:rsidRPr="004C5A7A">
              <w:rPr>
                <w:rFonts w:asciiTheme="minorHAnsi" w:hAnsiTheme="minorHAnsi" w:cstheme="minorHAnsi"/>
                <w:sz w:val="22"/>
                <w:szCs w:val="22"/>
                <w:lang w:eastAsia="lt-LT"/>
              </w:rPr>
              <w:t>(lietuvių arba anglų k.)</w:t>
            </w:r>
            <w:r w:rsidRPr="004C5A7A">
              <w:rPr>
                <w:rFonts w:asciiTheme="minorHAnsi" w:hAnsiTheme="minorHAnsi" w:cstheme="minorHAnsi"/>
                <w:sz w:val="22"/>
                <w:szCs w:val="22"/>
              </w:rPr>
              <w:t>.</w:t>
            </w:r>
          </w:p>
        </w:tc>
        <w:tc>
          <w:tcPr>
            <w:tcW w:w="985" w:type="pct"/>
            <w:tcBorders>
              <w:top w:val="single" w:sz="4" w:space="0" w:color="auto"/>
              <w:left w:val="single" w:sz="4" w:space="0" w:color="auto"/>
              <w:bottom w:val="single" w:sz="4" w:space="0" w:color="auto"/>
              <w:right w:val="single" w:sz="4" w:space="0" w:color="auto"/>
            </w:tcBorders>
          </w:tcPr>
          <w:p w14:paraId="4697659C" w14:textId="77777777" w:rsidR="00D35258" w:rsidRPr="004C5A7A" w:rsidRDefault="00D35258" w:rsidP="0019424D">
            <w:pPr>
              <w:spacing w:line="256" w:lineRule="auto"/>
              <w:ind w:left="534"/>
              <w:contextualSpacing/>
              <w:jc w:val="both"/>
              <w:textAlignment w:val="baseline"/>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3921EA17" w14:textId="77777777" w:rsidR="00D35258" w:rsidRPr="004C5A7A" w:rsidRDefault="00D35258" w:rsidP="0019424D">
            <w:pPr>
              <w:spacing w:line="256" w:lineRule="auto"/>
              <w:ind w:left="534"/>
              <w:contextualSpacing/>
              <w:jc w:val="both"/>
              <w:textAlignment w:val="baseline"/>
              <w:rPr>
                <w:rFonts w:asciiTheme="minorHAnsi" w:hAnsiTheme="minorHAnsi" w:cstheme="minorHAnsi"/>
                <w:sz w:val="22"/>
                <w:szCs w:val="22"/>
              </w:rPr>
            </w:pPr>
          </w:p>
        </w:tc>
      </w:tr>
      <w:tr w:rsidR="00D35258" w:rsidRPr="004C5A7A" w14:paraId="212A3A10" w14:textId="77777777" w:rsidTr="0019424D">
        <w:tc>
          <w:tcPr>
            <w:tcW w:w="3107" w:type="pct"/>
            <w:gridSpan w:val="3"/>
            <w:tcBorders>
              <w:top w:val="single" w:sz="4" w:space="0" w:color="auto"/>
              <w:left w:val="single" w:sz="4" w:space="0" w:color="auto"/>
              <w:bottom w:val="single" w:sz="4" w:space="0" w:color="auto"/>
              <w:right w:val="single" w:sz="4" w:space="0" w:color="auto"/>
            </w:tcBorders>
            <w:hideMark/>
          </w:tcPr>
          <w:p w14:paraId="52D951CE" w14:textId="77777777" w:rsidR="00D35258" w:rsidRPr="004C5A7A" w:rsidRDefault="00D35258" w:rsidP="0019424D">
            <w:pPr>
              <w:spacing w:before="100" w:beforeAutospacing="1" w:after="100" w:afterAutospacing="1" w:line="256" w:lineRule="auto"/>
              <w:jc w:val="center"/>
              <w:rPr>
                <w:rFonts w:asciiTheme="minorHAnsi" w:hAnsiTheme="minorHAnsi" w:cstheme="minorHAnsi"/>
                <w:sz w:val="22"/>
                <w:szCs w:val="22"/>
              </w:rPr>
            </w:pPr>
            <w:r w:rsidRPr="004C5A7A">
              <w:rPr>
                <w:rFonts w:asciiTheme="minorHAnsi" w:hAnsiTheme="minorHAnsi" w:cstheme="minorHAnsi"/>
                <w:b/>
                <w:sz w:val="22"/>
                <w:szCs w:val="22"/>
              </w:rPr>
              <w:t>Pasirenkami parametrai</w:t>
            </w:r>
          </w:p>
        </w:tc>
        <w:tc>
          <w:tcPr>
            <w:tcW w:w="985" w:type="pct"/>
            <w:tcBorders>
              <w:top w:val="single" w:sz="4" w:space="0" w:color="auto"/>
              <w:left w:val="single" w:sz="4" w:space="0" w:color="auto"/>
              <w:bottom w:val="single" w:sz="4" w:space="0" w:color="auto"/>
              <w:right w:val="single" w:sz="4" w:space="0" w:color="auto"/>
            </w:tcBorders>
          </w:tcPr>
          <w:p w14:paraId="7624394E" w14:textId="77777777" w:rsidR="00D35258" w:rsidRPr="004C5A7A" w:rsidRDefault="00D35258" w:rsidP="0019424D">
            <w:pPr>
              <w:spacing w:before="100" w:beforeAutospacing="1" w:after="100" w:afterAutospacing="1" w:line="256" w:lineRule="auto"/>
              <w:jc w:val="center"/>
              <w:rPr>
                <w:rFonts w:asciiTheme="minorHAnsi" w:hAnsiTheme="minorHAnsi" w:cstheme="minorHAnsi"/>
                <w:b/>
                <w:sz w:val="22"/>
                <w:szCs w:val="22"/>
              </w:rPr>
            </w:pPr>
          </w:p>
        </w:tc>
        <w:tc>
          <w:tcPr>
            <w:tcW w:w="908" w:type="pct"/>
            <w:tcBorders>
              <w:top w:val="single" w:sz="4" w:space="0" w:color="auto"/>
              <w:left w:val="single" w:sz="4" w:space="0" w:color="auto"/>
              <w:bottom w:val="single" w:sz="4" w:space="0" w:color="auto"/>
              <w:right w:val="single" w:sz="4" w:space="0" w:color="auto"/>
            </w:tcBorders>
          </w:tcPr>
          <w:p w14:paraId="66B74DA2" w14:textId="77777777" w:rsidR="00D35258" w:rsidRPr="004C5A7A" w:rsidRDefault="00D35258" w:rsidP="0019424D">
            <w:pPr>
              <w:spacing w:before="100" w:beforeAutospacing="1" w:after="100" w:afterAutospacing="1" w:line="256" w:lineRule="auto"/>
              <w:jc w:val="center"/>
              <w:rPr>
                <w:rFonts w:asciiTheme="minorHAnsi" w:hAnsiTheme="minorHAnsi" w:cstheme="minorHAnsi"/>
                <w:b/>
                <w:sz w:val="22"/>
                <w:szCs w:val="22"/>
              </w:rPr>
            </w:pPr>
          </w:p>
        </w:tc>
      </w:tr>
      <w:tr w:rsidR="00D35258" w:rsidRPr="004C5A7A" w14:paraId="1D92CCCF" w14:textId="77777777" w:rsidTr="0019424D">
        <w:tc>
          <w:tcPr>
            <w:tcW w:w="202" w:type="pct"/>
            <w:tcBorders>
              <w:top w:val="single" w:sz="4" w:space="0" w:color="auto"/>
              <w:left w:val="single" w:sz="4" w:space="0" w:color="auto"/>
              <w:bottom w:val="single" w:sz="4" w:space="0" w:color="auto"/>
              <w:right w:val="single" w:sz="4" w:space="0" w:color="auto"/>
            </w:tcBorders>
          </w:tcPr>
          <w:p w14:paraId="6C02351A" w14:textId="77777777" w:rsidR="00D35258" w:rsidRPr="004C5A7A" w:rsidRDefault="00D35258" w:rsidP="0073555A">
            <w:pPr>
              <w:numPr>
                <w:ilvl w:val="0"/>
                <w:numId w:val="81"/>
              </w:numPr>
              <w:spacing w:line="256" w:lineRule="auto"/>
              <w:jc w:val="center"/>
              <w:rPr>
                <w:rFonts w:asciiTheme="minorHAnsi" w:hAnsiTheme="minorHAnsi" w:cstheme="minorHAnsi"/>
                <w:sz w:val="22"/>
                <w:szCs w:val="22"/>
              </w:rPr>
            </w:pPr>
          </w:p>
        </w:tc>
        <w:tc>
          <w:tcPr>
            <w:tcW w:w="879" w:type="pct"/>
            <w:tcBorders>
              <w:top w:val="single" w:sz="4" w:space="0" w:color="auto"/>
              <w:left w:val="single" w:sz="4" w:space="0" w:color="auto"/>
              <w:bottom w:val="single" w:sz="4" w:space="0" w:color="auto"/>
              <w:right w:val="single" w:sz="4" w:space="0" w:color="auto"/>
            </w:tcBorders>
            <w:hideMark/>
          </w:tcPr>
          <w:p w14:paraId="2BBC169D" w14:textId="77777777" w:rsidR="00D35258" w:rsidRPr="004C5A7A" w:rsidRDefault="00D35258" w:rsidP="0019424D">
            <w:pPr>
              <w:spacing w:line="256" w:lineRule="auto"/>
              <w:rPr>
                <w:rFonts w:asciiTheme="minorHAnsi" w:hAnsiTheme="minorHAnsi" w:cstheme="minorHAnsi"/>
                <w:sz w:val="22"/>
                <w:szCs w:val="22"/>
              </w:rPr>
            </w:pPr>
            <w:proofErr w:type="spellStart"/>
            <w:r w:rsidRPr="004C5A7A">
              <w:rPr>
                <w:rFonts w:asciiTheme="minorHAnsi" w:hAnsiTheme="minorHAnsi" w:cstheme="minorHAnsi"/>
                <w:sz w:val="22"/>
                <w:szCs w:val="22"/>
              </w:rPr>
              <w:t>Nuorinimo</w:t>
            </w:r>
            <w:proofErr w:type="spellEnd"/>
            <w:r w:rsidRPr="004C5A7A">
              <w:rPr>
                <w:rFonts w:asciiTheme="minorHAnsi" w:hAnsiTheme="minorHAnsi" w:cstheme="minorHAnsi"/>
                <w:sz w:val="22"/>
                <w:szCs w:val="22"/>
              </w:rPr>
              <w:t xml:space="preserve"> vožtuvo dydis</w:t>
            </w:r>
          </w:p>
        </w:tc>
        <w:tc>
          <w:tcPr>
            <w:tcW w:w="2026" w:type="pct"/>
            <w:tcBorders>
              <w:top w:val="single" w:sz="4" w:space="0" w:color="auto"/>
              <w:left w:val="single" w:sz="4" w:space="0" w:color="auto"/>
              <w:bottom w:val="single" w:sz="4" w:space="0" w:color="auto"/>
              <w:right w:val="single" w:sz="4" w:space="0" w:color="auto"/>
            </w:tcBorders>
            <w:hideMark/>
          </w:tcPr>
          <w:p w14:paraId="69BC5BBA"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r w:rsidRPr="004C5A7A">
              <w:rPr>
                <w:rFonts w:asciiTheme="minorHAnsi" w:hAnsiTheme="minorHAnsi" w:cstheme="minorHAnsi"/>
                <w:sz w:val="22"/>
                <w:szCs w:val="22"/>
              </w:rPr>
              <w:t>Nurodoma užsakant:</w:t>
            </w:r>
          </w:p>
          <w:tbl>
            <w:tblPr>
              <w:tblW w:w="0" w:type="auto"/>
              <w:tblInd w:w="139" w:type="dxa"/>
              <w:tblLook w:val="04A0" w:firstRow="1" w:lastRow="0" w:firstColumn="1" w:lastColumn="0" w:noHBand="0" w:noVBand="1"/>
            </w:tblPr>
            <w:tblGrid>
              <w:gridCol w:w="2177"/>
              <w:gridCol w:w="2178"/>
            </w:tblGrid>
            <w:tr w:rsidR="00D35258" w:rsidRPr="004C5A7A" w14:paraId="3914ED89" w14:textId="77777777" w:rsidTr="0019424D">
              <w:tc>
                <w:tcPr>
                  <w:tcW w:w="2177" w:type="dxa"/>
                </w:tcPr>
                <w:p w14:paraId="7A17CE7A"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b/>
                      <w:sz w:val="22"/>
                      <w:szCs w:val="22"/>
                    </w:rPr>
                  </w:pPr>
                  <w:bookmarkStart w:id="29" w:name="_Hlk10798888"/>
                  <w:r w:rsidRPr="004C5A7A">
                    <w:rPr>
                      <w:rFonts w:asciiTheme="minorHAnsi" w:hAnsiTheme="minorHAnsi" w:cstheme="minorHAnsi"/>
                      <w:b/>
                      <w:sz w:val="22"/>
                      <w:szCs w:val="22"/>
                    </w:rPr>
                    <w:t>Vamzdyno skersmuo, mm</w:t>
                  </w:r>
                </w:p>
              </w:tc>
              <w:tc>
                <w:tcPr>
                  <w:tcW w:w="2178" w:type="dxa"/>
                </w:tcPr>
                <w:p w14:paraId="7E590B56"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b/>
                      <w:sz w:val="22"/>
                      <w:szCs w:val="22"/>
                    </w:rPr>
                  </w:pPr>
                  <w:proofErr w:type="spellStart"/>
                  <w:r w:rsidRPr="004C5A7A">
                    <w:rPr>
                      <w:rFonts w:asciiTheme="minorHAnsi" w:hAnsiTheme="minorHAnsi" w:cstheme="minorHAnsi"/>
                      <w:b/>
                      <w:sz w:val="22"/>
                      <w:szCs w:val="22"/>
                    </w:rPr>
                    <w:t>Orlaidžio</w:t>
                  </w:r>
                  <w:proofErr w:type="spellEnd"/>
                  <w:r w:rsidRPr="004C5A7A">
                    <w:rPr>
                      <w:rFonts w:asciiTheme="minorHAnsi" w:hAnsiTheme="minorHAnsi" w:cstheme="minorHAnsi"/>
                      <w:b/>
                      <w:sz w:val="22"/>
                      <w:szCs w:val="22"/>
                    </w:rPr>
                    <w:t xml:space="preserve"> atvamzdžio skersmuo, mm</w:t>
                  </w:r>
                </w:p>
              </w:tc>
            </w:tr>
            <w:tr w:rsidR="00D35258" w:rsidRPr="004C5A7A" w14:paraId="16D97FE1" w14:textId="77777777" w:rsidTr="0019424D">
              <w:tc>
                <w:tcPr>
                  <w:tcW w:w="2177" w:type="dxa"/>
                </w:tcPr>
                <w:p w14:paraId="72E96E05"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Iki 250</w:t>
                  </w:r>
                </w:p>
              </w:tc>
              <w:tc>
                <w:tcPr>
                  <w:tcW w:w="2178" w:type="dxa"/>
                </w:tcPr>
                <w:p w14:paraId="002E9A13"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50</w:t>
                  </w:r>
                </w:p>
              </w:tc>
            </w:tr>
            <w:tr w:rsidR="00D35258" w:rsidRPr="004C5A7A" w14:paraId="2D38EEC6" w14:textId="77777777" w:rsidTr="0019424D">
              <w:tc>
                <w:tcPr>
                  <w:tcW w:w="2177" w:type="dxa"/>
                </w:tcPr>
                <w:p w14:paraId="310B9E54"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300-500</w:t>
                  </w:r>
                </w:p>
              </w:tc>
              <w:tc>
                <w:tcPr>
                  <w:tcW w:w="2178" w:type="dxa"/>
                </w:tcPr>
                <w:p w14:paraId="25C5B837"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100</w:t>
                  </w:r>
                </w:p>
              </w:tc>
            </w:tr>
            <w:tr w:rsidR="00D35258" w:rsidRPr="004C5A7A" w14:paraId="078F97F1" w14:textId="77777777" w:rsidTr="0019424D">
              <w:tc>
                <w:tcPr>
                  <w:tcW w:w="2177" w:type="dxa"/>
                </w:tcPr>
                <w:p w14:paraId="7C2CDEC5"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600-800</w:t>
                  </w:r>
                </w:p>
              </w:tc>
              <w:tc>
                <w:tcPr>
                  <w:tcW w:w="2178" w:type="dxa"/>
                </w:tcPr>
                <w:p w14:paraId="606B1849"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150</w:t>
                  </w:r>
                </w:p>
              </w:tc>
            </w:tr>
            <w:tr w:rsidR="00D35258" w:rsidRPr="004C5A7A" w14:paraId="1180E1CC" w14:textId="77777777" w:rsidTr="0019424D">
              <w:tc>
                <w:tcPr>
                  <w:tcW w:w="2177" w:type="dxa"/>
                </w:tcPr>
                <w:p w14:paraId="2AC4AFD9"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1000</w:t>
                  </w:r>
                </w:p>
              </w:tc>
              <w:tc>
                <w:tcPr>
                  <w:tcW w:w="2178" w:type="dxa"/>
                </w:tcPr>
                <w:p w14:paraId="569AF39E" w14:textId="77777777" w:rsidR="00D35258" w:rsidRPr="004C5A7A" w:rsidRDefault="00D35258" w:rsidP="0019424D">
                  <w:pPr>
                    <w:tabs>
                      <w:tab w:val="center" w:pos="4819"/>
                      <w:tab w:val="right" w:pos="9638"/>
                    </w:tabs>
                    <w:spacing w:line="256" w:lineRule="auto"/>
                    <w:contextualSpacing/>
                    <w:jc w:val="center"/>
                    <w:rPr>
                      <w:rFonts w:asciiTheme="minorHAnsi" w:hAnsiTheme="minorHAnsi" w:cstheme="minorHAnsi"/>
                      <w:sz w:val="22"/>
                      <w:szCs w:val="22"/>
                    </w:rPr>
                  </w:pPr>
                  <w:r w:rsidRPr="004C5A7A">
                    <w:rPr>
                      <w:rFonts w:asciiTheme="minorHAnsi" w:hAnsiTheme="minorHAnsi" w:cstheme="minorHAnsi"/>
                      <w:sz w:val="22"/>
                      <w:szCs w:val="22"/>
                    </w:rPr>
                    <w:t>200</w:t>
                  </w:r>
                </w:p>
              </w:tc>
            </w:tr>
            <w:bookmarkEnd w:id="29"/>
          </w:tbl>
          <w:p w14:paraId="18630A15" w14:textId="77777777" w:rsidR="00D35258" w:rsidRPr="004C5A7A" w:rsidRDefault="00D35258" w:rsidP="0019424D">
            <w:pPr>
              <w:tabs>
                <w:tab w:val="center" w:pos="4819"/>
                <w:tab w:val="right" w:pos="9638"/>
              </w:tabs>
              <w:spacing w:line="256" w:lineRule="auto"/>
              <w:ind w:left="139"/>
              <w:contextualSpacing/>
              <w:jc w:val="both"/>
              <w:rPr>
                <w:rFonts w:asciiTheme="minorHAnsi" w:hAnsiTheme="minorHAnsi" w:cstheme="minorHAnsi"/>
                <w:sz w:val="22"/>
                <w:szCs w:val="22"/>
              </w:rPr>
            </w:pPr>
          </w:p>
        </w:tc>
        <w:tc>
          <w:tcPr>
            <w:tcW w:w="985" w:type="pct"/>
            <w:tcBorders>
              <w:top w:val="single" w:sz="4" w:space="0" w:color="auto"/>
              <w:left w:val="single" w:sz="4" w:space="0" w:color="auto"/>
              <w:bottom w:val="single" w:sz="4" w:space="0" w:color="auto"/>
              <w:right w:val="single" w:sz="4" w:space="0" w:color="auto"/>
            </w:tcBorders>
          </w:tcPr>
          <w:p w14:paraId="2A86793C"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c>
          <w:tcPr>
            <w:tcW w:w="908" w:type="pct"/>
            <w:tcBorders>
              <w:top w:val="single" w:sz="4" w:space="0" w:color="auto"/>
              <w:left w:val="single" w:sz="4" w:space="0" w:color="auto"/>
              <w:bottom w:val="single" w:sz="4" w:space="0" w:color="auto"/>
              <w:right w:val="single" w:sz="4" w:space="0" w:color="auto"/>
            </w:tcBorders>
          </w:tcPr>
          <w:p w14:paraId="03E5AFB8" w14:textId="77777777" w:rsidR="00D35258" w:rsidRPr="004C5A7A" w:rsidRDefault="00D35258" w:rsidP="0019424D">
            <w:pPr>
              <w:tabs>
                <w:tab w:val="center" w:pos="4819"/>
                <w:tab w:val="right" w:pos="9638"/>
              </w:tabs>
              <w:spacing w:line="256" w:lineRule="auto"/>
              <w:jc w:val="both"/>
              <w:rPr>
                <w:rFonts w:asciiTheme="minorHAnsi" w:hAnsiTheme="minorHAnsi" w:cstheme="minorHAnsi"/>
                <w:sz w:val="22"/>
                <w:szCs w:val="22"/>
              </w:rPr>
            </w:pPr>
          </w:p>
        </w:tc>
      </w:tr>
    </w:tbl>
    <w:p w14:paraId="23C7E60F" w14:textId="77777777" w:rsidR="00D35258" w:rsidRPr="004C5A7A" w:rsidRDefault="00D35258" w:rsidP="00D35258">
      <w:pPr>
        <w:rPr>
          <w:rFonts w:asciiTheme="minorHAnsi" w:hAnsiTheme="minorHAnsi" w:cstheme="minorHAnsi"/>
          <w:sz w:val="22"/>
          <w:szCs w:val="22"/>
        </w:rPr>
      </w:pPr>
      <w:r w:rsidRPr="004C5A7A">
        <w:rPr>
          <w:rFonts w:asciiTheme="minorHAnsi" w:hAnsiTheme="minorHAnsi" w:cstheme="minorHAnsi"/>
          <w:sz w:val="22"/>
          <w:szCs w:val="22"/>
        </w:rPr>
        <w:t>Punktų Nr. 1-2, 4-5, 7-8, 13 atitikimas turi būti nurodytas Eksploatacinių savybių deklaracijoje;</w:t>
      </w:r>
    </w:p>
    <w:p w14:paraId="46D1A484" w14:textId="77777777" w:rsidR="00D35258" w:rsidRPr="004C5A7A" w:rsidRDefault="00D35258" w:rsidP="00D35258">
      <w:pPr>
        <w:rPr>
          <w:rFonts w:asciiTheme="minorHAnsi" w:hAnsiTheme="minorHAnsi" w:cstheme="minorHAnsi"/>
          <w:sz w:val="22"/>
          <w:szCs w:val="22"/>
        </w:rPr>
      </w:pPr>
      <w:r w:rsidRPr="004C5A7A">
        <w:rPr>
          <w:rFonts w:asciiTheme="minorHAnsi" w:hAnsiTheme="minorHAnsi" w:cstheme="minorHAnsi"/>
          <w:sz w:val="22"/>
          <w:szCs w:val="22"/>
        </w:rPr>
        <w:t>Punkto Nr. 2 atitikimas turi būti patvirtintas Europos Sąjungoje galiojančiu higienos pažymėjimu;</w:t>
      </w:r>
    </w:p>
    <w:p w14:paraId="73A13856" w14:textId="77777777" w:rsidR="00D35258" w:rsidRPr="004C5A7A" w:rsidRDefault="00D35258" w:rsidP="00D35258">
      <w:pPr>
        <w:rPr>
          <w:rFonts w:asciiTheme="minorHAnsi" w:hAnsiTheme="minorHAnsi" w:cstheme="minorHAnsi"/>
          <w:sz w:val="22"/>
          <w:szCs w:val="22"/>
        </w:rPr>
      </w:pPr>
      <w:r w:rsidRPr="004C5A7A">
        <w:rPr>
          <w:rFonts w:asciiTheme="minorHAnsi" w:hAnsiTheme="minorHAnsi" w:cstheme="minorHAnsi"/>
          <w:sz w:val="22"/>
          <w:szCs w:val="22"/>
        </w:rPr>
        <w:t>Punktų Nr. 3, 6, 9-10 atitikimas, tiksliai nurodant siūlomos gaminio modelį, turi būti nurodytas duomenų lape ir priede nuorodoje į internetinį puslapį ar kitame gamintojo patvirtintame dokumente, kuriame pateikta techninė informacija apie gaminį.</w:t>
      </w:r>
    </w:p>
    <w:p w14:paraId="0AFB3A06" w14:textId="77777777" w:rsidR="009C4EE4" w:rsidRPr="004C5A7A" w:rsidRDefault="009C4EE4" w:rsidP="00121D2A">
      <w:pPr>
        <w:suppressAutoHyphens/>
        <w:autoSpaceDN w:val="0"/>
        <w:jc w:val="both"/>
        <w:textAlignment w:val="baseline"/>
        <w:rPr>
          <w:rFonts w:asciiTheme="minorHAnsi" w:hAnsiTheme="minorHAnsi" w:cstheme="minorHAnsi"/>
          <w:sz w:val="22"/>
          <w:szCs w:val="22"/>
          <w:lang w:eastAsia="ar-SA"/>
        </w:rPr>
      </w:pPr>
      <w:bookmarkStart w:id="30" w:name="_Toc486273061"/>
      <w:bookmarkStart w:id="31" w:name="_Toc486273062"/>
      <w:bookmarkStart w:id="32" w:name="_Toc486273064"/>
      <w:bookmarkStart w:id="33" w:name="_Toc486273066"/>
      <w:bookmarkStart w:id="34" w:name="_Toc486273068"/>
      <w:bookmarkStart w:id="35" w:name="_Hlk16058369"/>
      <w:bookmarkEnd w:id="28"/>
      <w:bookmarkEnd w:id="30"/>
      <w:bookmarkEnd w:id="31"/>
      <w:bookmarkEnd w:id="32"/>
      <w:bookmarkEnd w:id="33"/>
      <w:bookmarkEnd w:id="34"/>
    </w:p>
    <w:p w14:paraId="62EDB88B" w14:textId="77777777" w:rsidR="009C4EE4" w:rsidRPr="004C5A7A" w:rsidRDefault="009C4EE4" w:rsidP="004545E9">
      <w:pPr>
        <w:pStyle w:val="Heading1"/>
        <w:numPr>
          <w:ilvl w:val="0"/>
          <w:numId w:val="41"/>
        </w:numPr>
        <w:rPr>
          <w:rFonts w:asciiTheme="minorHAnsi" w:hAnsiTheme="minorHAnsi" w:cstheme="minorHAnsi"/>
          <w:sz w:val="22"/>
          <w:szCs w:val="22"/>
        </w:rPr>
      </w:pPr>
      <w:bookmarkStart w:id="36" w:name="_Toc486273078"/>
      <w:bookmarkStart w:id="37" w:name="_Toc18417843"/>
      <w:bookmarkEnd w:id="36"/>
      <w:r w:rsidRPr="004C5A7A">
        <w:rPr>
          <w:rFonts w:asciiTheme="minorHAnsi" w:hAnsiTheme="minorHAnsi" w:cstheme="minorHAnsi"/>
          <w:sz w:val="22"/>
          <w:szCs w:val="22"/>
        </w:rPr>
        <w:t>Panardinamų vandentiekio siurblių techniniai reikalavimai</w:t>
      </w:r>
      <w:bookmarkEnd w:id="37"/>
    </w:p>
    <w:tbl>
      <w:tblPr>
        <w:tblW w:w="4989" w:type="pct"/>
        <w:tblCellMar>
          <w:left w:w="10" w:type="dxa"/>
          <w:right w:w="10" w:type="dxa"/>
        </w:tblCellMar>
        <w:tblLook w:val="04A0" w:firstRow="1" w:lastRow="0" w:firstColumn="1" w:lastColumn="0" w:noHBand="0" w:noVBand="1"/>
      </w:tblPr>
      <w:tblGrid>
        <w:gridCol w:w="567"/>
        <w:gridCol w:w="2576"/>
        <w:gridCol w:w="5941"/>
        <w:gridCol w:w="2699"/>
        <w:gridCol w:w="2881"/>
      </w:tblGrid>
      <w:tr w:rsidR="009C4EE4" w:rsidRPr="004C5A7A" w14:paraId="30BA6639" w14:textId="77777777" w:rsidTr="00645557">
        <w:trPr>
          <w:trHeight w:val="440"/>
          <w:tblHeader/>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CD8775" w14:textId="77777777" w:rsidR="009C4EE4" w:rsidRPr="004C5A7A" w:rsidRDefault="009C4EE4" w:rsidP="0019424D">
            <w:pPr>
              <w:suppressAutoHyphens/>
              <w:autoSpaceDN w:val="0"/>
              <w:jc w:val="center"/>
              <w:textAlignment w:val="baseline"/>
              <w:rPr>
                <w:rFonts w:asciiTheme="minorHAnsi" w:hAnsiTheme="minorHAnsi" w:cstheme="minorHAnsi"/>
                <w:sz w:val="22"/>
                <w:szCs w:val="22"/>
                <w:lang w:eastAsia="ar-SA"/>
              </w:rPr>
            </w:pPr>
            <w:r w:rsidRPr="004C5A7A">
              <w:rPr>
                <w:rFonts w:asciiTheme="minorHAnsi" w:hAnsiTheme="minorHAnsi" w:cstheme="minorHAnsi"/>
                <w:b/>
                <w:bCs/>
                <w:sz w:val="22"/>
                <w:szCs w:val="22"/>
                <w:lang w:eastAsia="ar-SA"/>
              </w:rPr>
              <w:t>Eil. Nr.</w:t>
            </w: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BD280F9"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b/>
                <w:bCs/>
                <w:sz w:val="22"/>
                <w:szCs w:val="22"/>
                <w:lang w:eastAsia="ar-SA"/>
              </w:rPr>
              <w:t>Techniniai parametrai ir reikalavimai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AAB8C3" w14:textId="77777777" w:rsidR="009C4EE4" w:rsidRPr="004C5A7A" w:rsidRDefault="009C4EE4" w:rsidP="0019424D">
            <w:pPr>
              <w:suppressAutoHyphens/>
              <w:autoSpaceDN w:val="0"/>
              <w:spacing w:before="120"/>
              <w:textAlignment w:val="baseline"/>
              <w:rPr>
                <w:rFonts w:asciiTheme="minorHAnsi" w:hAnsiTheme="minorHAnsi" w:cstheme="minorHAnsi"/>
                <w:sz w:val="22"/>
                <w:szCs w:val="22"/>
                <w:lang w:eastAsia="ar-SA"/>
              </w:rPr>
            </w:pPr>
            <w:r w:rsidRPr="004C5A7A">
              <w:rPr>
                <w:rFonts w:asciiTheme="minorHAnsi" w:hAnsiTheme="minorHAnsi" w:cstheme="minorHAnsi"/>
                <w:b/>
                <w:bCs/>
                <w:sz w:val="22"/>
                <w:szCs w:val="22"/>
                <w:lang w:eastAsia="ar-SA"/>
              </w:rPr>
              <w:t>Dydis, sąlyga</w:t>
            </w:r>
          </w:p>
        </w:tc>
        <w:tc>
          <w:tcPr>
            <w:tcW w:w="2699" w:type="dxa"/>
            <w:tcBorders>
              <w:top w:val="single" w:sz="4" w:space="0" w:color="auto"/>
              <w:left w:val="single" w:sz="4" w:space="0" w:color="auto"/>
              <w:bottom w:val="single" w:sz="4" w:space="0" w:color="auto"/>
              <w:right w:val="single" w:sz="4" w:space="0" w:color="auto"/>
            </w:tcBorders>
          </w:tcPr>
          <w:p w14:paraId="017EBE53" w14:textId="77777777" w:rsidR="009C4EE4" w:rsidRPr="004C5A7A" w:rsidRDefault="009C4EE4" w:rsidP="0019424D">
            <w:pPr>
              <w:rPr>
                <w:rFonts w:asciiTheme="minorHAns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2881" w:type="dxa"/>
            <w:tcBorders>
              <w:top w:val="single" w:sz="4" w:space="0" w:color="auto"/>
              <w:left w:val="single" w:sz="4" w:space="0" w:color="auto"/>
              <w:bottom w:val="single" w:sz="4" w:space="0" w:color="auto"/>
              <w:right w:val="single" w:sz="4" w:space="0" w:color="auto"/>
            </w:tcBorders>
          </w:tcPr>
          <w:p w14:paraId="76583371" w14:textId="77777777" w:rsidR="009C4EE4" w:rsidRPr="004C5A7A" w:rsidRDefault="009C4EE4" w:rsidP="0019424D">
            <w:pPr>
              <w:jc w:val="both"/>
              <w:rPr>
                <w:rFonts w:asciiTheme="minorHAns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9C4EE4" w:rsidRPr="004C5A7A" w14:paraId="13E96A44" w14:textId="77777777" w:rsidTr="00645557">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9F05492" w14:textId="77777777" w:rsidR="009C4EE4" w:rsidRPr="004C5A7A" w:rsidRDefault="009C4EE4" w:rsidP="0019424D">
            <w:pPr>
              <w:suppressAutoHyphens/>
              <w:autoSpaceDN w:val="0"/>
              <w:jc w:val="center"/>
              <w:textAlignment w:val="baseline"/>
              <w:rPr>
                <w:rFonts w:asciiTheme="minorHAnsi" w:eastAsia="Calibri" w:hAnsiTheme="minorHAnsi" w:cstheme="minorHAnsi"/>
                <w:b/>
                <w:sz w:val="22"/>
                <w:szCs w:val="22"/>
                <w:lang w:eastAsia="ar-SA"/>
              </w:rPr>
            </w:pPr>
            <w:r w:rsidRPr="004C5A7A">
              <w:rPr>
                <w:rFonts w:asciiTheme="minorHAnsi" w:eastAsia="Calibri" w:hAnsiTheme="minorHAnsi" w:cstheme="minorHAnsi"/>
                <w:b/>
                <w:sz w:val="22"/>
                <w:szCs w:val="22"/>
                <w:lang w:eastAsia="ar-SA"/>
              </w:rPr>
              <w:t>Bendrieji parametrai</w:t>
            </w:r>
          </w:p>
        </w:tc>
      </w:tr>
      <w:tr w:rsidR="009C4EE4" w:rsidRPr="004C5A7A" w14:paraId="37D90E63"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C9E64AD"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8946F8"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Reikalavimai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24747754" w14:textId="77777777" w:rsidR="009C4EE4" w:rsidRPr="004C5A7A" w:rsidRDefault="009C4EE4" w:rsidP="009C4EE4">
            <w:pPr>
              <w:suppressAutoHyphens/>
              <w:autoSpaceDN w:val="0"/>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Siurblių modelių partija turi būti išbandyta gamykloje pagal tarptautinį ISO 9906 (priedas 3B) standartą. Pateikti bandymo protokolo kopiją gaminiui arba gaminių partijai.</w:t>
            </w:r>
            <w:r w:rsidRPr="004C5A7A">
              <w:rPr>
                <w:rFonts w:asciiTheme="minorHAnsi" w:hAnsiTheme="minorHAnsi" w:cstheme="minorHAnsi"/>
                <w:sz w:val="22"/>
                <w:szCs w:val="22"/>
                <w:lang w:val="en-US" w:eastAsia="ar-SA"/>
              </w:rPr>
              <w:t> </w:t>
            </w:r>
          </w:p>
          <w:p w14:paraId="2312A630" w14:textId="77777777" w:rsidR="009C4EE4" w:rsidRPr="004C5A7A" w:rsidRDefault="009C4EE4" w:rsidP="009C4EE4">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darbo kreivių tolerancija turi atitikti ISO 9906 (priedas 3B) reikalavimus.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E3CA8"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E9BBDF"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p>
        </w:tc>
      </w:tr>
      <w:tr w:rsidR="009C4EE4" w:rsidRPr="004C5A7A" w14:paraId="5DE4EB4F"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D09C488"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C563B5"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tipas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18EE97A"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Panardinamas siurblys.</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9FB52E"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6609B"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r>
      <w:tr w:rsidR="009C4EE4" w:rsidRPr="004C5A7A" w14:paraId="49678704"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2240DBE"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C2FF5E9" w14:textId="77777777" w:rsidR="009C4EE4" w:rsidRPr="004C5A7A" w:rsidRDefault="00645557"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Konstrukciniai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6F9B4D9" w14:textId="77777777" w:rsidR="00645557" w:rsidRPr="004C5A7A" w:rsidRDefault="00645557" w:rsidP="0073555A">
            <w:pPr>
              <w:numPr>
                <w:ilvl w:val="0"/>
                <w:numId w:val="27"/>
              </w:numPr>
              <w:tabs>
                <w:tab w:val="left" w:pos="299"/>
                <w:tab w:val="num" w:pos="1440"/>
              </w:tabs>
              <w:suppressAutoHyphens/>
              <w:autoSpaceDN w:val="0"/>
              <w:ind w:left="44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Integruotas atbulinis vožtuvas; </w:t>
            </w:r>
          </w:p>
          <w:p w14:paraId="749BD46D" w14:textId="77777777" w:rsidR="00645557" w:rsidRPr="004C5A7A" w:rsidRDefault="00645557" w:rsidP="0073555A">
            <w:pPr>
              <w:numPr>
                <w:ilvl w:val="0"/>
                <w:numId w:val="27"/>
              </w:numPr>
              <w:tabs>
                <w:tab w:val="left" w:pos="299"/>
                <w:tab w:val="num" w:pos="1440"/>
              </w:tabs>
              <w:suppressAutoHyphens/>
              <w:autoSpaceDN w:val="0"/>
              <w:ind w:left="44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Filtras siurblio pasiurbime; </w:t>
            </w:r>
          </w:p>
          <w:p w14:paraId="19315382" w14:textId="77777777" w:rsidR="00645557" w:rsidRPr="004C5A7A" w:rsidRDefault="00645557" w:rsidP="0073555A">
            <w:pPr>
              <w:numPr>
                <w:ilvl w:val="0"/>
                <w:numId w:val="27"/>
              </w:numPr>
              <w:tabs>
                <w:tab w:val="left" w:pos="299"/>
                <w:tab w:val="num" w:pos="1440"/>
              </w:tabs>
              <w:suppressAutoHyphens/>
              <w:autoSpaceDN w:val="0"/>
              <w:ind w:left="44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Daugiakampės įvorės su kanalais smėliui praeiti; </w:t>
            </w:r>
          </w:p>
          <w:p w14:paraId="145D6A16" w14:textId="77777777" w:rsidR="00645557" w:rsidRPr="004C5A7A" w:rsidRDefault="00645557" w:rsidP="0073555A">
            <w:pPr>
              <w:numPr>
                <w:ilvl w:val="0"/>
                <w:numId w:val="27"/>
              </w:numPr>
              <w:tabs>
                <w:tab w:val="left" w:pos="299"/>
                <w:tab w:val="num" w:pos="1440"/>
              </w:tabs>
              <w:suppressAutoHyphens/>
              <w:autoSpaceDN w:val="0"/>
              <w:ind w:left="44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Guolis blokuojantis veleno vertikalų judėjimą; </w:t>
            </w:r>
          </w:p>
          <w:p w14:paraId="5EBB88E2" w14:textId="77777777" w:rsidR="009C4EE4" w:rsidRPr="004C5A7A" w:rsidRDefault="00645557" w:rsidP="0073555A">
            <w:pPr>
              <w:numPr>
                <w:ilvl w:val="0"/>
                <w:numId w:val="27"/>
              </w:numPr>
              <w:tabs>
                <w:tab w:val="left" w:pos="299"/>
              </w:tabs>
              <w:suppressAutoHyphens/>
              <w:autoSpaceDN w:val="0"/>
              <w:ind w:left="44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Dėvėjimosi žiedai kiekvienam ratui.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7F3D76"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5BF45"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r>
      <w:tr w:rsidR="00645557" w:rsidRPr="004C5A7A" w14:paraId="04B3DF7D"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3B39333" w14:textId="77777777" w:rsidR="00645557" w:rsidRPr="004C5A7A" w:rsidRDefault="00645557"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22D0D6" w14:textId="77777777" w:rsidR="00645557" w:rsidRPr="004C5A7A" w:rsidRDefault="00645557"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Siurbiamas skystis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1B27C41" w14:textId="77777777" w:rsidR="00645557" w:rsidRPr="004C5A7A" w:rsidRDefault="00645557" w:rsidP="00645557">
            <w:pPr>
              <w:suppressAutoHyphens/>
              <w:autoSpaceDN w:val="0"/>
              <w:ind w:left="7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Švarus, be rūgščių vanduo, kai smėlio koncentracija vandenyje siekia iki 50 g/m</w:t>
            </w:r>
            <w:r w:rsidRPr="004C5A7A">
              <w:rPr>
                <w:rFonts w:asciiTheme="minorHAnsi" w:hAnsiTheme="minorHAnsi" w:cstheme="minorHAnsi"/>
                <w:sz w:val="22"/>
                <w:szCs w:val="22"/>
                <w:vertAlign w:val="superscript"/>
                <w:lang w:eastAsia="ar-SA"/>
              </w:rPr>
              <w:t>3</w:t>
            </w:r>
            <w:r w:rsidRPr="004C5A7A">
              <w:rPr>
                <w:rFonts w:asciiTheme="minorHAnsi" w:hAnsiTheme="minorHAnsi" w:cstheme="minorHAnsi"/>
                <w:sz w:val="22"/>
                <w:szCs w:val="22"/>
                <w:lang w:eastAsia="ar-SA"/>
              </w:rPr>
              <w:t>.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5B3A2" w14:textId="77777777" w:rsidR="00645557" w:rsidRPr="004C5A7A" w:rsidRDefault="00645557"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D94EE1" w14:textId="77777777" w:rsidR="00645557" w:rsidRPr="004C5A7A" w:rsidRDefault="00645557" w:rsidP="0019424D">
            <w:pPr>
              <w:tabs>
                <w:tab w:val="left" w:pos="322"/>
              </w:tabs>
              <w:suppressAutoHyphens/>
              <w:autoSpaceDN w:val="0"/>
              <w:textAlignment w:val="baseline"/>
              <w:rPr>
                <w:rFonts w:asciiTheme="minorHAnsi" w:hAnsiTheme="minorHAnsi" w:cstheme="minorHAnsi"/>
                <w:sz w:val="22"/>
                <w:szCs w:val="22"/>
                <w:lang w:eastAsia="ar-SA"/>
              </w:rPr>
            </w:pPr>
          </w:p>
        </w:tc>
      </w:tr>
      <w:tr w:rsidR="00645557" w:rsidRPr="004C5A7A" w14:paraId="20AFD505"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917869" w14:textId="77777777" w:rsidR="00645557" w:rsidRPr="004C5A7A" w:rsidRDefault="00645557"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C4F7E2" w14:textId="77777777" w:rsidR="00645557" w:rsidRPr="004C5A7A" w:rsidRDefault="00645557"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Darbo ratas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5668B97" w14:textId="77777777" w:rsidR="00645557" w:rsidRPr="004C5A7A" w:rsidRDefault="00645557" w:rsidP="00645557">
            <w:pPr>
              <w:suppressAutoHyphens/>
              <w:autoSpaceDN w:val="0"/>
              <w:ind w:left="7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Nerūdijantis plienas ne žemesnės nei AISI 316.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60EAD" w14:textId="77777777" w:rsidR="00645557" w:rsidRPr="004C5A7A" w:rsidRDefault="00645557"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DCF20" w14:textId="77777777" w:rsidR="00645557" w:rsidRPr="004C5A7A" w:rsidRDefault="00645557" w:rsidP="0019424D">
            <w:pPr>
              <w:tabs>
                <w:tab w:val="left" w:pos="322"/>
              </w:tabs>
              <w:suppressAutoHyphens/>
              <w:autoSpaceDN w:val="0"/>
              <w:textAlignment w:val="baseline"/>
              <w:rPr>
                <w:rFonts w:asciiTheme="minorHAnsi" w:hAnsiTheme="minorHAnsi" w:cstheme="minorHAnsi"/>
                <w:sz w:val="22"/>
                <w:szCs w:val="22"/>
                <w:lang w:eastAsia="ar-SA"/>
              </w:rPr>
            </w:pPr>
          </w:p>
        </w:tc>
      </w:tr>
      <w:tr w:rsidR="009C4EE4" w:rsidRPr="004C5A7A" w14:paraId="405FF0EA" w14:textId="77777777" w:rsidTr="00645557">
        <w:trPr>
          <w:trHeight w:val="261"/>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48BE4DB"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5D75656"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Elektriniai parametrai</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1180499" w14:textId="77777777" w:rsidR="00645557" w:rsidRPr="004C5A7A" w:rsidRDefault="00645557" w:rsidP="0073555A">
            <w:pPr>
              <w:numPr>
                <w:ilvl w:val="0"/>
                <w:numId w:val="27"/>
              </w:numPr>
              <w:tabs>
                <w:tab w:val="left" w:pos="322"/>
                <w:tab w:val="num" w:pos="1440"/>
              </w:tabs>
              <w:suppressAutoHyphens/>
              <w:autoSpaceDN w:val="0"/>
              <w:ind w:left="44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El. dalies apsaugos (</w:t>
            </w:r>
            <w:proofErr w:type="spellStart"/>
            <w:r w:rsidRPr="004C5A7A">
              <w:rPr>
                <w:rFonts w:asciiTheme="minorHAnsi" w:hAnsiTheme="minorHAnsi" w:cstheme="minorHAnsi"/>
                <w:sz w:val="22"/>
                <w:szCs w:val="22"/>
                <w:lang w:eastAsia="ar-SA"/>
              </w:rPr>
              <w:t>hermetiškumo</w:t>
            </w:r>
            <w:proofErr w:type="spellEnd"/>
            <w:r w:rsidRPr="004C5A7A">
              <w:rPr>
                <w:rFonts w:asciiTheme="minorHAnsi" w:hAnsiTheme="minorHAnsi" w:cstheme="minorHAnsi"/>
                <w:sz w:val="22"/>
                <w:szCs w:val="22"/>
                <w:lang w:eastAsia="ar-SA"/>
              </w:rPr>
              <w:t>) klasė – IP 68 (IEC 34-5 standartas);</w:t>
            </w:r>
            <w:r w:rsidRPr="004C5A7A">
              <w:rPr>
                <w:rFonts w:asciiTheme="minorHAnsi" w:hAnsiTheme="minorHAnsi" w:cstheme="minorHAnsi"/>
                <w:sz w:val="22"/>
                <w:szCs w:val="22"/>
                <w:lang w:val="en-US" w:eastAsia="ar-SA"/>
              </w:rPr>
              <w:t> </w:t>
            </w:r>
          </w:p>
          <w:p w14:paraId="517535E0" w14:textId="77777777" w:rsidR="00645557" w:rsidRPr="004C5A7A" w:rsidRDefault="00645557" w:rsidP="0073555A">
            <w:pPr>
              <w:numPr>
                <w:ilvl w:val="0"/>
                <w:numId w:val="27"/>
              </w:numPr>
              <w:tabs>
                <w:tab w:val="left" w:pos="322"/>
                <w:tab w:val="num" w:pos="1440"/>
              </w:tabs>
              <w:suppressAutoHyphens/>
              <w:autoSpaceDN w:val="0"/>
              <w:ind w:left="44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Izoliacinė klasė – F;</w:t>
            </w:r>
            <w:r w:rsidRPr="004C5A7A">
              <w:rPr>
                <w:rFonts w:asciiTheme="minorHAnsi" w:hAnsiTheme="minorHAnsi" w:cstheme="minorHAnsi"/>
                <w:sz w:val="22"/>
                <w:szCs w:val="22"/>
                <w:lang w:val="en-US" w:eastAsia="ar-SA"/>
              </w:rPr>
              <w:t> </w:t>
            </w:r>
          </w:p>
          <w:p w14:paraId="18A0B97B" w14:textId="77777777" w:rsidR="00645557" w:rsidRPr="004C5A7A" w:rsidRDefault="00645557" w:rsidP="0073555A">
            <w:pPr>
              <w:numPr>
                <w:ilvl w:val="0"/>
                <w:numId w:val="27"/>
              </w:numPr>
              <w:tabs>
                <w:tab w:val="left" w:pos="322"/>
                <w:tab w:val="num" w:pos="1440"/>
              </w:tabs>
              <w:suppressAutoHyphens/>
              <w:autoSpaceDN w:val="0"/>
              <w:ind w:left="44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Įtampa: 400 V;</w:t>
            </w:r>
            <w:r w:rsidRPr="004C5A7A">
              <w:rPr>
                <w:rFonts w:asciiTheme="minorHAnsi" w:hAnsiTheme="minorHAnsi" w:cstheme="minorHAnsi"/>
                <w:sz w:val="22"/>
                <w:szCs w:val="22"/>
                <w:lang w:val="en-US" w:eastAsia="ar-SA"/>
              </w:rPr>
              <w:t> </w:t>
            </w:r>
          </w:p>
          <w:p w14:paraId="68F854C2" w14:textId="77777777" w:rsidR="009C4EE4" w:rsidRPr="004C5A7A" w:rsidRDefault="00645557" w:rsidP="0073555A">
            <w:pPr>
              <w:numPr>
                <w:ilvl w:val="0"/>
                <w:numId w:val="27"/>
              </w:numPr>
              <w:suppressAutoHyphens/>
              <w:autoSpaceDN w:val="0"/>
              <w:ind w:left="299" w:hanging="218"/>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Dažnis: 50 Hz/trifazis.</w:t>
            </w:r>
            <w:r w:rsidRPr="004C5A7A">
              <w:rPr>
                <w:rFonts w:asciiTheme="minorHAnsi" w:hAnsiTheme="minorHAnsi" w:cstheme="minorHAnsi"/>
                <w:sz w:val="22"/>
                <w:szCs w:val="22"/>
                <w:lang w:val="en-US" w:eastAsia="ar-SA"/>
              </w:rPr>
              <w:t>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895B5" w14:textId="77777777" w:rsidR="009C4EE4" w:rsidRPr="004C5A7A" w:rsidRDefault="009C4EE4" w:rsidP="0019424D">
            <w:pPr>
              <w:tabs>
                <w:tab w:val="left" w:pos="322"/>
              </w:tabs>
              <w:suppressAutoHyphens/>
              <w:autoSpaceDN w:val="0"/>
              <w:ind w:left="441"/>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F40491" w14:textId="77777777" w:rsidR="009C4EE4" w:rsidRPr="004C5A7A" w:rsidRDefault="009C4EE4" w:rsidP="0019424D">
            <w:pPr>
              <w:tabs>
                <w:tab w:val="left" w:pos="322"/>
              </w:tabs>
              <w:suppressAutoHyphens/>
              <w:autoSpaceDN w:val="0"/>
              <w:ind w:left="441"/>
              <w:textAlignment w:val="baseline"/>
              <w:rPr>
                <w:rFonts w:asciiTheme="minorHAnsi" w:hAnsiTheme="minorHAnsi" w:cstheme="minorHAnsi"/>
                <w:sz w:val="22"/>
                <w:szCs w:val="22"/>
                <w:lang w:eastAsia="ar-SA"/>
              </w:rPr>
            </w:pPr>
          </w:p>
        </w:tc>
      </w:tr>
      <w:tr w:rsidR="009C4EE4" w:rsidRPr="004C5A7A" w14:paraId="6FDA5DEA" w14:textId="77777777" w:rsidTr="00645557">
        <w:trPr>
          <w:trHeight w:val="513"/>
        </w:trPr>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BAA0A5D"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lang w:eastAsia="ar-SA"/>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55C64F6"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Medžiagos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4499D64F"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Siurblio korpusas: nerūdijantis plienas ne žemesnis nei AISI 316;</w:t>
            </w:r>
            <w:r w:rsidRPr="004C5A7A">
              <w:rPr>
                <w:rFonts w:asciiTheme="minorHAnsi" w:hAnsiTheme="minorHAnsi" w:cstheme="minorHAnsi"/>
                <w:sz w:val="22"/>
                <w:szCs w:val="22"/>
                <w:lang w:val="en-US" w:eastAsia="ar-SA"/>
              </w:rPr>
              <w:t> </w:t>
            </w:r>
          </w:p>
          <w:p w14:paraId="5CBF5D3A"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Variklio korpusas: nerūdijantis plienas ne žemesnis nei AISI 316;</w:t>
            </w:r>
            <w:r w:rsidRPr="004C5A7A">
              <w:rPr>
                <w:rFonts w:asciiTheme="minorHAnsi" w:hAnsiTheme="minorHAnsi" w:cstheme="minorHAnsi"/>
                <w:sz w:val="22"/>
                <w:szCs w:val="22"/>
                <w:lang w:val="en-US" w:eastAsia="ar-SA"/>
              </w:rPr>
              <w:t> </w:t>
            </w:r>
          </w:p>
          <w:p w14:paraId="346873AE"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Darbo kamera: nerūdijantis plienas ne žemesnis nei AISI 316;</w:t>
            </w:r>
            <w:r w:rsidRPr="004C5A7A">
              <w:rPr>
                <w:rFonts w:asciiTheme="minorHAnsi" w:hAnsiTheme="minorHAnsi" w:cstheme="minorHAnsi"/>
                <w:sz w:val="22"/>
                <w:szCs w:val="22"/>
                <w:lang w:val="en-US" w:eastAsia="ar-SA"/>
              </w:rPr>
              <w:t> </w:t>
            </w:r>
          </w:p>
          <w:p w14:paraId="262AAC7C"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Siurblio velenas: nerūdijantis plienas ne žemesnis nei AISI 316;</w:t>
            </w:r>
            <w:r w:rsidRPr="004C5A7A">
              <w:rPr>
                <w:rFonts w:asciiTheme="minorHAnsi" w:hAnsiTheme="minorHAnsi" w:cstheme="minorHAnsi"/>
                <w:sz w:val="22"/>
                <w:szCs w:val="22"/>
                <w:lang w:val="en-US" w:eastAsia="ar-SA"/>
              </w:rPr>
              <w:t> </w:t>
            </w:r>
          </w:p>
          <w:p w14:paraId="4E27D575"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Atbulinis vožtuvas: nerūdijantis plienas ne žemesnis nei AISI 316;</w:t>
            </w:r>
            <w:r w:rsidRPr="004C5A7A">
              <w:rPr>
                <w:rFonts w:asciiTheme="minorHAnsi" w:hAnsiTheme="minorHAnsi" w:cstheme="minorHAnsi"/>
                <w:sz w:val="22"/>
                <w:szCs w:val="22"/>
                <w:lang w:val="en-US" w:eastAsia="ar-SA"/>
              </w:rPr>
              <w:t> </w:t>
            </w:r>
          </w:p>
          <w:p w14:paraId="6934BD1F" w14:textId="77777777" w:rsidR="00645557" w:rsidRPr="004C5A7A" w:rsidRDefault="00645557" w:rsidP="0073555A">
            <w:pPr>
              <w:numPr>
                <w:ilvl w:val="0"/>
                <w:numId w:val="28"/>
              </w:numPr>
              <w:tabs>
                <w:tab w:val="num" w:pos="1440"/>
              </w:tabs>
              <w:suppressAutoHyphens/>
              <w:autoSpaceDN w:val="0"/>
              <w:ind w:hanging="321"/>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Filtras: nerūdijantis plienas ne žemesnis nei AISI 316;</w:t>
            </w:r>
            <w:r w:rsidRPr="004C5A7A">
              <w:rPr>
                <w:rFonts w:asciiTheme="minorHAnsi" w:hAnsiTheme="minorHAnsi" w:cstheme="minorHAnsi"/>
                <w:sz w:val="22"/>
                <w:szCs w:val="22"/>
                <w:lang w:val="en-US" w:eastAsia="ar-SA"/>
              </w:rPr>
              <w:t> </w:t>
            </w:r>
          </w:p>
          <w:p w14:paraId="27484360" w14:textId="77777777" w:rsidR="009C4EE4" w:rsidRPr="004C5A7A" w:rsidRDefault="00645557" w:rsidP="0073555A">
            <w:pPr>
              <w:numPr>
                <w:ilvl w:val="0"/>
                <w:numId w:val="28"/>
              </w:numPr>
              <w:suppressAutoHyphens/>
              <w:autoSpaceDN w:val="0"/>
              <w:ind w:hanging="321"/>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lastRenderedPageBreak/>
              <w:t xml:space="preserve">Vamzdžio prisijungimo </w:t>
            </w:r>
            <w:proofErr w:type="spellStart"/>
            <w:r w:rsidRPr="004C5A7A">
              <w:rPr>
                <w:rFonts w:asciiTheme="minorHAnsi" w:hAnsiTheme="minorHAnsi" w:cstheme="minorHAnsi"/>
                <w:sz w:val="22"/>
                <w:szCs w:val="22"/>
                <w:lang w:eastAsia="ar-SA"/>
              </w:rPr>
              <w:t>flanšinė</w:t>
            </w:r>
            <w:proofErr w:type="spellEnd"/>
            <w:r w:rsidRPr="004C5A7A">
              <w:rPr>
                <w:rFonts w:asciiTheme="minorHAnsi" w:hAnsiTheme="minorHAnsi" w:cstheme="minorHAnsi"/>
                <w:sz w:val="22"/>
                <w:szCs w:val="22"/>
                <w:lang w:eastAsia="ar-SA"/>
              </w:rPr>
              <w:t xml:space="preserve"> jungtis: nerūdijantis plienas ne žemesnis nei AISI 316.</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D900C" w14:textId="77777777" w:rsidR="009C4EE4" w:rsidRPr="004C5A7A" w:rsidRDefault="009C4EE4" w:rsidP="0019424D">
            <w:pPr>
              <w:suppressAutoHyphens/>
              <w:autoSpaceDN w:val="0"/>
              <w:ind w:left="36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BCB7E" w14:textId="77777777" w:rsidR="009C4EE4" w:rsidRPr="004C5A7A" w:rsidRDefault="009C4EE4" w:rsidP="0019424D">
            <w:pPr>
              <w:suppressAutoHyphens/>
              <w:autoSpaceDN w:val="0"/>
              <w:ind w:left="360"/>
              <w:textAlignment w:val="baseline"/>
              <w:rPr>
                <w:rFonts w:asciiTheme="minorHAnsi" w:hAnsiTheme="minorHAnsi" w:cstheme="minorHAnsi"/>
                <w:sz w:val="22"/>
                <w:szCs w:val="22"/>
                <w:lang w:eastAsia="ar-SA"/>
              </w:rPr>
            </w:pPr>
          </w:p>
        </w:tc>
      </w:tr>
      <w:tr w:rsidR="009C4EE4" w:rsidRPr="004C5A7A" w14:paraId="36CBC771" w14:textId="77777777" w:rsidTr="00645557">
        <w:tc>
          <w:tcPr>
            <w:tcW w:w="90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751BC3E" w14:textId="77777777" w:rsidR="009C4EE4" w:rsidRPr="004C5A7A" w:rsidRDefault="009C4EE4" w:rsidP="0019424D">
            <w:pPr>
              <w:tabs>
                <w:tab w:val="left" w:pos="322"/>
              </w:tabs>
              <w:suppressAutoHyphens/>
              <w:autoSpaceDN w:val="0"/>
              <w:jc w:val="center"/>
              <w:textAlignment w:val="baseline"/>
              <w:rPr>
                <w:rFonts w:asciiTheme="minorHAnsi" w:hAnsiTheme="minorHAnsi" w:cstheme="minorHAnsi"/>
                <w:sz w:val="22"/>
                <w:szCs w:val="22"/>
                <w:lang w:eastAsia="ar-SA"/>
              </w:rPr>
            </w:pPr>
            <w:r w:rsidRPr="004C5A7A">
              <w:rPr>
                <w:rFonts w:asciiTheme="minorHAnsi" w:eastAsia="Calibri" w:hAnsiTheme="minorHAnsi" w:cstheme="minorHAnsi"/>
                <w:b/>
                <w:sz w:val="22"/>
                <w:szCs w:val="22"/>
                <w:lang w:eastAsia="ar-SA"/>
              </w:rPr>
              <w:t>Dokumentai</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F4F19" w14:textId="77777777" w:rsidR="009C4EE4" w:rsidRPr="004C5A7A" w:rsidRDefault="009C4EE4" w:rsidP="0019424D">
            <w:pPr>
              <w:tabs>
                <w:tab w:val="left" w:pos="322"/>
              </w:tabs>
              <w:suppressAutoHyphens/>
              <w:autoSpaceDN w:val="0"/>
              <w:jc w:val="center"/>
              <w:textAlignment w:val="baseline"/>
              <w:rPr>
                <w:rFonts w:asciiTheme="minorHAnsi" w:eastAsia="Calibri" w:hAnsiTheme="minorHAnsi" w:cstheme="minorHAnsi"/>
                <w:b/>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A2AE1" w14:textId="77777777" w:rsidR="009C4EE4" w:rsidRPr="004C5A7A" w:rsidRDefault="009C4EE4" w:rsidP="0019424D">
            <w:pPr>
              <w:tabs>
                <w:tab w:val="left" w:pos="322"/>
              </w:tabs>
              <w:suppressAutoHyphens/>
              <w:autoSpaceDN w:val="0"/>
              <w:jc w:val="center"/>
              <w:textAlignment w:val="baseline"/>
              <w:rPr>
                <w:rFonts w:asciiTheme="minorHAnsi" w:eastAsia="Calibri" w:hAnsiTheme="minorHAnsi" w:cstheme="minorHAnsi"/>
                <w:b/>
                <w:sz w:val="22"/>
                <w:szCs w:val="22"/>
                <w:lang w:eastAsia="ar-SA"/>
              </w:rPr>
            </w:pPr>
          </w:p>
        </w:tc>
      </w:tr>
      <w:tr w:rsidR="009C4EE4" w:rsidRPr="004C5A7A" w14:paraId="6E6A4940"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2AEFB63"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4DEEEDCA"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Dokumentai pateikiami pirkimo metu</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2253CA4" w14:textId="77777777" w:rsidR="009C4EE4" w:rsidRPr="004C5A7A" w:rsidRDefault="009C4EE4" w:rsidP="0019424D">
            <w:pPr>
              <w:tabs>
                <w:tab w:val="left" w:pos="322"/>
              </w:tabs>
              <w:suppressAutoHyphens/>
              <w:autoSpaceDN w:val="0"/>
              <w:spacing w:line="256" w:lineRule="auto"/>
              <w:ind w:left="39"/>
              <w:jc w:val="both"/>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techninis pasas, kuriame nurodomi techniniai duomenys patvirtinantys, kad siurblys atitinka keliamus techninius reikalavimus, lietuvių arba anglų kalba. Siurblio techniniame pase taip pat turi būti pateikta:</w:t>
            </w:r>
          </w:p>
          <w:p w14:paraId="49944CC0" w14:textId="77777777" w:rsidR="009C4EE4" w:rsidRPr="004C5A7A" w:rsidRDefault="009C4EE4" w:rsidP="0073555A">
            <w:pPr>
              <w:numPr>
                <w:ilvl w:val="0"/>
                <w:numId w:val="30"/>
              </w:numPr>
              <w:tabs>
                <w:tab w:val="left" w:pos="322"/>
              </w:tabs>
              <w:suppressAutoHyphens/>
              <w:autoSpaceDN w:val="0"/>
              <w:spacing w:line="256" w:lineRule="auto"/>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Brėžiniai su siurblių matmenimis;</w:t>
            </w:r>
          </w:p>
          <w:p w14:paraId="59512E2D" w14:textId="77777777" w:rsidR="009C4EE4" w:rsidRPr="004C5A7A" w:rsidRDefault="009C4EE4" w:rsidP="0073555A">
            <w:pPr>
              <w:numPr>
                <w:ilvl w:val="0"/>
                <w:numId w:val="30"/>
              </w:numPr>
              <w:tabs>
                <w:tab w:val="left" w:pos="322"/>
              </w:tabs>
              <w:suppressAutoHyphens/>
              <w:autoSpaceDN w:val="0"/>
              <w:spacing w:line="256" w:lineRule="auto"/>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darbo kreivė (su darbo tašku).</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558AE" w14:textId="77777777" w:rsidR="009C4EE4" w:rsidRPr="004C5A7A" w:rsidRDefault="009C4EE4" w:rsidP="0019424D">
            <w:pPr>
              <w:tabs>
                <w:tab w:val="left" w:pos="322"/>
              </w:tabs>
              <w:suppressAutoHyphens/>
              <w:autoSpaceDN w:val="0"/>
              <w:spacing w:line="256" w:lineRule="auto"/>
              <w:ind w:left="39"/>
              <w:jc w:val="both"/>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7C701" w14:textId="77777777" w:rsidR="009C4EE4" w:rsidRPr="004C5A7A" w:rsidRDefault="009C4EE4" w:rsidP="0019424D">
            <w:pPr>
              <w:tabs>
                <w:tab w:val="left" w:pos="322"/>
              </w:tabs>
              <w:suppressAutoHyphens/>
              <w:autoSpaceDN w:val="0"/>
              <w:spacing w:line="256" w:lineRule="auto"/>
              <w:ind w:left="39"/>
              <w:jc w:val="both"/>
              <w:textAlignment w:val="baseline"/>
              <w:rPr>
                <w:rFonts w:asciiTheme="minorHAnsi" w:hAnsiTheme="minorHAnsi" w:cstheme="minorHAnsi"/>
                <w:sz w:val="22"/>
                <w:szCs w:val="22"/>
                <w:lang w:eastAsia="ar-SA"/>
              </w:rPr>
            </w:pPr>
          </w:p>
        </w:tc>
      </w:tr>
      <w:tr w:rsidR="009C4EE4" w:rsidRPr="004C5A7A" w14:paraId="5503B3A9"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E891EEC"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D743B8B"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Dokumentai pateikiami pristatant medžiagas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F1D2E6C" w14:textId="77777777" w:rsidR="009C4EE4" w:rsidRPr="004C5A7A" w:rsidRDefault="009C4EE4" w:rsidP="0073555A">
            <w:pPr>
              <w:numPr>
                <w:ilvl w:val="0"/>
                <w:numId w:val="30"/>
              </w:numPr>
              <w:tabs>
                <w:tab w:val="left" w:pos="322"/>
              </w:tabs>
              <w:suppressAutoHyphens/>
              <w:autoSpaceDN w:val="0"/>
              <w:spacing w:line="256" w:lineRule="auto"/>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 xml:space="preserve">Montavimo ir naudojimo instrukcijos, lietuvių kalba; </w:t>
            </w:r>
          </w:p>
          <w:p w14:paraId="3D8AA081" w14:textId="77777777" w:rsidR="009C4EE4" w:rsidRPr="004C5A7A" w:rsidRDefault="009C4EE4" w:rsidP="0073555A">
            <w:pPr>
              <w:numPr>
                <w:ilvl w:val="0"/>
                <w:numId w:val="30"/>
              </w:numPr>
              <w:tabs>
                <w:tab w:val="left" w:pos="322"/>
              </w:tabs>
              <w:suppressAutoHyphens/>
              <w:autoSpaceDN w:val="0"/>
              <w:spacing w:line="256" w:lineRule="auto"/>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Garantiniai įsipareigojimai siurbliui ir elektros varikliui, lietuvių kalba.</w:t>
            </w:r>
          </w:p>
          <w:p w14:paraId="0A3C4258" w14:textId="77777777" w:rsidR="009C4EE4" w:rsidRPr="004C5A7A" w:rsidRDefault="009C4EE4" w:rsidP="0073555A">
            <w:pPr>
              <w:numPr>
                <w:ilvl w:val="0"/>
                <w:numId w:val="30"/>
              </w:numPr>
              <w:tabs>
                <w:tab w:val="left" w:pos="322"/>
              </w:tabs>
              <w:suppressAutoHyphens/>
              <w:autoSpaceDN w:val="0"/>
              <w:spacing w:line="256" w:lineRule="auto"/>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Pateikti bandymo protokolo kopiją gaminiui arba gaminių partijai, lietuvių arba anglų kalba.</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9D667" w14:textId="77777777" w:rsidR="009C4EE4" w:rsidRPr="004C5A7A" w:rsidRDefault="009C4EE4" w:rsidP="0019424D">
            <w:pPr>
              <w:tabs>
                <w:tab w:val="left" w:pos="322"/>
              </w:tabs>
              <w:suppressAutoHyphens/>
              <w:autoSpaceDN w:val="0"/>
              <w:spacing w:line="256" w:lineRule="auto"/>
              <w:ind w:left="322"/>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2FC3F" w14:textId="77777777" w:rsidR="009C4EE4" w:rsidRPr="004C5A7A" w:rsidRDefault="009C4EE4" w:rsidP="0019424D">
            <w:pPr>
              <w:tabs>
                <w:tab w:val="left" w:pos="322"/>
              </w:tabs>
              <w:suppressAutoHyphens/>
              <w:autoSpaceDN w:val="0"/>
              <w:spacing w:line="256" w:lineRule="auto"/>
              <w:ind w:left="322"/>
              <w:textAlignment w:val="baseline"/>
              <w:rPr>
                <w:rFonts w:asciiTheme="minorHAnsi" w:hAnsiTheme="minorHAnsi" w:cstheme="minorHAnsi"/>
                <w:sz w:val="22"/>
                <w:szCs w:val="22"/>
                <w:lang w:eastAsia="ar-SA"/>
              </w:rPr>
            </w:pPr>
          </w:p>
        </w:tc>
      </w:tr>
      <w:tr w:rsidR="009C4EE4" w:rsidRPr="004C5A7A" w14:paraId="296BE216" w14:textId="77777777" w:rsidTr="00645557">
        <w:tc>
          <w:tcPr>
            <w:tcW w:w="1466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02BC5" w14:textId="77777777" w:rsidR="009C4EE4" w:rsidRPr="004C5A7A" w:rsidRDefault="009C4EE4" w:rsidP="0019424D">
            <w:pPr>
              <w:tabs>
                <w:tab w:val="left" w:pos="322"/>
              </w:tabs>
              <w:suppressAutoHyphens/>
              <w:autoSpaceDN w:val="0"/>
              <w:jc w:val="center"/>
              <w:textAlignment w:val="baseline"/>
              <w:rPr>
                <w:rFonts w:asciiTheme="minorHAnsi" w:hAnsiTheme="minorHAnsi" w:cstheme="minorHAnsi"/>
                <w:b/>
                <w:sz w:val="22"/>
                <w:szCs w:val="22"/>
                <w:lang w:eastAsia="ar-SA"/>
              </w:rPr>
            </w:pPr>
            <w:r w:rsidRPr="004C5A7A">
              <w:rPr>
                <w:rFonts w:asciiTheme="minorHAnsi" w:hAnsiTheme="minorHAnsi" w:cstheme="minorHAnsi"/>
                <w:b/>
                <w:sz w:val="22"/>
                <w:szCs w:val="22"/>
                <w:lang w:eastAsia="ar-SA"/>
              </w:rPr>
              <w:t>Pasirenkami parametrai</w:t>
            </w:r>
          </w:p>
        </w:tc>
      </w:tr>
      <w:tr w:rsidR="009C4EE4" w:rsidRPr="004C5A7A" w14:paraId="1A28CF15"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CD1E57"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1A11B9DD"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 xml:space="preserve">Siurblio </w:t>
            </w:r>
            <w:r w:rsidR="00645557" w:rsidRPr="004C5A7A">
              <w:rPr>
                <w:rFonts w:asciiTheme="minorHAnsi" w:hAnsiTheme="minorHAnsi" w:cstheme="minorHAnsi"/>
                <w:sz w:val="22"/>
                <w:szCs w:val="22"/>
                <w:lang w:eastAsia="ar-SA"/>
              </w:rPr>
              <w:t>konstrukciniai ypatumai</w:t>
            </w:r>
            <w:r w:rsidRPr="004C5A7A">
              <w:rPr>
                <w:rFonts w:asciiTheme="minorHAnsi" w:hAnsiTheme="minorHAnsi" w:cstheme="minorHAnsi"/>
                <w:sz w:val="22"/>
                <w:szCs w:val="22"/>
                <w:lang w:eastAsia="ar-SA"/>
              </w:rPr>
              <w:t xml:space="preserve"> </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351406FD"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Nurodoma užsakant:</w:t>
            </w:r>
          </w:p>
          <w:p w14:paraId="5C5CD81F" w14:textId="77777777" w:rsidR="009C4EE4" w:rsidRPr="004C5A7A" w:rsidRDefault="00645557" w:rsidP="0073555A">
            <w:pPr>
              <w:numPr>
                <w:ilvl w:val="0"/>
                <w:numId w:val="26"/>
              </w:numPr>
              <w:tabs>
                <w:tab w:val="left" w:pos="322"/>
              </w:tabs>
              <w:suppressAutoHyphens/>
              <w:autoSpaceDN w:val="0"/>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 xml:space="preserve">Vandens kėlimo vamzdžių prijungimo </w:t>
            </w:r>
            <w:proofErr w:type="spellStart"/>
            <w:r w:rsidRPr="004C5A7A">
              <w:rPr>
                <w:rFonts w:asciiTheme="minorHAnsi" w:hAnsiTheme="minorHAnsi" w:cstheme="minorHAnsi"/>
                <w:sz w:val="22"/>
                <w:szCs w:val="22"/>
                <w:lang w:eastAsia="ar-SA"/>
              </w:rPr>
              <w:t>flanšinės</w:t>
            </w:r>
            <w:proofErr w:type="spellEnd"/>
            <w:r w:rsidRPr="004C5A7A">
              <w:rPr>
                <w:rFonts w:asciiTheme="minorHAnsi" w:hAnsiTheme="minorHAnsi" w:cstheme="minorHAnsi"/>
                <w:sz w:val="22"/>
                <w:szCs w:val="22"/>
                <w:lang w:eastAsia="ar-SA"/>
              </w:rPr>
              <w:t xml:space="preserve"> jungties diametras, mm (pagal DIN 2501 arba DIN EN 1092).</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C10A6"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7A604"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p>
        </w:tc>
      </w:tr>
      <w:tr w:rsidR="009C4EE4" w:rsidRPr="004C5A7A" w14:paraId="5B1F1FF0"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A9D1420"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719CBA4" w14:textId="77777777" w:rsidR="009C4EE4" w:rsidRPr="004C5A7A" w:rsidRDefault="00645557"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techniniai duomenys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63A63F5F"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val="en-US" w:eastAsia="ar-SA"/>
              </w:rPr>
            </w:pPr>
            <w:r w:rsidRPr="004C5A7A">
              <w:rPr>
                <w:rFonts w:asciiTheme="minorHAnsi" w:hAnsiTheme="minorHAnsi" w:cstheme="minorHAnsi"/>
                <w:sz w:val="22"/>
                <w:szCs w:val="22"/>
                <w:lang w:eastAsia="ar-SA"/>
              </w:rPr>
              <w:t>Nurodoma užsakant:</w:t>
            </w:r>
          </w:p>
          <w:p w14:paraId="7BDA15D2" w14:textId="77777777" w:rsidR="009C4EE4" w:rsidRPr="004C5A7A" w:rsidRDefault="009C4EE4" w:rsidP="0073555A">
            <w:pPr>
              <w:numPr>
                <w:ilvl w:val="0"/>
                <w:numId w:val="26"/>
              </w:numPr>
              <w:tabs>
                <w:tab w:val="left" w:pos="322"/>
              </w:tabs>
              <w:suppressAutoHyphens/>
              <w:autoSpaceDN w:val="0"/>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Siurbiamo skysčio debitas Q (m</w:t>
            </w:r>
            <w:r w:rsidRPr="004C5A7A">
              <w:rPr>
                <w:rFonts w:asciiTheme="minorHAnsi" w:hAnsiTheme="minorHAnsi" w:cstheme="minorHAnsi"/>
                <w:sz w:val="22"/>
                <w:szCs w:val="22"/>
                <w:vertAlign w:val="superscript"/>
                <w:lang w:eastAsia="ar-SA"/>
              </w:rPr>
              <w:t>3</w:t>
            </w:r>
            <w:r w:rsidRPr="004C5A7A">
              <w:rPr>
                <w:rFonts w:asciiTheme="minorHAnsi" w:hAnsiTheme="minorHAnsi" w:cstheme="minorHAnsi"/>
                <w:sz w:val="22"/>
                <w:szCs w:val="22"/>
                <w:lang w:eastAsia="ar-SA"/>
              </w:rPr>
              <w:t>/h);</w:t>
            </w:r>
          </w:p>
          <w:p w14:paraId="78841238" w14:textId="77777777" w:rsidR="009C4EE4" w:rsidRPr="004C5A7A" w:rsidRDefault="009C4EE4" w:rsidP="0073555A">
            <w:pPr>
              <w:numPr>
                <w:ilvl w:val="0"/>
                <w:numId w:val="26"/>
              </w:numPr>
              <w:tabs>
                <w:tab w:val="left" w:pos="322"/>
              </w:tabs>
              <w:suppressAutoHyphens/>
              <w:autoSpaceDN w:val="0"/>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slėgio aukštis H (m);</w:t>
            </w:r>
          </w:p>
          <w:p w14:paraId="7DBBF523" w14:textId="77777777" w:rsidR="009C4EE4" w:rsidRPr="004C5A7A" w:rsidRDefault="009C4EE4" w:rsidP="0073555A">
            <w:pPr>
              <w:numPr>
                <w:ilvl w:val="0"/>
                <w:numId w:val="26"/>
              </w:numPr>
              <w:tabs>
                <w:tab w:val="left" w:pos="322"/>
              </w:tabs>
              <w:suppressAutoHyphens/>
              <w:autoSpaceDN w:val="0"/>
              <w:ind w:left="322" w:hanging="283"/>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Siurblio naudingumo koeficientas Eta (%).</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B8373A"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B7B1E"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r>
      <w:tr w:rsidR="009C4EE4" w:rsidRPr="004C5A7A" w14:paraId="3552B141" w14:textId="77777777" w:rsidTr="00645557">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541925B5" w14:textId="77777777" w:rsidR="009C4EE4" w:rsidRPr="004C5A7A" w:rsidRDefault="009C4EE4" w:rsidP="0073555A">
            <w:pPr>
              <w:numPr>
                <w:ilvl w:val="0"/>
                <w:numId w:val="90"/>
              </w:numPr>
              <w:suppressAutoHyphens/>
              <w:autoSpaceDN w:val="0"/>
              <w:jc w:val="center"/>
              <w:textAlignment w:val="baseline"/>
              <w:rPr>
                <w:rFonts w:asciiTheme="minorHAnsi" w:hAnsiTheme="minorHAnsi" w:cstheme="minorHAnsi"/>
                <w:sz w:val="22"/>
                <w:szCs w:val="22"/>
              </w:rPr>
            </w:pPr>
          </w:p>
        </w:tc>
        <w:tc>
          <w:tcPr>
            <w:tcW w:w="25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63C883B1" w14:textId="77777777" w:rsidR="009C4EE4" w:rsidRPr="004C5A7A" w:rsidRDefault="009C4EE4" w:rsidP="0019424D">
            <w:pPr>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El</w:t>
            </w:r>
            <w:r w:rsidR="00AE0E6E" w:rsidRPr="004C5A7A">
              <w:rPr>
                <w:rFonts w:asciiTheme="minorHAnsi" w:hAnsiTheme="minorHAnsi" w:cstheme="minorHAnsi"/>
                <w:sz w:val="22"/>
                <w:szCs w:val="22"/>
                <w:lang w:eastAsia="ar-SA"/>
              </w:rPr>
              <w:t>. variklio techniniai duomenys</w:t>
            </w:r>
          </w:p>
        </w:tc>
        <w:tc>
          <w:tcPr>
            <w:tcW w:w="594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vAlign w:val="center"/>
          </w:tcPr>
          <w:p w14:paraId="1E710F92"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Nurodoma užsakant:</w:t>
            </w:r>
          </w:p>
          <w:p w14:paraId="726F0796" w14:textId="77777777" w:rsidR="009C4EE4" w:rsidRPr="004C5A7A" w:rsidRDefault="009C4EE4" w:rsidP="0073555A">
            <w:pPr>
              <w:numPr>
                <w:ilvl w:val="0"/>
                <w:numId w:val="27"/>
              </w:numPr>
              <w:tabs>
                <w:tab w:val="left" w:pos="322"/>
              </w:tabs>
              <w:suppressAutoHyphens/>
              <w:autoSpaceDN w:val="0"/>
              <w:ind w:left="441"/>
              <w:textAlignment w:val="baseline"/>
              <w:rPr>
                <w:rFonts w:asciiTheme="minorHAnsi" w:hAnsiTheme="minorHAnsi" w:cstheme="minorHAnsi"/>
                <w:sz w:val="22"/>
                <w:szCs w:val="22"/>
                <w:lang w:eastAsia="ar-SA"/>
              </w:rPr>
            </w:pPr>
            <w:r w:rsidRPr="004C5A7A">
              <w:rPr>
                <w:rFonts w:asciiTheme="minorHAnsi" w:eastAsia="Calibri" w:hAnsiTheme="minorHAnsi" w:cstheme="minorHAnsi"/>
                <w:sz w:val="22"/>
                <w:szCs w:val="22"/>
                <w:lang w:eastAsia="ar-SA"/>
              </w:rPr>
              <w:t>Var</w:t>
            </w:r>
            <w:r w:rsidR="00AE0E6E" w:rsidRPr="004C5A7A">
              <w:rPr>
                <w:rFonts w:asciiTheme="minorHAnsi" w:eastAsia="Calibri" w:hAnsiTheme="minorHAnsi" w:cstheme="minorHAnsi"/>
                <w:sz w:val="22"/>
                <w:szCs w:val="22"/>
                <w:lang w:eastAsia="ar-SA"/>
              </w:rPr>
              <w:t>iklio nominali galia</w:t>
            </w:r>
            <w:r w:rsidRPr="004C5A7A">
              <w:rPr>
                <w:rFonts w:asciiTheme="minorHAnsi" w:hAnsiTheme="minorHAnsi" w:cstheme="minorHAnsi"/>
                <w:sz w:val="22"/>
                <w:szCs w:val="22"/>
                <w:lang w:eastAsia="ar-SA"/>
              </w:rPr>
              <w:t xml:space="preserve"> (kW</w:t>
            </w:r>
            <w:r w:rsidRPr="004C5A7A">
              <w:rPr>
                <w:rFonts w:asciiTheme="minorHAnsi" w:eastAsia="Calibri" w:hAnsiTheme="minorHAnsi" w:cstheme="minorHAnsi"/>
                <w:sz w:val="22"/>
                <w:szCs w:val="22"/>
                <w:lang w:eastAsia="ar-SA"/>
              </w:rPr>
              <w:t>)</w:t>
            </w:r>
            <w:r w:rsidR="00AE0E6E" w:rsidRPr="004C5A7A">
              <w:rPr>
                <w:rFonts w:asciiTheme="minorHAnsi" w:hAnsiTheme="minorHAnsi" w:cstheme="minorHAnsi"/>
                <w:sz w:val="22"/>
                <w:szCs w:val="22"/>
                <w:lang w:eastAsia="ar-SA"/>
              </w:rPr>
              <w:t>.</w:t>
            </w:r>
          </w:p>
        </w:tc>
        <w:tc>
          <w:tcPr>
            <w:tcW w:w="2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3047F"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c>
          <w:tcPr>
            <w:tcW w:w="28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0517B" w14:textId="77777777" w:rsidR="009C4EE4" w:rsidRPr="004C5A7A" w:rsidRDefault="009C4EE4" w:rsidP="0019424D">
            <w:pPr>
              <w:tabs>
                <w:tab w:val="left" w:pos="322"/>
              </w:tabs>
              <w:suppressAutoHyphens/>
              <w:autoSpaceDN w:val="0"/>
              <w:textAlignment w:val="baseline"/>
              <w:rPr>
                <w:rFonts w:asciiTheme="minorHAnsi" w:hAnsiTheme="minorHAnsi" w:cstheme="minorHAnsi"/>
                <w:sz w:val="22"/>
                <w:szCs w:val="22"/>
                <w:lang w:eastAsia="ar-SA"/>
              </w:rPr>
            </w:pPr>
          </w:p>
        </w:tc>
      </w:tr>
    </w:tbl>
    <w:p w14:paraId="4066CEB9" w14:textId="77777777" w:rsidR="009C4EE4" w:rsidRPr="004C5A7A" w:rsidRDefault="009C4EE4" w:rsidP="009C4EE4">
      <w:pPr>
        <w:suppressAutoHyphens/>
        <w:autoSpaceDN w:val="0"/>
        <w:jc w:val="both"/>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Punkto Nr. 1 atitikimas turi būti nurodytas bandymo protokolo kopijoje;</w:t>
      </w:r>
    </w:p>
    <w:p w14:paraId="43156D51" w14:textId="77777777" w:rsidR="009C4EE4" w:rsidRPr="004C5A7A" w:rsidRDefault="00AE0E6E" w:rsidP="009C4EE4">
      <w:pPr>
        <w:suppressAutoHyphens/>
        <w:autoSpaceDN w:val="0"/>
        <w:jc w:val="both"/>
        <w:textAlignment w:val="baseline"/>
        <w:rPr>
          <w:rFonts w:asciiTheme="minorHAnsi" w:hAnsiTheme="minorHAnsi" w:cstheme="minorHAnsi"/>
          <w:sz w:val="22"/>
          <w:szCs w:val="22"/>
          <w:lang w:eastAsia="ar-SA"/>
        </w:rPr>
      </w:pPr>
      <w:r w:rsidRPr="004C5A7A">
        <w:rPr>
          <w:rFonts w:asciiTheme="minorHAnsi" w:hAnsiTheme="minorHAnsi" w:cstheme="minorHAnsi"/>
          <w:sz w:val="22"/>
          <w:szCs w:val="22"/>
          <w:lang w:eastAsia="ar-SA"/>
        </w:rPr>
        <w:t>Punktų Nr. 2-7, 10-12</w:t>
      </w:r>
      <w:r w:rsidR="009C4EE4" w:rsidRPr="004C5A7A">
        <w:rPr>
          <w:rFonts w:asciiTheme="minorHAnsi" w:hAnsiTheme="minorHAnsi" w:cstheme="minorHAnsi"/>
          <w:sz w:val="22"/>
          <w:szCs w:val="22"/>
          <w:lang w:eastAsia="ar-SA"/>
        </w:rPr>
        <w:t xml:space="preserve"> atitikimas turi būti nuro</w:t>
      </w:r>
      <w:r w:rsidRPr="004C5A7A">
        <w:rPr>
          <w:rFonts w:asciiTheme="minorHAnsi" w:hAnsiTheme="minorHAnsi" w:cstheme="minorHAnsi"/>
          <w:sz w:val="22"/>
          <w:szCs w:val="22"/>
          <w:lang w:eastAsia="ar-SA"/>
        </w:rPr>
        <w:t>dytas siurblio techniniame pase.</w:t>
      </w:r>
    </w:p>
    <w:p w14:paraId="280F9BA9" w14:textId="77777777" w:rsidR="00AE0E6E" w:rsidRPr="004C5A7A" w:rsidRDefault="00AE0E6E" w:rsidP="009C4EE4">
      <w:pPr>
        <w:suppressAutoHyphens/>
        <w:autoSpaceDN w:val="0"/>
        <w:jc w:val="both"/>
        <w:textAlignment w:val="baseline"/>
        <w:rPr>
          <w:rFonts w:asciiTheme="minorHAnsi" w:hAnsiTheme="minorHAnsi" w:cstheme="minorHAnsi"/>
          <w:sz w:val="22"/>
          <w:szCs w:val="22"/>
          <w:lang w:eastAsia="ar-SA"/>
        </w:rPr>
      </w:pPr>
    </w:p>
    <w:p w14:paraId="79D3770F" w14:textId="77777777" w:rsidR="00950B5E" w:rsidRPr="004C5A7A" w:rsidRDefault="00436A3E" w:rsidP="004545E9">
      <w:pPr>
        <w:pStyle w:val="Heading1"/>
        <w:numPr>
          <w:ilvl w:val="0"/>
          <w:numId w:val="41"/>
        </w:numPr>
        <w:rPr>
          <w:rFonts w:asciiTheme="minorHAnsi" w:hAnsiTheme="minorHAnsi" w:cstheme="minorHAnsi"/>
          <w:sz w:val="22"/>
          <w:szCs w:val="22"/>
        </w:rPr>
      </w:pPr>
      <w:bookmarkStart w:id="38" w:name="_Toc18417844"/>
      <w:bookmarkEnd w:id="35"/>
      <w:r w:rsidRPr="004C5A7A">
        <w:rPr>
          <w:rFonts w:asciiTheme="minorHAnsi" w:hAnsiTheme="minorHAnsi" w:cstheme="minorHAnsi"/>
          <w:sz w:val="22"/>
          <w:szCs w:val="22"/>
        </w:rPr>
        <w:lastRenderedPageBreak/>
        <w:t>Komunikacijų žymėjimo stovo su lentele techniniai reikalavimai</w:t>
      </w:r>
      <w:bookmarkEnd w:id="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478"/>
        <w:gridCol w:w="5993"/>
        <w:gridCol w:w="2701"/>
        <w:gridCol w:w="2910"/>
      </w:tblGrid>
      <w:tr w:rsidR="00CA7EC1" w:rsidRPr="004C5A7A" w14:paraId="1B9FF6D2" w14:textId="77777777" w:rsidTr="00DB7B7C">
        <w:tc>
          <w:tcPr>
            <w:tcW w:w="209" w:type="pct"/>
            <w:shd w:val="clear" w:color="auto" w:fill="auto"/>
            <w:hideMark/>
          </w:tcPr>
          <w:p w14:paraId="408B8464" w14:textId="77777777" w:rsidR="00436A3E" w:rsidRPr="004C5A7A" w:rsidRDefault="00436A3E" w:rsidP="002B635A">
            <w:pPr>
              <w:jc w:val="both"/>
              <w:rPr>
                <w:rFonts w:asciiTheme="minorHAnsi" w:eastAsia="Calibri" w:hAnsiTheme="minorHAnsi" w:cstheme="minorHAnsi"/>
                <w:b/>
                <w:sz w:val="22"/>
                <w:szCs w:val="22"/>
              </w:rPr>
            </w:pPr>
            <w:r w:rsidRPr="004C5A7A">
              <w:rPr>
                <w:rFonts w:asciiTheme="minorHAnsi" w:eastAsia="Calibri" w:hAnsiTheme="minorHAnsi" w:cstheme="minorHAnsi"/>
                <w:b/>
                <w:sz w:val="22"/>
                <w:szCs w:val="22"/>
              </w:rPr>
              <w:t>Eil. Nr.</w:t>
            </w:r>
          </w:p>
        </w:tc>
        <w:tc>
          <w:tcPr>
            <w:tcW w:w="843" w:type="pct"/>
            <w:shd w:val="clear" w:color="auto" w:fill="auto"/>
            <w:hideMark/>
          </w:tcPr>
          <w:p w14:paraId="4362D99A" w14:textId="77777777" w:rsidR="00436A3E" w:rsidRPr="004C5A7A" w:rsidRDefault="00436A3E" w:rsidP="002B635A">
            <w:pPr>
              <w:jc w:val="both"/>
              <w:rPr>
                <w:rFonts w:asciiTheme="minorHAnsi" w:eastAsia="Calibri" w:hAnsiTheme="minorHAnsi" w:cstheme="minorHAnsi"/>
                <w:b/>
                <w:sz w:val="22"/>
                <w:szCs w:val="22"/>
              </w:rPr>
            </w:pPr>
            <w:r w:rsidRPr="004C5A7A">
              <w:rPr>
                <w:rFonts w:asciiTheme="minorHAnsi" w:eastAsia="Calibri" w:hAnsiTheme="minorHAnsi" w:cstheme="minorHAnsi"/>
                <w:b/>
                <w:sz w:val="22"/>
                <w:szCs w:val="22"/>
              </w:rPr>
              <w:t>Techniniai parametrai ir reikalavimai</w:t>
            </w:r>
          </w:p>
        </w:tc>
        <w:tc>
          <w:tcPr>
            <w:tcW w:w="2039" w:type="pct"/>
            <w:shd w:val="clear" w:color="auto" w:fill="auto"/>
            <w:hideMark/>
          </w:tcPr>
          <w:p w14:paraId="4242CAA7" w14:textId="77777777" w:rsidR="00436A3E" w:rsidRPr="004C5A7A" w:rsidRDefault="00436A3E" w:rsidP="002B635A">
            <w:pPr>
              <w:jc w:val="both"/>
              <w:rPr>
                <w:rFonts w:asciiTheme="minorHAnsi" w:eastAsia="Calibri" w:hAnsiTheme="minorHAnsi" w:cstheme="minorHAnsi"/>
                <w:b/>
                <w:sz w:val="22"/>
                <w:szCs w:val="22"/>
              </w:rPr>
            </w:pPr>
            <w:r w:rsidRPr="004C5A7A">
              <w:rPr>
                <w:rFonts w:asciiTheme="minorHAnsi" w:eastAsia="Calibri" w:hAnsiTheme="minorHAnsi" w:cstheme="minorHAnsi"/>
                <w:b/>
                <w:sz w:val="22"/>
                <w:szCs w:val="22"/>
              </w:rPr>
              <w:t>Dydis, sąlyga</w:t>
            </w:r>
          </w:p>
        </w:tc>
        <w:tc>
          <w:tcPr>
            <w:tcW w:w="919" w:type="pct"/>
          </w:tcPr>
          <w:p w14:paraId="17653D1D" w14:textId="77777777" w:rsidR="00436A3E" w:rsidRPr="004C5A7A" w:rsidRDefault="00436A3E" w:rsidP="002B635A">
            <w:pPr>
              <w:jc w:val="both"/>
              <w:rPr>
                <w:rFonts w:asciiTheme="minorHAnsi" w:eastAsia="Calibri" w:hAnsiTheme="minorHAnsi" w:cstheme="minorHAnsi"/>
                <w:b/>
                <w:sz w:val="22"/>
                <w:szCs w:val="22"/>
              </w:rPr>
            </w:pPr>
            <w:r w:rsidRPr="004C5A7A">
              <w:rPr>
                <w:rFonts w:asciiTheme="minorHAnsi" w:eastAsia="Calibri" w:hAnsiTheme="minorHAnsi" w:cstheme="minorHAnsi"/>
                <w:b/>
                <w:sz w:val="22"/>
                <w:szCs w:val="22"/>
              </w:rPr>
              <w:t>Tiekėjas turi pažymėti ar siūloma medžiaga, gaminys Atitinka/Neatitinka techninius parametrus ir reikalavimus</w:t>
            </w:r>
          </w:p>
        </w:tc>
        <w:tc>
          <w:tcPr>
            <w:tcW w:w="990" w:type="pct"/>
          </w:tcPr>
          <w:p w14:paraId="21E65036" w14:textId="77777777" w:rsidR="00436A3E" w:rsidRPr="004C5A7A" w:rsidRDefault="00436A3E" w:rsidP="002B635A">
            <w:pPr>
              <w:jc w:val="both"/>
              <w:rPr>
                <w:rFonts w:asciiTheme="minorHAnsi" w:eastAsia="Calibri" w:hAnsiTheme="minorHAnsi" w:cstheme="minorHAnsi"/>
                <w:b/>
                <w:sz w:val="22"/>
                <w:szCs w:val="22"/>
              </w:rPr>
            </w:pPr>
            <w:r w:rsidRPr="004C5A7A">
              <w:rPr>
                <w:rFonts w:asciiTheme="minorHAnsi" w:eastAsia="Calibri" w:hAnsiTheme="minorHAnsi" w:cstheme="minorHAnsi"/>
                <w:b/>
                <w:sz w:val="22"/>
                <w:szCs w:val="22"/>
              </w:rPr>
              <w:t>Tiekėjas turi nurodyti dokumento pavadinimą ir puslapio numerį medžiagos, gaminio atitikimo patvirtinimui</w:t>
            </w:r>
          </w:p>
        </w:tc>
      </w:tr>
      <w:tr w:rsidR="00CA7EC1" w:rsidRPr="004C5A7A" w14:paraId="5BC55643" w14:textId="77777777" w:rsidTr="00543354">
        <w:tc>
          <w:tcPr>
            <w:tcW w:w="5000" w:type="pct"/>
            <w:gridSpan w:val="5"/>
            <w:shd w:val="clear" w:color="auto" w:fill="auto"/>
          </w:tcPr>
          <w:p w14:paraId="62CC898A" w14:textId="77777777" w:rsidR="00543354" w:rsidRPr="004C5A7A" w:rsidRDefault="00543354" w:rsidP="00543354">
            <w:pPr>
              <w:jc w:val="center"/>
              <w:rPr>
                <w:rFonts w:asciiTheme="minorHAnsi" w:eastAsia="Calibri" w:hAnsiTheme="minorHAnsi" w:cstheme="minorHAnsi"/>
                <w:b/>
                <w:sz w:val="22"/>
                <w:szCs w:val="22"/>
              </w:rPr>
            </w:pPr>
            <w:r w:rsidRPr="004C5A7A">
              <w:rPr>
                <w:rFonts w:asciiTheme="minorHAnsi" w:eastAsia="Calibri" w:hAnsiTheme="minorHAnsi" w:cstheme="minorHAnsi"/>
                <w:b/>
                <w:sz w:val="22"/>
                <w:szCs w:val="22"/>
              </w:rPr>
              <w:t>Bendrieji parametrai</w:t>
            </w:r>
          </w:p>
        </w:tc>
      </w:tr>
      <w:tr w:rsidR="00CA7EC1" w:rsidRPr="004C5A7A" w14:paraId="57EEE43B" w14:textId="77777777" w:rsidTr="00DB7B7C">
        <w:tc>
          <w:tcPr>
            <w:tcW w:w="209" w:type="pct"/>
            <w:shd w:val="clear" w:color="auto" w:fill="auto"/>
          </w:tcPr>
          <w:p w14:paraId="3C8B2E18" w14:textId="77777777" w:rsidR="00950B5E" w:rsidRPr="004C5A7A" w:rsidRDefault="00950B5E" w:rsidP="00873CAF">
            <w:pPr>
              <w:numPr>
                <w:ilvl w:val="0"/>
                <w:numId w:val="19"/>
              </w:numPr>
              <w:jc w:val="both"/>
              <w:rPr>
                <w:rFonts w:asciiTheme="minorHAnsi" w:eastAsia="Calibri" w:hAnsiTheme="minorHAnsi" w:cstheme="minorHAnsi"/>
                <w:sz w:val="22"/>
                <w:szCs w:val="22"/>
              </w:rPr>
            </w:pPr>
          </w:p>
        </w:tc>
        <w:tc>
          <w:tcPr>
            <w:tcW w:w="843" w:type="pct"/>
            <w:shd w:val="clear" w:color="auto" w:fill="auto"/>
          </w:tcPr>
          <w:p w14:paraId="42741BD2" w14:textId="77777777" w:rsidR="00436A3E" w:rsidRPr="004C5A7A" w:rsidRDefault="00436A3E" w:rsidP="002B635A">
            <w:pPr>
              <w:jc w:val="both"/>
              <w:rPr>
                <w:rFonts w:asciiTheme="minorHAnsi" w:eastAsia="Calibri" w:hAnsiTheme="minorHAnsi" w:cstheme="minorHAnsi"/>
                <w:sz w:val="22"/>
                <w:szCs w:val="22"/>
              </w:rPr>
            </w:pPr>
            <w:r w:rsidRPr="004C5A7A">
              <w:rPr>
                <w:rFonts w:asciiTheme="minorHAnsi" w:hAnsiTheme="minorHAnsi" w:cstheme="minorHAnsi"/>
                <w:sz w:val="22"/>
                <w:szCs w:val="22"/>
              </w:rPr>
              <w:t>Stovo medžiaga</w:t>
            </w:r>
          </w:p>
        </w:tc>
        <w:tc>
          <w:tcPr>
            <w:tcW w:w="2039" w:type="pct"/>
            <w:shd w:val="clear" w:color="auto" w:fill="auto"/>
          </w:tcPr>
          <w:p w14:paraId="7B5C1D9A" w14:textId="77777777" w:rsidR="00950B5E" w:rsidRPr="004C5A7A" w:rsidRDefault="00436A3E" w:rsidP="0073555A">
            <w:pPr>
              <w:pStyle w:val="ListParagraph"/>
              <w:numPr>
                <w:ilvl w:val="0"/>
                <w:numId w:val="35"/>
              </w:numPr>
              <w:tabs>
                <w:tab w:val="center" w:pos="4819"/>
                <w:tab w:val="right" w:pos="9638"/>
              </w:tabs>
              <w:ind w:left="46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 xml:space="preserve">Apvalus </w:t>
            </w:r>
            <w:r w:rsidR="00871539" w:rsidRPr="004C5A7A">
              <w:rPr>
                <w:rFonts w:asciiTheme="minorHAnsi" w:eastAsia="Calibri" w:hAnsiTheme="minorHAnsi" w:cstheme="minorHAnsi"/>
                <w:sz w:val="22"/>
                <w:szCs w:val="22"/>
              </w:rPr>
              <w:t xml:space="preserve">cinkuotas </w:t>
            </w:r>
            <w:r w:rsidRPr="004C5A7A">
              <w:rPr>
                <w:rFonts w:asciiTheme="minorHAnsi" w:eastAsia="Calibri" w:hAnsiTheme="minorHAnsi" w:cstheme="minorHAnsi"/>
                <w:sz w:val="22"/>
                <w:szCs w:val="22"/>
              </w:rPr>
              <w:t>plieninis vamzdis ≥Ø32 mm diametro;</w:t>
            </w:r>
          </w:p>
          <w:p w14:paraId="17E8A6BE" w14:textId="77777777" w:rsidR="00950B5E" w:rsidRPr="004C5A7A" w:rsidRDefault="00436A3E" w:rsidP="0073555A">
            <w:pPr>
              <w:pStyle w:val="ListParagraph"/>
              <w:numPr>
                <w:ilvl w:val="0"/>
                <w:numId w:val="35"/>
              </w:numPr>
              <w:tabs>
                <w:tab w:val="center" w:pos="4819"/>
                <w:tab w:val="right" w:pos="9638"/>
              </w:tabs>
              <w:ind w:left="46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Sienelių storis ≥2,9 mm;</w:t>
            </w:r>
          </w:p>
          <w:p w14:paraId="53517BFF" w14:textId="77777777" w:rsidR="00950B5E" w:rsidRPr="004C5A7A" w:rsidRDefault="00436A3E" w:rsidP="0073555A">
            <w:pPr>
              <w:pStyle w:val="ListParagraph"/>
              <w:numPr>
                <w:ilvl w:val="0"/>
                <w:numId w:val="35"/>
              </w:numPr>
              <w:tabs>
                <w:tab w:val="center" w:pos="4819"/>
                <w:tab w:val="right" w:pos="9638"/>
              </w:tabs>
              <w:ind w:left="464"/>
              <w:jc w:val="both"/>
              <w:rPr>
                <w:rFonts w:asciiTheme="minorHAnsi" w:eastAsia="Calibri" w:hAnsiTheme="minorHAnsi" w:cstheme="minorHAnsi"/>
                <w:sz w:val="22"/>
                <w:szCs w:val="22"/>
              </w:rPr>
            </w:pPr>
            <w:r w:rsidRPr="004C5A7A">
              <w:rPr>
                <w:rFonts w:asciiTheme="minorHAnsi" w:eastAsia="Calibri" w:hAnsiTheme="minorHAnsi" w:cstheme="minorHAnsi"/>
                <w:sz w:val="22"/>
                <w:szCs w:val="22"/>
              </w:rPr>
              <w:t>Aukštis nuo 1,3 m. iki 1,7 m.;</w:t>
            </w:r>
          </w:p>
        </w:tc>
        <w:tc>
          <w:tcPr>
            <w:tcW w:w="919" w:type="pct"/>
          </w:tcPr>
          <w:p w14:paraId="780ECF95" w14:textId="77777777" w:rsidR="00436A3E" w:rsidRPr="004C5A7A" w:rsidRDefault="00436A3E" w:rsidP="002B635A">
            <w:pPr>
              <w:pStyle w:val="ListParagraph"/>
              <w:tabs>
                <w:tab w:val="center" w:pos="4819"/>
                <w:tab w:val="right" w:pos="9638"/>
              </w:tabs>
              <w:ind w:left="464"/>
              <w:jc w:val="both"/>
              <w:rPr>
                <w:rFonts w:asciiTheme="minorHAnsi" w:eastAsia="Calibri" w:hAnsiTheme="minorHAnsi" w:cstheme="minorHAnsi"/>
                <w:sz w:val="22"/>
                <w:szCs w:val="22"/>
              </w:rPr>
            </w:pPr>
          </w:p>
        </w:tc>
        <w:tc>
          <w:tcPr>
            <w:tcW w:w="990" w:type="pct"/>
          </w:tcPr>
          <w:p w14:paraId="6B3E812F" w14:textId="77777777" w:rsidR="00436A3E" w:rsidRPr="004C5A7A" w:rsidRDefault="00436A3E" w:rsidP="002B635A">
            <w:pPr>
              <w:pStyle w:val="ListParagraph"/>
              <w:tabs>
                <w:tab w:val="center" w:pos="4819"/>
                <w:tab w:val="right" w:pos="9638"/>
              </w:tabs>
              <w:ind w:left="464"/>
              <w:jc w:val="both"/>
              <w:rPr>
                <w:rFonts w:asciiTheme="minorHAnsi" w:eastAsia="Calibri" w:hAnsiTheme="minorHAnsi" w:cstheme="minorHAnsi"/>
                <w:sz w:val="22"/>
                <w:szCs w:val="22"/>
              </w:rPr>
            </w:pPr>
          </w:p>
        </w:tc>
      </w:tr>
      <w:tr w:rsidR="00CA7EC1" w:rsidRPr="004C5A7A" w14:paraId="582D6A85" w14:textId="77777777" w:rsidTr="00DB7B7C">
        <w:tc>
          <w:tcPr>
            <w:tcW w:w="209" w:type="pct"/>
            <w:shd w:val="clear" w:color="auto" w:fill="auto"/>
          </w:tcPr>
          <w:p w14:paraId="02B68487" w14:textId="77777777" w:rsidR="00950B5E" w:rsidRPr="004C5A7A" w:rsidRDefault="00950B5E" w:rsidP="00873CAF">
            <w:pPr>
              <w:numPr>
                <w:ilvl w:val="0"/>
                <w:numId w:val="19"/>
              </w:numPr>
              <w:jc w:val="both"/>
              <w:rPr>
                <w:rFonts w:asciiTheme="minorHAnsi" w:eastAsia="Calibri" w:hAnsiTheme="minorHAnsi" w:cstheme="minorHAnsi"/>
                <w:sz w:val="22"/>
                <w:szCs w:val="22"/>
              </w:rPr>
            </w:pPr>
          </w:p>
        </w:tc>
        <w:tc>
          <w:tcPr>
            <w:tcW w:w="843" w:type="pct"/>
            <w:shd w:val="clear" w:color="auto" w:fill="auto"/>
          </w:tcPr>
          <w:p w14:paraId="2F06E165" w14:textId="77777777" w:rsidR="00E20CA4" w:rsidRPr="004C5A7A" w:rsidRDefault="00E20CA4" w:rsidP="00E20CA4">
            <w:pPr>
              <w:jc w:val="both"/>
              <w:rPr>
                <w:rFonts w:asciiTheme="minorHAnsi" w:hAnsiTheme="minorHAnsi" w:cstheme="minorHAnsi"/>
                <w:sz w:val="22"/>
                <w:szCs w:val="22"/>
              </w:rPr>
            </w:pPr>
            <w:r w:rsidRPr="004C5A7A">
              <w:rPr>
                <w:rFonts w:asciiTheme="minorHAnsi" w:hAnsiTheme="minorHAnsi" w:cstheme="minorHAnsi"/>
                <w:sz w:val="22"/>
                <w:szCs w:val="22"/>
              </w:rPr>
              <w:t>Lentelės medžiaga</w:t>
            </w:r>
          </w:p>
        </w:tc>
        <w:tc>
          <w:tcPr>
            <w:tcW w:w="2039" w:type="pct"/>
            <w:tcBorders>
              <w:top w:val="nil"/>
              <w:left w:val="nil"/>
              <w:bottom w:val="single" w:sz="8" w:space="0" w:color="auto"/>
              <w:right w:val="single" w:sz="8" w:space="0" w:color="auto"/>
            </w:tcBorders>
            <w:shd w:val="clear" w:color="auto" w:fill="auto"/>
          </w:tcPr>
          <w:p w14:paraId="3601BBEE" w14:textId="77777777" w:rsidR="00950B5E" w:rsidRPr="004C5A7A" w:rsidRDefault="00E20CA4" w:rsidP="0073555A">
            <w:pPr>
              <w:pStyle w:val="ListParagraph"/>
              <w:numPr>
                <w:ilvl w:val="0"/>
                <w:numId w:val="42"/>
              </w:numPr>
              <w:spacing w:line="252" w:lineRule="auto"/>
              <w:ind w:left="464"/>
              <w:jc w:val="both"/>
              <w:rPr>
                <w:rFonts w:asciiTheme="minorHAnsi" w:hAnsiTheme="minorHAnsi" w:cstheme="minorHAnsi"/>
                <w:sz w:val="22"/>
                <w:szCs w:val="22"/>
              </w:rPr>
            </w:pPr>
            <w:r w:rsidRPr="004C5A7A">
              <w:rPr>
                <w:rFonts w:asciiTheme="minorHAnsi" w:hAnsiTheme="minorHAnsi" w:cstheme="minorHAnsi"/>
                <w:sz w:val="22"/>
                <w:szCs w:val="22"/>
              </w:rPr>
              <w:t>Lentelės matmenys 140 x 100 mm (galima paklaida +/- 10 proc.);</w:t>
            </w:r>
          </w:p>
          <w:p w14:paraId="7B937AF0" w14:textId="77777777" w:rsidR="00950B5E" w:rsidRPr="004C5A7A" w:rsidRDefault="00E20CA4" w:rsidP="0073555A">
            <w:pPr>
              <w:pStyle w:val="ListParagraph"/>
              <w:numPr>
                <w:ilvl w:val="0"/>
                <w:numId w:val="42"/>
              </w:numPr>
              <w:spacing w:line="252" w:lineRule="auto"/>
              <w:ind w:left="464"/>
              <w:jc w:val="both"/>
              <w:rPr>
                <w:rFonts w:asciiTheme="minorHAnsi" w:hAnsiTheme="minorHAnsi" w:cstheme="minorHAnsi"/>
                <w:sz w:val="22"/>
                <w:szCs w:val="22"/>
              </w:rPr>
            </w:pPr>
            <w:r w:rsidRPr="004C5A7A">
              <w:rPr>
                <w:rFonts w:asciiTheme="minorHAnsi" w:hAnsiTheme="minorHAnsi" w:cstheme="minorHAnsi"/>
                <w:sz w:val="22"/>
                <w:szCs w:val="22"/>
              </w:rPr>
              <w:t xml:space="preserve">Pagamintos iš ASA </w:t>
            </w:r>
            <w:proofErr w:type="spellStart"/>
            <w:r w:rsidR="00543354" w:rsidRPr="004C5A7A">
              <w:rPr>
                <w:rFonts w:asciiTheme="minorHAnsi" w:hAnsiTheme="minorHAnsi" w:cstheme="minorHAnsi"/>
                <w:sz w:val="22"/>
                <w:szCs w:val="22"/>
              </w:rPr>
              <w:t>termo</w:t>
            </w:r>
            <w:r w:rsidRPr="004C5A7A">
              <w:rPr>
                <w:rFonts w:asciiTheme="minorHAnsi" w:hAnsiTheme="minorHAnsi" w:cstheme="minorHAnsi"/>
                <w:sz w:val="22"/>
                <w:szCs w:val="22"/>
              </w:rPr>
              <w:t>plastiko</w:t>
            </w:r>
            <w:proofErr w:type="spellEnd"/>
            <w:r w:rsidRPr="004C5A7A">
              <w:rPr>
                <w:rFonts w:asciiTheme="minorHAnsi" w:hAnsiTheme="minorHAnsi" w:cstheme="minorHAnsi"/>
                <w:sz w:val="22"/>
                <w:szCs w:val="22"/>
              </w:rPr>
              <w:t xml:space="preserve"> arba kitos lygiavertės medžiagos;</w:t>
            </w:r>
          </w:p>
          <w:p w14:paraId="63E05574" w14:textId="77777777" w:rsidR="00950B5E" w:rsidRPr="004C5A7A" w:rsidRDefault="00E20CA4" w:rsidP="0073555A">
            <w:pPr>
              <w:pStyle w:val="ListParagraph"/>
              <w:numPr>
                <w:ilvl w:val="0"/>
                <w:numId w:val="42"/>
              </w:numPr>
              <w:spacing w:line="252" w:lineRule="auto"/>
              <w:ind w:left="464"/>
              <w:jc w:val="both"/>
              <w:rPr>
                <w:rFonts w:asciiTheme="minorHAnsi" w:hAnsiTheme="minorHAnsi" w:cstheme="minorHAnsi"/>
                <w:sz w:val="22"/>
                <w:szCs w:val="22"/>
              </w:rPr>
            </w:pPr>
            <w:r w:rsidRPr="004C5A7A">
              <w:rPr>
                <w:rFonts w:asciiTheme="minorHAnsi" w:hAnsiTheme="minorHAnsi" w:cstheme="minorHAnsi"/>
                <w:sz w:val="22"/>
                <w:szCs w:val="22"/>
              </w:rPr>
              <w:t>Vandentiekiui – mėlyna lentelė su baltomis raidėmis;</w:t>
            </w:r>
          </w:p>
          <w:p w14:paraId="303B1E2E" w14:textId="77777777" w:rsidR="00950B5E" w:rsidRPr="004C5A7A" w:rsidRDefault="00E20CA4" w:rsidP="0073555A">
            <w:pPr>
              <w:pStyle w:val="ListParagraph"/>
              <w:numPr>
                <w:ilvl w:val="0"/>
                <w:numId w:val="42"/>
              </w:numPr>
              <w:spacing w:line="252" w:lineRule="auto"/>
              <w:ind w:left="464"/>
              <w:jc w:val="both"/>
              <w:rPr>
                <w:rFonts w:asciiTheme="minorHAnsi" w:hAnsiTheme="minorHAnsi" w:cstheme="minorHAnsi"/>
                <w:sz w:val="22"/>
                <w:szCs w:val="22"/>
              </w:rPr>
            </w:pPr>
            <w:r w:rsidRPr="004C5A7A">
              <w:rPr>
                <w:rFonts w:asciiTheme="minorHAnsi" w:hAnsiTheme="minorHAnsi" w:cstheme="minorHAnsi"/>
                <w:sz w:val="22"/>
                <w:szCs w:val="22"/>
              </w:rPr>
              <w:t>Nuotekoms – žalia lentelė su baltomis raidėmis;</w:t>
            </w:r>
          </w:p>
          <w:p w14:paraId="670198C9" w14:textId="77777777" w:rsidR="00950B5E" w:rsidRPr="004C5A7A" w:rsidRDefault="00E20CA4" w:rsidP="0073555A">
            <w:pPr>
              <w:pStyle w:val="ListParagraph"/>
              <w:numPr>
                <w:ilvl w:val="0"/>
                <w:numId w:val="36"/>
              </w:numPr>
              <w:tabs>
                <w:tab w:val="center" w:pos="4819"/>
                <w:tab w:val="right" w:pos="9638"/>
              </w:tabs>
              <w:ind w:left="464"/>
              <w:jc w:val="both"/>
              <w:rPr>
                <w:rFonts w:asciiTheme="minorHAnsi" w:eastAsia="Calibri" w:hAnsiTheme="minorHAnsi" w:cstheme="minorHAnsi"/>
                <w:sz w:val="22"/>
                <w:szCs w:val="22"/>
              </w:rPr>
            </w:pPr>
            <w:r w:rsidRPr="004C5A7A">
              <w:rPr>
                <w:rFonts w:asciiTheme="minorHAnsi" w:hAnsiTheme="minorHAnsi" w:cstheme="minorHAnsi"/>
                <w:sz w:val="22"/>
                <w:szCs w:val="22"/>
              </w:rPr>
              <w:t>Hidrantams – raudona lentelė su baltomis raidėmis.</w:t>
            </w:r>
          </w:p>
        </w:tc>
        <w:tc>
          <w:tcPr>
            <w:tcW w:w="919" w:type="pct"/>
          </w:tcPr>
          <w:p w14:paraId="434F3B33" w14:textId="77777777" w:rsidR="00E20CA4" w:rsidRPr="004C5A7A" w:rsidRDefault="00E20CA4" w:rsidP="00E20CA4">
            <w:pPr>
              <w:pStyle w:val="ListParagraph"/>
              <w:tabs>
                <w:tab w:val="center" w:pos="4819"/>
                <w:tab w:val="right" w:pos="9638"/>
              </w:tabs>
              <w:ind w:left="464"/>
              <w:jc w:val="both"/>
              <w:rPr>
                <w:rFonts w:asciiTheme="minorHAnsi" w:eastAsia="Calibri" w:hAnsiTheme="minorHAnsi" w:cstheme="minorHAnsi"/>
                <w:sz w:val="22"/>
                <w:szCs w:val="22"/>
              </w:rPr>
            </w:pPr>
          </w:p>
        </w:tc>
        <w:tc>
          <w:tcPr>
            <w:tcW w:w="990" w:type="pct"/>
          </w:tcPr>
          <w:p w14:paraId="519EE7BF" w14:textId="77777777" w:rsidR="00E20CA4" w:rsidRPr="004C5A7A" w:rsidRDefault="00E20CA4" w:rsidP="00E20CA4">
            <w:pPr>
              <w:pStyle w:val="ListParagraph"/>
              <w:tabs>
                <w:tab w:val="center" w:pos="4819"/>
                <w:tab w:val="right" w:pos="9638"/>
              </w:tabs>
              <w:ind w:left="464"/>
              <w:jc w:val="both"/>
              <w:rPr>
                <w:rFonts w:asciiTheme="minorHAnsi" w:eastAsia="Calibri" w:hAnsiTheme="minorHAnsi" w:cstheme="minorHAnsi"/>
                <w:sz w:val="22"/>
                <w:szCs w:val="22"/>
              </w:rPr>
            </w:pPr>
          </w:p>
        </w:tc>
      </w:tr>
      <w:tr w:rsidR="00CA7EC1" w:rsidRPr="004C5A7A" w14:paraId="2CD7CF3B" w14:textId="77777777" w:rsidTr="00D84B19">
        <w:tc>
          <w:tcPr>
            <w:tcW w:w="5000" w:type="pct"/>
            <w:gridSpan w:val="5"/>
            <w:shd w:val="clear" w:color="auto" w:fill="auto"/>
          </w:tcPr>
          <w:p w14:paraId="615C4BE1" w14:textId="77777777" w:rsidR="00D84B19" w:rsidRPr="004C5A7A" w:rsidRDefault="00D84B19" w:rsidP="00D84B19">
            <w:pPr>
              <w:pStyle w:val="ListParagraph"/>
              <w:tabs>
                <w:tab w:val="center" w:pos="4819"/>
                <w:tab w:val="right" w:pos="9638"/>
              </w:tabs>
              <w:ind w:left="464"/>
              <w:jc w:val="center"/>
              <w:rPr>
                <w:rFonts w:asciiTheme="minorHAnsi" w:eastAsia="Calibri" w:hAnsiTheme="minorHAnsi" w:cstheme="minorHAnsi"/>
                <w:sz w:val="22"/>
                <w:szCs w:val="22"/>
              </w:rPr>
            </w:pPr>
            <w:r w:rsidRPr="004C5A7A">
              <w:rPr>
                <w:rFonts w:asciiTheme="minorHAnsi" w:eastAsia="Calibri" w:hAnsiTheme="minorHAnsi" w:cstheme="minorHAnsi"/>
                <w:b/>
                <w:sz w:val="22"/>
                <w:szCs w:val="22"/>
              </w:rPr>
              <w:t>Dokumentai</w:t>
            </w:r>
          </w:p>
        </w:tc>
      </w:tr>
      <w:tr w:rsidR="00CA7EC1" w:rsidRPr="004C5A7A" w14:paraId="0F1F33DE" w14:textId="77777777" w:rsidTr="00DB7B7C">
        <w:trPr>
          <w:trHeight w:val="349"/>
        </w:trPr>
        <w:tc>
          <w:tcPr>
            <w:tcW w:w="209" w:type="pct"/>
            <w:shd w:val="clear" w:color="auto" w:fill="auto"/>
          </w:tcPr>
          <w:p w14:paraId="6E35D1C3" w14:textId="77777777" w:rsidR="00950B5E" w:rsidRPr="004C5A7A" w:rsidRDefault="00950B5E" w:rsidP="00873CAF">
            <w:pPr>
              <w:numPr>
                <w:ilvl w:val="0"/>
                <w:numId w:val="19"/>
              </w:numPr>
              <w:jc w:val="both"/>
              <w:rPr>
                <w:rFonts w:asciiTheme="minorHAnsi" w:eastAsia="Calibri" w:hAnsiTheme="minorHAnsi" w:cstheme="minorHAnsi"/>
                <w:sz w:val="22"/>
                <w:szCs w:val="22"/>
              </w:rPr>
            </w:pPr>
          </w:p>
        </w:tc>
        <w:tc>
          <w:tcPr>
            <w:tcW w:w="843" w:type="pct"/>
            <w:shd w:val="clear" w:color="auto" w:fill="auto"/>
          </w:tcPr>
          <w:p w14:paraId="21BD230C" w14:textId="77777777" w:rsidR="00436A3E" w:rsidRPr="004C5A7A" w:rsidRDefault="00436A3E" w:rsidP="002B635A">
            <w:pPr>
              <w:jc w:val="both"/>
              <w:rPr>
                <w:rFonts w:asciiTheme="minorHAnsi" w:eastAsia="Calibri" w:hAnsiTheme="minorHAnsi" w:cstheme="minorHAnsi"/>
                <w:sz w:val="22"/>
                <w:szCs w:val="22"/>
              </w:rPr>
            </w:pPr>
            <w:r w:rsidRPr="004C5A7A">
              <w:rPr>
                <w:rFonts w:asciiTheme="minorHAnsi" w:hAnsiTheme="minorHAnsi" w:cstheme="minorHAnsi"/>
                <w:sz w:val="22"/>
                <w:szCs w:val="22"/>
              </w:rPr>
              <w:t>Dokumentai</w:t>
            </w:r>
            <w:r w:rsidR="00D84B19" w:rsidRPr="004C5A7A">
              <w:rPr>
                <w:rFonts w:asciiTheme="minorHAnsi" w:hAnsiTheme="minorHAnsi" w:cstheme="minorHAnsi"/>
                <w:sz w:val="22"/>
                <w:szCs w:val="22"/>
              </w:rPr>
              <w:t>, pateikiami pirkimo metu</w:t>
            </w:r>
          </w:p>
        </w:tc>
        <w:tc>
          <w:tcPr>
            <w:tcW w:w="2039" w:type="pct"/>
            <w:shd w:val="clear" w:color="auto" w:fill="auto"/>
          </w:tcPr>
          <w:p w14:paraId="6FF64AEA" w14:textId="77777777" w:rsidR="00436A3E" w:rsidRPr="004C5A7A" w:rsidRDefault="00436A3E" w:rsidP="002B635A">
            <w:pPr>
              <w:jc w:val="both"/>
              <w:rPr>
                <w:rFonts w:asciiTheme="minorHAnsi" w:eastAsia="Calibri" w:hAnsiTheme="minorHAnsi" w:cstheme="minorHAnsi"/>
                <w:sz w:val="22"/>
                <w:szCs w:val="22"/>
                <w:lang w:val="en-US"/>
              </w:rPr>
            </w:pPr>
            <w:r w:rsidRPr="004C5A7A">
              <w:rPr>
                <w:rFonts w:asciiTheme="minorHAnsi" w:hAnsiTheme="minorHAnsi" w:cstheme="minorHAnsi"/>
                <w:sz w:val="22"/>
                <w:szCs w:val="22"/>
              </w:rPr>
              <w:t>Eksploatacinių savybių deklaracija pagal STR 1.01.04:2015.</w:t>
            </w:r>
          </w:p>
        </w:tc>
        <w:tc>
          <w:tcPr>
            <w:tcW w:w="919" w:type="pct"/>
          </w:tcPr>
          <w:p w14:paraId="56A4DEC1" w14:textId="77777777" w:rsidR="00436A3E" w:rsidRPr="004C5A7A" w:rsidRDefault="00436A3E" w:rsidP="002B635A">
            <w:pPr>
              <w:jc w:val="both"/>
              <w:rPr>
                <w:rFonts w:asciiTheme="minorHAnsi" w:hAnsiTheme="minorHAnsi" w:cstheme="minorHAnsi"/>
                <w:sz w:val="22"/>
                <w:szCs w:val="22"/>
              </w:rPr>
            </w:pPr>
          </w:p>
        </w:tc>
        <w:tc>
          <w:tcPr>
            <w:tcW w:w="990" w:type="pct"/>
          </w:tcPr>
          <w:p w14:paraId="0E0273C0" w14:textId="77777777" w:rsidR="00436A3E" w:rsidRPr="004C5A7A" w:rsidRDefault="00436A3E" w:rsidP="002B635A">
            <w:pPr>
              <w:jc w:val="both"/>
              <w:rPr>
                <w:rFonts w:asciiTheme="minorHAnsi" w:hAnsiTheme="minorHAnsi" w:cstheme="minorHAnsi"/>
                <w:sz w:val="22"/>
                <w:szCs w:val="22"/>
              </w:rPr>
            </w:pPr>
          </w:p>
        </w:tc>
      </w:tr>
      <w:tr w:rsidR="00CA7EC1" w:rsidRPr="004C5A7A" w14:paraId="4BD1946C" w14:textId="77777777" w:rsidTr="00DB7B7C">
        <w:trPr>
          <w:trHeight w:val="349"/>
        </w:trPr>
        <w:tc>
          <w:tcPr>
            <w:tcW w:w="209" w:type="pct"/>
            <w:shd w:val="clear" w:color="auto" w:fill="auto"/>
          </w:tcPr>
          <w:p w14:paraId="3B157815" w14:textId="77777777" w:rsidR="00D84B19" w:rsidRPr="004C5A7A" w:rsidRDefault="00D84B19" w:rsidP="00873CAF">
            <w:pPr>
              <w:numPr>
                <w:ilvl w:val="0"/>
                <w:numId w:val="19"/>
              </w:numPr>
              <w:jc w:val="both"/>
              <w:rPr>
                <w:rFonts w:asciiTheme="minorHAnsi" w:eastAsia="Calibri" w:hAnsiTheme="minorHAnsi" w:cstheme="minorHAnsi"/>
                <w:sz w:val="22"/>
                <w:szCs w:val="22"/>
              </w:rPr>
            </w:pPr>
          </w:p>
        </w:tc>
        <w:tc>
          <w:tcPr>
            <w:tcW w:w="843" w:type="pct"/>
            <w:shd w:val="clear" w:color="auto" w:fill="auto"/>
          </w:tcPr>
          <w:p w14:paraId="41AC8C74" w14:textId="77777777" w:rsidR="00D84B19" w:rsidRPr="004C5A7A" w:rsidRDefault="00D84B19" w:rsidP="002B635A">
            <w:pPr>
              <w:jc w:val="both"/>
              <w:rPr>
                <w:rFonts w:asciiTheme="minorHAnsi" w:hAnsiTheme="minorHAnsi" w:cstheme="minorHAnsi"/>
                <w:sz w:val="22"/>
                <w:szCs w:val="22"/>
              </w:rPr>
            </w:pPr>
            <w:r w:rsidRPr="004C5A7A">
              <w:rPr>
                <w:rFonts w:asciiTheme="minorHAnsi" w:hAnsiTheme="minorHAnsi" w:cstheme="minorHAnsi"/>
                <w:sz w:val="22"/>
                <w:szCs w:val="22"/>
              </w:rPr>
              <w:t>Dokumentai, pateikiami pristatant medžiagas</w:t>
            </w:r>
          </w:p>
        </w:tc>
        <w:tc>
          <w:tcPr>
            <w:tcW w:w="2039" w:type="pct"/>
            <w:shd w:val="clear" w:color="auto" w:fill="auto"/>
          </w:tcPr>
          <w:p w14:paraId="13951B48" w14:textId="77777777" w:rsidR="00D84B19" w:rsidRPr="004C5A7A" w:rsidRDefault="00D84B19" w:rsidP="002B635A">
            <w:pPr>
              <w:jc w:val="both"/>
              <w:rPr>
                <w:rFonts w:asciiTheme="minorHAnsi" w:hAnsiTheme="minorHAnsi" w:cstheme="minorHAnsi"/>
                <w:sz w:val="22"/>
                <w:szCs w:val="22"/>
              </w:rPr>
            </w:pPr>
            <w:r w:rsidRPr="004C5A7A">
              <w:rPr>
                <w:rFonts w:asciiTheme="minorHAnsi" w:hAnsiTheme="minorHAnsi" w:cstheme="minorHAnsi"/>
                <w:sz w:val="22"/>
                <w:szCs w:val="22"/>
              </w:rPr>
              <w:t>Eksploatacinių savybių deklaracija pagal STR 1.01.04:2015.</w:t>
            </w:r>
          </w:p>
        </w:tc>
        <w:tc>
          <w:tcPr>
            <w:tcW w:w="919" w:type="pct"/>
          </w:tcPr>
          <w:p w14:paraId="5A44442A" w14:textId="77777777" w:rsidR="00D84B19" w:rsidRPr="004C5A7A" w:rsidRDefault="00D84B19" w:rsidP="002B635A">
            <w:pPr>
              <w:jc w:val="both"/>
              <w:rPr>
                <w:rFonts w:asciiTheme="minorHAnsi" w:hAnsiTheme="minorHAnsi" w:cstheme="minorHAnsi"/>
                <w:sz w:val="22"/>
                <w:szCs w:val="22"/>
              </w:rPr>
            </w:pPr>
          </w:p>
        </w:tc>
        <w:tc>
          <w:tcPr>
            <w:tcW w:w="990" w:type="pct"/>
          </w:tcPr>
          <w:p w14:paraId="07F7E324" w14:textId="77777777" w:rsidR="00D84B19" w:rsidRPr="004C5A7A" w:rsidRDefault="00D84B19" w:rsidP="002B635A">
            <w:pPr>
              <w:jc w:val="both"/>
              <w:rPr>
                <w:rFonts w:asciiTheme="minorHAnsi" w:hAnsiTheme="minorHAnsi" w:cstheme="minorHAnsi"/>
                <w:sz w:val="22"/>
                <w:szCs w:val="22"/>
              </w:rPr>
            </w:pPr>
          </w:p>
        </w:tc>
      </w:tr>
    </w:tbl>
    <w:p w14:paraId="4237E3DA" w14:textId="77777777" w:rsidR="00D84B19" w:rsidRPr="004C5A7A" w:rsidRDefault="00D84B19" w:rsidP="00D84B19">
      <w:pPr>
        <w:jc w:val="both"/>
        <w:rPr>
          <w:rFonts w:asciiTheme="minorHAnsi" w:hAnsiTheme="minorHAnsi" w:cstheme="minorHAnsi"/>
          <w:sz w:val="22"/>
          <w:szCs w:val="22"/>
        </w:rPr>
      </w:pPr>
      <w:bookmarkStart w:id="39" w:name="_Toc486273092"/>
      <w:bookmarkEnd w:id="39"/>
      <w:r w:rsidRPr="004C5A7A">
        <w:rPr>
          <w:rFonts w:asciiTheme="minorHAnsi" w:hAnsiTheme="minorHAnsi" w:cstheme="minorHAnsi"/>
          <w:sz w:val="22"/>
          <w:szCs w:val="22"/>
        </w:rPr>
        <w:t>Punktų Nr. 1-2 atitikimas turi būti nurodytas Eksploatacinių savybių deklaracijoje.</w:t>
      </w:r>
    </w:p>
    <w:p w14:paraId="752CFC42" w14:textId="77777777" w:rsidR="00135F5F" w:rsidRPr="004C5A7A" w:rsidRDefault="00135F5F" w:rsidP="00D84B19">
      <w:pPr>
        <w:jc w:val="both"/>
        <w:rPr>
          <w:rFonts w:asciiTheme="minorHAnsi" w:hAnsiTheme="minorHAnsi" w:cstheme="minorHAnsi"/>
          <w:sz w:val="22"/>
          <w:szCs w:val="22"/>
        </w:rPr>
      </w:pPr>
    </w:p>
    <w:bookmarkEnd w:id="0"/>
    <w:p w14:paraId="59D6568D" w14:textId="77777777" w:rsidR="007D4A64" w:rsidRPr="004C5A7A" w:rsidRDefault="007D4A64" w:rsidP="00D84B19">
      <w:pPr>
        <w:jc w:val="both"/>
        <w:rPr>
          <w:rFonts w:asciiTheme="minorHAnsi" w:hAnsiTheme="minorHAnsi" w:cstheme="minorHAnsi"/>
          <w:sz w:val="22"/>
          <w:szCs w:val="22"/>
        </w:rPr>
      </w:pPr>
    </w:p>
    <w:sectPr w:rsidR="007D4A64" w:rsidRPr="004C5A7A" w:rsidSect="00694B50">
      <w:pgSz w:w="16838" w:h="11906" w:orient="landscape"/>
      <w:pgMar w:top="851" w:right="998"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4D4F7" w14:textId="77777777" w:rsidR="00D5050B" w:rsidRDefault="00D5050B" w:rsidP="0028360E">
      <w:r>
        <w:separator/>
      </w:r>
    </w:p>
  </w:endnote>
  <w:endnote w:type="continuationSeparator" w:id="0">
    <w:p w14:paraId="0D4136B3" w14:textId="77777777" w:rsidR="00D5050B" w:rsidRDefault="00D5050B" w:rsidP="0028360E">
      <w:r>
        <w:continuationSeparator/>
      </w:r>
    </w:p>
  </w:endnote>
  <w:endnote w:type="continuationNotice" w:id="1">
    <w:p w14:paraId="2C3AC881" w14:textId="77777777" w:rsidR="00D5050B" w:rsidRDefault="00D50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altName w:val="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5211653"/>
      <w:docPartObj>
        <w:docPartGallery w:val="Page Numbers (Bottom of Page)"/>
        <w:docPartUnique/>
      </w:docPartObj>
    </w:sdtPr>
    <w:sdtEndPr/>
    <w:sdtContent>
      <w:p w14:paraId="6B2CE90C" w14:textId="77777777" w:rsidR="0019424D" w:rsidRDefault="0019424D">
        <w:pPr>
          <w:pStyle w:val="Footer"/>
          <w:jc w:val="right"/>
        </w:pPr>
        <w:r>
          <w:fldChar w:fldCharType="begin"/>
        </w:r>
        <w:r>
          <w:instrText>PAGE   \* MERGEFORMAT</w:instrText>
        </w:r>
        <w:r>
          <w:fldChar w:fldCharType="separate"/>
        </w:r>
        <w:r>
          <w:rPr>
            <w:noProof/>
          </w:rPr>
          <w:t>4</w:t>
        </w:r>
        <w:r>
          <w:rPr>
            <w:noProof/>
          </w:rPr>
          <w:fldChar w:fldCharType="end"/>
        </w:r>
      </w:p>
    </w:sdtContent>
  </w:sdt>
  <w:p w14:paraId="34F5564A" w14:textId="77777777" w:rsidR="0019424D" w:rsidRDefault="00194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8486D" w14:textId="77777777" w:rsidR="00D5050B" w:rsidRDefault="00D5050B" w:rsidP="0028360E">
      <w:r>
        <w:separator/>
      </w:r>
    </w:p>
  </w:footnote>
  <w:footnote w:type="continuationSeparator" w:id="0">
    <w:p w14:paraId="2BE4EDBF" w14:textId="77777777" w:rsidR="00D5050B" w:rsidRDefault="00D5050B" w:rsidP="0028360E">
      <w:r>
        <w:continuationSeparator/>
      </w:r>
    </w:p>
  </w:footnote>
  <w:footnote w:type="continuationNotice" w:id="1">
    <w:p w14:paraId="6CD6981F" w14:textId="77777777" w:rsidR="00D5050B" w:rsidRDefault="00D505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6947982"/>
    <w:multiLevelType w:val="hybridMultilevel"/>
    <w:tmpl w:val="089EE418"/>
    <w:lvl w:ilvl="0" w:tplc="FFD89E22">
      <w:start w:val="17"/>
      <w:numFmt w:val="decimal"/>
      <w:lvlText w:val="%1."/>
      <w:lvlJc w:val="left"/>
      <w:pPr>
        <w:tabs>
          <w:tab w:val="num" w:pos="786"/>
        </w:tabs>
        <w:ind w:left="786"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0"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093F5521"/>
    <w:multiLevelType w:val="hybridMultilevel"/>
    <w:tmpl w:val="36584BF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 w15:restartNumberingAfterBreak="0">
    <w:nsid w:val="0B0276C6"/>
    <w:multiLevelType w:val="hybridMultilevel"/>
    <w:tmpl w:val="5D505170"/>
    <w:lvl w:ilvl="0" w:tplc="B6603918">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114546D"/>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15:restartNumberingAfterBreak="0">
    <w:nsid w:val="120C7A01"/>
    <w:multiLevelType w:val="multilevel"/>
    <w:tmpl w:val="BA12B316"/>
    <w:lvl w:ilvl="0">
      <w:numFmt w:val="bullet"/>
      <w:lvlText w:val=""/>
      <w:lvlJc w:val="left"/>
      <w:pPr>
        <w:ind w:left="360" w:hanging="360"/>
      </w:pPr>
      <w:rPr>
        <w:rFonts w:ascii="Symbol" w:hAnsi="Symbol"/>
        <w:color w:val="auto"/>
        <w:sz w:val="22"/>
        <w:szCs w:val="22"/>
      </w:rPr>
    </w:lvl>
    <w:lvl w:ilvl="1">
      <w:numFmt w:val="bullet"/>
      <w:lvlText w:val="◦"/>
      <w:lvlJc w:val="left"/>
      <w:pPr>
        <w:ind w:left="720" w:hanging="360"/>
      </w:pPr>
      <w:rPr>
        <w:rFonts w:ascii="OpenSymbol" w:hAnsi="OpenSymbol" w:cs="Symbol"/>
      </w:rPr>
    </w:lvl>
    <w:lvl w:ilvl="2">
      <w:numFmt w:val="bullet"/>
      <w:lvlText w:val="▪"/>
      <w:lvlJc w:val="left"/>
      <w:pPr>
        <w:ind w:left="1080" w:hanging="360"/>
      </w:pPr>
      <w:rPr>
        <w:rFonts w:ascii="OpenSymbol" w:hAnsi="OpenSymbol" w:cs="Symbol"/>
      </w:rPr>
    </w:lvl>
    <w:lvl w:ilvl="3">
      <w:numFmt w:val="bullet"/>
      <w:lvlText w:val=""/>
      <w:lvlJc w:val="left"/>
      <w:pPr>
        <w:ind w:left="1440" w:hanging="360"/>
      </w:pPr>
      <w:rPr>
        <w:rFonts w:ascii="Symbol" w:hAnsi="Symbol" w:cs="Times New Roman"/>
      </w:rPr>
    </w:lvl>
    <w:lvl w:ilvl="4">
      <w:numFmt w:val="bullet"/>
      <w:lvlText w:val="◦"/>
      <w:lvlJc w:val="left"/>
      <w:pPr>
        <w:ind w:left="1800" w:hanging="360"/>
      </w:pPr>
      <w:rPr>
        <w:rFonts w:ascii="OpenSymbol" w:hAnsi="OpenSymbol" w:cs="Symbol"/>
      </w:rPr>
    </w:lvl>
    <w:lvl w:ilvl="5">
      <w:numFmt w:val="bullet"/>
      <w:lvlText w:val="▪"/>
      <w:lvlJc w:val="left"/>
      <w:pPr>
        <w:ind w:left="2160" w:hanging="360"/>
      </w:pPr>
      <w:rPr>
        <w:rFonts w:ascii="OpenSymbol" w:hAnsi="OpenSymbol" w:cs="Symbol"/>
      </w:rPr>
    </w:lvl>
    <w:lvl w:ilvl="6">
      <w:numFmt w:val="bullet"/>
      <w:lvlText w:val=""/>
      <w:lvlJc w:val="left"/>
      <w:pPr>
        <w:ind w:left="2520" w:hanging="360"/>
      </w:pPr>
      <w:rPr>
        <w:rFonts w:ascii="Symbol" w:hAnsi="Symbol" w:cs="Times New Roman"/>
      </w:rPr>
    </w:lvl>
    <w:lvl w:ilvl="7">
      <w:numFmt w:val="bullet"/>
      <w:lvlText w:val="◦"/>
      <w:lvlJc w:val="left"/>
      <w:pPr>
        <w:ind w:left="2880" w:hanging="360"/>
      </w:pPr>
      <w:rPr>
        <w:rFonts w:ascii="OpenSymbol" w:hAnsi="OpenSymbol" w:cs="Symbol"/>
      </w:rPr>
    </w:lvl>
    <w:lvl w:ilvl="8">
      <w:numFmt w:val="bullet"/>
      <w:lvlText w:val="▪"/>
      <w:lvlJc w:val="left"/>
      <w:pPr>
        <w:ind w:left="3240" w:hanging="360"/>
      </w:pPr>
      <w:rPr>
        <w:rFonts w:ascii="OpenSymbol" w:hAnsi="OpenSymbol" w:cs="Symbol"/>
      </w:rPr>
    </w:lvl>
  </w:abstractNum>
  <w:abstractNum w:abstractNumId="16" w15:restartNumberingAfterBreak="0">
    <w:nsid w:val="134734BE"/>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 w15:restartNumberingAfterBreak="0">
    <w:nsid w:val="14F24888"/>
    <w:multiLevelType w:val="multilevel"/>
    <w:tmpl w:val="A552B4F2"/>
    <w:lvl w:ilvl="0">
      <w:numFmt w:val="bullet"/>
      <w:lvlText w:val=""/>
      <w:lvlJc w:val="left"/>
      <w:pPr>
        <w:ind w:left="720" w:hanging="360"/>
      </w:pPr>
      <w:rPr>
        <w:rFonts w:ascii="Symbol" w:hAnsi="Symbol" w:cs="Times New Roman"/>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Times New Roman"/>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Times New Roman"/>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18" w15:restartNumberingAfterBreak="0">
    <w:nsid w:val="167E0889"/>
    <w:multiLevelType w:val="hybridMultilevel"/>
    <w:tmpl w:val="217AD008"/>
    <w:lvl w:ilvl="0" w:tplc="0409000F">
      <w:start w:val="1"/>
      <w:numFmt w:val="decimal"/>
      <w:lvlText w:val="%1."/>
      <w:lvlJc w:val="left"/>
      <w:pPr>
        <w:tabs>
          <w:tab w:val="num" w:pos="360"/>
        </w:tabs>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8733A0A"/>
    <w:multiLevelType w:val="multilevel"/>
    <w:tmpl w:val="B036ACE0"/>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20"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1A57355B"/>
    <w:multiLevelType w:val="hybridMultilevel"/>
    <w:tmpl w:val="1E68E5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1D6C6537"/>
    <w:multiLevelType w:val="multilevel"/>
    <w:tmpl w:val="99AC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1E2E746C"/>
    <w:multiLevelType w:val="hybridMultilevel"/>
    <w:tmpl w:val="602627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F856F76"/>
    <w:multiLevelType w:val="hybridMultilevel"/>
    <w:tmpl w:val="80AA5A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02F55DB"/>
    <w:multiLevelType w:val="multilevel"/>
    <w:tmpl w:val="F94EB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37" w15:restartNumberingAfterBreak="0">
    <w:nsid w:val="2B7035ED"/>
    <w:multiLevelType w:val="multilevel"/>
    <w:tmpl w:val="14D0E0A6"/>
    <w:lvl w:ilvl="0">
      <w:numFmt w:val="bullet"/>
      <w:lvlText w:val=""/>
      <w:lvlJc w:val="left"/>
      <w:pPr>
        <w:ind w:left="720" w:hanging="360"/>
      </w:pPr>
      <w:rPr>
        <w:rFonts w:ascii="Symbol" w:hAnsi="Symbol" w:cs="Symbol"/>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38"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39" w15:restartNumberingAfterBreak="0">
    <w:nsid w:val="2C9A5C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0"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3016DA7"/>
    <w:multiLevelType w:val="multilevel"/>
    <w:tmpl w:val="DE68BBC4"/>
    <w:lvl w:ilvl="0">
      <w:numFmt w:val="bullet"/>
      <w:lvlText w:val=""/>
      <w:lvlJc w:val="left"/>
      <w:pPr>
        <w:ind w:left="720" w:hanging="360"/>
      </w:pPr>
      <w:rPr>
        <w:rFonts w:ascii="Symbol" w:hAnsi="Symbol" w:cs="Symbol"/>
        <w:color w:val="auto"/>
        <w:sz w:val="22"/>
        <w:szCs w:val="22"/>
      </w:rPr>
    </w:lvl>
    <w:lvl w:ilvl="1">
      <w:numFmt w:val="bullet"/>
      <w:lvlText w:val="◦"/>
      <w:lvlJc w:val="left"/>
      <w:pPr>
        <w:ind w:left="1080" w:hanging="360"/>
      </w:pPr>
      <w:rPr>
        <w:rFonts w:ascii="OpenSymbol" w:hAnsi="OpenSymbol" w:cs="Courier New"/>
      </w:rPr>
    </w:lvl>
    <w:lvl w:ilvl="2">
      <w:numFmt w:val="bullet"/>
      <w:lvlText w:val="▪"/>
      <w:lvlJc w:val="left"/>
      <w:pPr>
        <w:ind w:left="1440" w:hanging="360"/>
      </w:pPr>
      <w:rPr>
        <w:rFonts w:ascii="OpenSymbol" w:hAnsi="OpenSymbol" w:cs="Courier New"/>
      </w:rPr>
    </w:lvl>
    <w:lvl w:ilvl="3">
      <w:numFmt w:val="bullet"/>
      <w:lvlText w:val=""/>
      <w:lvlJc w:val="left"/>
      <w:pPr>
        <w:ind w:left="1800" w:hanging="360"/>
      </w:pPr>
      <w:rPr>
        <w:rFonts w:ascii="Symbol" w:hAnsi="Symbol" w:cs="Symbol"/>
        <w:color w:val="0000FF"/>
        <w:sz w:val="22"/>
        <w:szCs w:val="22"/>
      </w:rPr>
    </w:lvl>
    <w:lvl w:ilvl="4">
      <w:numFmt w:val="bullet"/>
      <w:lvlText w:val="◦"/>
      <w:lvlJc w:val="left"/>
      <w:pPr>
        <w:ind w:left="2160" w:hanging="360"/>
      </w:pPr>
      <w:rPr>
        <w:rFonts w:ascii="OpenSymbol" w:hAnsi="OpenSymbol" w:cs="Courier New"/>
      </w:rPr>
    </w:lvl>
    <w:lvl w:ilvl="5">
      <w:numFmt w:val="bullet"/>
      <w:lvlText w:val="▪"/>
      <w:lvlJc w:val="left"/>
      <w:pPr>
        <w:ind w:left="2520" w:hanging="360"/>
      </w:pPr>
      <w:rPr>
        <w:rFonts w:ascii="OpenSymbol" w:hAnsi="OpenSymbol" w:cs="Courier New"/>
      </w:rPr>
    </w:lvl>
    <w:lvl w:ilvl="6">
      <w:numFmt w:val="bullet"/>
      <w:lvlText w:val=""/>
      <w:lvlJc w:val="left"/>
      <w:pPr>
        <w:ind w:left="2880" w:hanging="360"/>
      </w:pPr>
      <w:rPr>
        <w:rFonts w:ascii="Symbol" w:hAnsi="Symbol" w:cs="Symbol"/>
        <w:color w:val="0000FF"/>
        <w:sz w:val="22"/>
        <w:szCs w:val="22"/>
      </w:rPr>
    </w:lvl>
    <w:lvl w:ilvl="7">
      <w:numFmt w:val="bullet"/>
      <w:lvlText w:val="◦"/>
      <w:lvlJc w:val="left"/>
      <w:pPr>
        <w:ind w:left="3240" w:hanging="360"/>
      </w:pPr>
      <w:rPr>
        <w:rFonts w:ascii="OpenSymbol" w:hAnsi="OpenSymbol" w:cs="Courier New"/>
      </w:rPr>
    </w:lvl>
    <w:lvl w:ilvl="8">
      <w:numFmt w:val="bullet"/>
      <w:lvlText w:val="▪"/>
      <w:lvlJc w:val="left"/>
      <w:pPr>
        <w:ind w:left="3600" w:hanging="360"/>
      </w:pPr>
      <w:rPr>
        <w:rFonts w:ascii="OpenSymbol" w:hAnsi="OpenSymbol" w:cs="Courier New"/>
      </w:rPr>
    </w:lvl>
  </w:abstractNum>
  <w:abstractNum w:abstractNumId="46"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6B2D8F"/>
    <w:multiLevelType w:val="hybridMultilevel"/>
    <w:tmpl w:val="6D9C79E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8"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3AE23DD8"/>
    <w:multiLevelType w:val="hybridMultilevel"/>
    <w:tmpl w:val="AE882D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3B8F23A7"/>
    <w:multiLevelType w:val="hybridMultilevel"/>
    <w:tmpl w:val="31584520"/>
    <w:lvl w:ilvl="0" w:tplc="56649BD0">
      <w:start w:val="1"/>
      <w:numFmt w:val="decimal"/>
      <w:lvlText w:val="%1."/>
      <w:lvlJc w:val="left"/>
      <w:pPr>
        <w:ind w:left="720" w:hanging="360"/>
      </w:pPr>
      <w:rPr>
        <w:sz w:val="24"/>
        <w:szCs w:val="24"/>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1"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53" w15:restartNumberingAfterBreak="0">
    <w:nsid w:val="3CFB1F89"/>
    <w:multiLevelType w:val="hybridMultilevel"/>
    <w:tmpl w:val="29E6D90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DC5A53"/>
    <w:multiLevelType w:val="hybridMultilevel"/>
    <w:tmpl w:val="BB068BD2"/>
    <w:lvl w:ilvl="0" w:tplc="04270001">
      <w:start w:val="1"/>
      <w:numFmt w:val="bullet"/>
      <w:lvlText w:val=""/>
      <w:lvlJc w:val="left"/>
      <w:pPr>
        <w:ind w:left="720" w:hanging="360"/>
      </w:pPr>
      <w:rPr>
        <w:rFonts w:ascii="Symbol" w:hAnsi="Symbol" w:hint="default"/>
      </w:rPr>
    </w:lvl>
    <w:lvl w:ilvl="1" w:tplc="4D9812C6">
      <w:start w:val="50"/>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5" w15:restartNumberingAfterBreak="0">
    <w:nsid w:val="3E30034B"/>
    <w:multiLevelType w:val="hybridMultilevel"/>
    <w:tmpl w:val="21BC870E"/>
    <w:lvl w:ilvl="0" w:tplc="04270001">
      <w:start w:val="1"/>
      <w:numFmt w:val="bullet"/>
      <w:lvlText w:val=""/>
      <w:lvlJc w:val="left"/>
      <w:pPr>
        <w:ind w:left="171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413E31A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2"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4F2A4038"/>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0" w15:restartNumberingAfterBreak="0">
    <w:nsid w:val="5398387E"/>
    <w:multiLevelType w:val="multilevel"/>
    <w:tmpl w:val="F6AA901C"/>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890"/>
        </w:tabs>
        <w:ind w:left="1890" w:hanging="360"/>
      </w:pPr>
      <w:rPr>
        <w:rFonts w:ascii="Courier New" w:hAnsi="Courier New" w:hint="default"/>
        <w:sz w:val="20"/>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71"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2"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4"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76" w15:restartNumberingAfterBreak="0">
    <w:nsid w:val="5CDE0284"/>
    <w:multiLevelType w:val="multilevel"/>
    <w:tmpl w:val="B0842F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numFmt w:val="bullet"/>
      <w:lvlText w:val="-"/>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78"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0"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9F236B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2"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3"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5" w15:restartNumberingAfterBreak="0">
    <w:nsid w:val="6E6D225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6"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7" w15:restartNumberingAfterBreak="0">
    <w:nsid w:val="716323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75436E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2"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4"/>
  </w:num>
  <w:num w:numId="2">
    <w:abstractNumId w:val="63"/>
  </w:num>
  <w:num w:numId="3">
    <w:abstractNumId w:val="80"/>
  </w:num>
  <w:num w:numId="4">
    <w:abstractNumId w:val="84"/>
  </w:num>
  <w:num w:numId="5">
    <w:abstractNumId w:val="8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3"/>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1"/>
  </w:num>
  <w:num w:numId="9">
    <w:abstractNumId w:val="6"/>
  </w:num>
  <w:num w:numId="10">
    <w:abstractNumId w:val="51"/>
  </w:num>
  <w:num w:numId="11">
    <w:abstractNumId w:val="75"/>
  </w:num>
  <w:num w:numId="1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68"/>
  </w:num>
  <w:num w:numId="15">
    <w:abstractNumId w:val="30"/>
  </w:num>
  <w:num w:numId="16">
    <w:abstractNumId w:val="48"/>
  </w:num>
  <w:num w:numId="17">
    <w:abstractNumId w:val="90"/>
  </w:num>
  <w:num w:numId="18">
    <w:abstractNumId w:val="89"/>
  </w:num>
  <w:num w:numId="19">
    <w:abstractNumId w:val="66"/>
  </w:num>
  <w:num w:numId="20">
    <w:abstractNumId w:val="5"/>
  </w:num>
  <w:num w:numId="21">
    <w:abstractNumId w:val="27"/>
  </w:num>
  <w:num w:numId="22">
    <w:abstractNumId w:val="50"/>
    <w:lvlOverride w:ilvl="0">
      <w:startOverride w:val="1"/>
    </w:lvlOverride>
    <w:lvlOverride w:ilvl="1"/>
    <w:lvlOverride w:ilvl="2"/>
    <w:lvlOverride w:ilvl="3"/>
    <w:lvlOverride w:ilvl="4"/>
    <w:lvlOverride w:ilvl="5"/>
    <w:lvlOverride w:ilvl="6"/>
    <w:lvlOverride w:ilvl="7"/>
    <w:lvlOverride w:ilvl="8"/>
  </w:num>
  <w:num w:numId="23">
    <w:abstractNumId w:val="33"/>
  </w:num>
  <w:num w:numId="24">
    <w:abstractNumId w:val="53"/>
  </w:num>
  <w:num w:numId="25">
    <w:abstractNumId w:val="54"/>
  </w:num>
  <w:num w:numId="26">
    <w:abstractNumId w:val="17"/>
  </w:num>
  <w:num w:numId="27">
    <w:abstractNumId w:val="45"/>
  </w:num>
  <w:num w:numId="28">
    <w:abstractNumId w:val="15"/>
  </w:num>
  <w:num w:numId="29">
    <w:abstractNumId w:val="19"/>
  </w:num>
  <w:num w:numId="30">
    <w:abstractNumId w:val="37"/>
  </w:num>
  <w:num w:numId="31">
    <w:abstractNumId w:val="58"/>
  </w:num>
  <w:num w:numId="32">
    <w:abstractNumId w:val="13"/>
  </w:num>
  <w:num w:numId="33">
    <w:abstractNumId w:val="42"/>
  </w:num>
  <w:num w:numId="34">
    <w:abstractNumId w:val="26"/>
  </w:num>
  <w:num w:numId="35">
    <w:abstractNumId w:val="22"/>
  </w:num>
  <w:num w:numId="36">
    <w:abstractNumId w:val="21"/>
  </w:num>
  <w:num w:numId="37">
    <w:abstractNumId w:val="59"/>
  </w:num>
  <w:num w:numId="38">
    <w:abstractNumId w:val="40"/>
  </w:num>
  <w:num w:numId="39">
    <w:abstractNumId w:val="56"/>
  </w:num>
  <w:num w:numId="40">
    <w:abstractNumId w:val="92"/>
  </w:num>
  <w:num w:numId="41">
    <w:abstractNumId w:val="18"/>
  </w:num>
  <w:num w:numId="42">
    <w:abstractNumId w:val="21"/>
  </w:num>
  <w:num w:numId="43">
    <w:abstractNumId w:val="7"/>
  </w:num>
  <w:num w:numId="44">
    <w:abstractNumId w:val="83"/>
  </w:num>
  <w:num w:numId="45">
    <w:abstractNumId w:val="67"/>
  </w:num>
  <w:num w:numId="46">
    <w:abstractNumId w:val="62"/>
  </w:num>
  <w:num w:numId="47">
    <w:abstractNumId w:val="8"/>
  </w:num>
  <w:num w:numId="48">
    <w:abstractNumId w:val="49"/>
  </w:num>
  <w:num w:numId="49">
    <w:abstractNumId w:val="16"/>
  </w:num>
  <w:num w:numId="50">
    <w:abstractNumId w:val="55"/>
  </w:num>
  <w:num w:numId="51">
    <w:abstractNumId w:val="11"/>
  </w:num>
  <w:num w:numId="52">
    <w:abstractNumId w:val="61"/>
  </w:num>
  <w:num w:numId="53">
    <w:abstractNumId w:val="25"/>
  </w:num>
  <w:num w:numId="54">
    <w:abstractNumId w:val="69"/>
  </w:num>
  <w:num w:numId="55">
    <w:abstractNumId w:val="47"/>
  </w:num>
  <w:num w:numId="56">
    <w:abstractNumId w:val="85"/>
  </w:num>
  <w:num w:numId="57">
    <w:abstractNumId w:val="65"/>
  </w:num>
  <w:num w:numId="58">
    <w:abstractNumId w:val="64"/>
  </w:num>
  <w:num w:numId="59">
    <w:abstractNumId w:val="44"/>
  </w:num>
  <w:num w:numId="60">
    <w:abstractNumId w:val="41"/>
  </w:num>
  <w:num w:numId="61">
    <w:abstractNumId w:val="20"/>
  </w:num>
  <w:num w:numId="62">
    <w:abstractNumId w:val="60"/>
  </w:num>
  <w:num w:numId="63">
    <w:abstractNumId w:val="35"/>
  </w:num>
  <w:num w:numId="64">
    <w:abstractNumId w:val="70"/>
  </w:num>
  <w:num w:numId="65">
    <w:abstractNumId w:val="32"/>
  </w:num>
  <w:num w:numId="66">
    <w:abstractNumId w:val="79"/>
  </w:num>
  <w:num w:numId="67">
    <w:abstractNumId w:val="46"/>
  </w:num>
  <w:num w:numId="68">
    <w:abstractNumId w:val="88"/>
  </w:num>
  <w:num w:numId="69">
    <w:abstractNumId w:val="29"/>
  </w:num>
  <w:num w:numId="70">
    <w:abstractNumId w:val="78"/>
  </w:num>
  <w:num w:numId="71">
    <w:abstractNumId w:val="43"/>
  </w:num>
  <w:num w:numId="72">
    <w:abstractNumId w:val="24"/>
  </w:num>
  <w:num w:numId="73">
    <w:abstractNumId w:val="72"/>
  </w:num>
  <w:num w:numId="74">
    <w:abstractNumId w:val="57"/>
  </w:num>
  <w:num w:numId="75">
    <w:abstractNumId w:val="73"/>
  </w:num>
  <w:num w:numId="76">
    <w:abstractNumId w:val="39"/>
  </w:num>
  <w:num w:numId="77">
    <w:abstractNumId w:val="23"/>
  </w:num>
  <w:num w:numId="78">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7"/>
  </w:num>
  <w:num w:numId="80">
    <w:abstractNumId w:val="14"/>
  </w:num>
  <w:num w:numId="81">
    <w:abstractNumId w:val="81"/>
  </w:num>
  <w:num w:numId="82">
    <w:abstractNumId w:val="38"/>
  </w:num>
  <w:num w:numId="83">
    <w:abstractNumId w:val="12"/>
  </w:num>
  <w:num w:numId="84">
    <w:abstractNumId w:val="87"/>
  </w:num>
  <w:num w:numId="85">
    <w:abstractNumId w:val="8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num>
  <w:num w:numId="87">
    <w:abstractNumId w:val="36"/>
  </w:num>
  <w:num w:numId="88">
    <w:abstractNumId w:val="71"/>
  </w:num>
  <w:num w:numId="89">
    <w:abstractNumId w:val="52"/>
  </w:num>
  <w:num w:numId="90">
    <w:abstractNumId w:val="7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GrammaticalErrors/>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538C"/>
    <w:rsid w:val="00020D35"/>
    <w:rsid w:val="000254AE"/>
    <w:rsid w:val="00031CED"/>
    <w:rsid w:val="000333E8"/>
    <w:rsid w:val="00035A77"/>
    <w:rsid w:val="000414A5"/>
    <w:rsid w:val="00050F97"/>
    <w:rsid w:val="000517EC"/>
    <w:rsid w:val="00055D7D"/>
    <w:rsid w:val="00067E95"/>
    <w:rsid w:val="00075245"/>
    <w:rsid w:val="0008050C"/>
    <w:rsid w:val="000868A8"/>
    <w:rsid w:val="00087E77"/>
    <w:rsid w:val="000A07CB"/>
    <w:rsid w:val="000A23D9"/>
    <w:rsid w:val="000A2B90"/>
    <w:rsid w:val="000A3AC3"/>
    <w:rsid w:val="000B0B5D"/>
    <w:rsid w:val="000B7EC5"/>
    <w:rsid w:val="000C25CB"/>
    <w:rsid w:val="000C3BA1"/>
    <w:rsid w:val="000C5F4C"/>
    <w:rsid w:val="000C6752"/>
    <w:rsid w:val="000D63F1"/>
    <w:rsid w:val="000D6FD3"/>
    <w:rsid w:val="000D766B"/>
    <w:rsid w:val="000E0DC8"/>
    <w:rsid w:val="000E227C"/>
    <w:rsid w:val="000F385C"/>
    <w:rsid w:val="000F3953"/>
    <w:rsid w:val="000F7B63"/>
    <w:rsid w:val="00103840"/>
    <w:rsid w:val="00115098"/>
    <w:rsid w:val="00121D2A"/>
    <w:rsid w:val="001232C0"/>
    <w:rsid w:val="0012658C"/>
    <w:rsid w:val="00131C14"/>
    <w:rsid w:val="00135F5F"/>
    <w:rsid w:val="00140BED"/>
    <w:rsid w:val="0014176F"/>
    <w:rsid w:val="00142C15"/>
    <w:rsid w:val="00143B96"/>
    <w:rsid w:val="001523E1"/>
    <w:rsid w:val="00162A72"/>
    <w:rsid w:val="0016482B"/>
    <w:rsid w:val="00164C32"/>
    <w:rsid w:val="00164DE2"/>
    <w:rsid w:val="00181A1E"/>
    <w:rsid w:val="00182158"/>
    <w:rsid w:val="001834F4"/>
    <w:rsid w:val="00184A08"/>
    <w:rsid w:val="00186D3A"/>
    <w:rsid w:val="0019070A"/>
    <w:rsid w:val="0019283A"/>
    <w:rsid w:val="0019424D"/>
    <w:rsid w:val="001956A3"/>
    <w:rsid w:val="00196ECC"/>
    <w:rsid w:val="001A1ED7"/>
    <w:rsid w:val="001A5985"/>
    <w:rsid w:val="001B5C49"/>
    <w:rsid w:val="001B5F75"/>
    <w:rsid w:val="001B7AD7"/>
    <w:rsid w:val="001C67FD"/>
    <w:rsid w:val="001D20A2"/>
    <w:rsid w:val="001D3BC3"/>
    <w:rsid w:val="001D5DC4"/>
    <w:rsid w:val="001E237B"/>
    <w:rsid w:val="001E46EE"/>
    <w:rsid w:val="001E52D5"/>
    <w:rsid w:val="001F0D29"/>
    <w:rsid w:val="001F1E16"/>
    <w:rsid w:val="001F4C89"/>
    <w:rsid w:val="00204E58"/>
    <w:rsid w:val="0020563E"/>
    <w:rsid w:val="00207A08"/>
    <w:rsid w:val="002109E2"/>
    <w:rsid w:val="00211575"/>
    <w:rsid w:val="002128A3"/>
    <w:rsid w:val="00222F6D"/>
    <w:rsid w:val="00226429"/>
    <w:rsid w:val="00226F3B"/>
    <w:rsid w:val="00227D15"/>
    <w:rsid w:val="00231872"/>
    <w:rsid w:val="00233B20"/>
    <w:rsid w:val="00233D1A"/>
    <w:rsid w:val="00240794"/>
    <w:rsid w:val="00255C08"/>
    <w:rsid w:val="00257476"/>
    <w:rsid w:val="00260EC5"/>
    <w:rsid w:val="00261E3B"/>
    <w:rsid w:val="00263C17"/>
    <w:rsid w:val="00265E45"/>
    <w:rsid w:val="00272893"/>
    <w:rsid w:val="0028360E"/>
    <w:rsid w:val="00293836"/>
    <w:rsid w:val="00297C08"/>
    <w:rsid w:val="00297F8A"/>
    <w:rsid w:val="002B1691"/>
    <w:rsid w:val="002B4B16"/>
    <w:rsid w:val="002B635A"/>
    <w:rsid w:val="002B69CC"/>
    <w:rsid w:val="002C15F4"/>
    <w:rsid w:val="002E3E20"/>
    <w:rsid w:val="002E52EB"/>
    <w:rsid w:val="002E5E71"/>
    <w:rsid w:val="002E679E"/>
    <w:rsid w:val="002E7DE6"/>
    <w:rsid w:val="002F15CB"/>
    <w:rsid w:val="002F3277"/>
    <w:rsid w:val="002F5103"/>
    <w:rsid w:val="0030274D"/>
    <w:rsid w:val="00321DAE"/>
    <w:rsid w:val="00324F61"/>
    <w:rsid w:val="00330AEF"/>
    <w:rsid w:val="003359CE"/>
    <w:rsid w:val="00336808"/>
    <w:rsid w:val="00347C84"/>
    <w:rsid w:val="003515F1"/>
    <w:rsid w:val="00362EE7"/>
    <w:rsid w:val="0037246F"/>
    <w:rsid w:val="003738AA"/>
    <w:rsid w:val="003761F7"/>
    <w:rsid w:val="003856E4"/>
    <w:rsid w:val="00390BE6"/>
    <w:rsid w:val="0039364E"/>
    <w:rsid w:val="003952E0"/>
    <w:rsid w:val="00396CF1"/>
    <w:rsid w:val="003A05BF"/>
    <w:rsid w:val="003A074D"/>
    <w:rsid w:val="003A2238"/>
    <w:rsid w:val="003A2D00"/>
    <w:rsid w:val="003B2B1D"/>
    <w:rsid w:val="003B79E6"/>
    <w:rsid w:val="003B7A66"/>
    <w:rsid w:val="003C59F2"/>
    <w:rsid w:val="003D19F0"/>
    <w:rsid w:val="003D4EAA"/>
    <w:rsid w:val="003D6ECA"/>
    <w:rsid w:val="003E036C"/>
    <w:rsid w:val="003E18F0"/>
    <w:rsid w:val="003E59ED"/>
    <w:rsid w:val="003F2FC2"/>
    <w:rsid w:val="0041392E"/>
    <w:rsid w:val="00420772"/>
    <w:rsid w:val="004300E6"/>
    <w:rsid w:val="00430AC1"/>
    <w:rsid w:val="00431FC2"/>
    <w:rsid w:val="00435B58"/>
    <w:rsid w:val="00436A3E"/>
    <w:rsid w:val="00450494"/>
    <w:rsid w:val="00452089"/>
    <w:rsid w:val="004545E9"/>
    <w:rsid w:val="00455313"/>
    <w:rsid w:val="00457A6E"/>
    <w:rsid w:val="00466026"/>
    <w:rsid w:val="0049171C"/>
    <w:rsid w:val="004A40A2"/>
    <w:rsid w:val="004A493E"/>
    <w:rsid w:val="004B5CA9"/>
    <w:rsid w:val="004C0885"/>
    <w:rsid w:val="004C0E9E"/>
    <w:rsid w:val="004C4B4C"/>
    <w:rsid w:val="004C5A7A"/>
    <w:rsid w:val="004D2B13"/>
    <w:rsid w:val="004D342F"/>
    <w:rsid w:val="004D5B31"/>
    <w:rsid w:val="004E442C"/>
    <w:rsid w:val="004F027F"/>
    <w:rsid w:val="004F3154"/>
    <w:rsid w:val="004F3654"/>
    <w:rsid w:val="004F4A61"/>
    <w:rsid w:val="0050194E"/>
    <w:rsid w:val="00501A69"/>
    <w:rsid w:val="0050319E"/>
    <w:rsid w:val="00506211"/>
    <w:rsid w:val="005072F3"/>
    <w:rsid w:val="005119BF"/>
    <w:rsid w:val="005154D2"/>
    <w:rsid w:val="0053200B"/>
    <w:rsid w:val="00535698"/>
    <w:rsid w:val="00543354"/>
    <w:rsid w:val="00557E95"/>
    <w:rsid w:val="00560577"/>
    <w:rsid w:val="00563254"/>
    <w:rsid w:val="00564262"/>
    <w:rsid w:val="005643E0"/>
    <w:rsid w:val="0056578B"/>
    <w:rsid w:val="00566808"/>
    <w:rsid w:val="00575096"/>
    <w:rsid w:val="00581929"/>
    <w:rsid w:val="00583BDD"/>
    <w:rsid w:val="00590A2D"/>
    <w:rsid w:val="005A3B4D"/>
    <w:rsid w:val="005A622A"/>
    <w:rsid w:val="005B26C2"/>
    <w:rsid w:val="005B323A"/>
    <w:rsid w:val="005B32E3"/>
    <w:rsid w:val="005B6758"/>
    <w:rsid w:val="005B7BE1"/>
    <w:rsid w:val="005D1835"/>
    <w:rsid w:val="005D2C41"/>
    <w:rsid w:val="005E241D"/>
    <w:rsid w:val="005E453F"/>
    <w:rsid w:val="005E627A"/>
    <w:rsid w:val="005F2972"/>
    <w:rsid w:val="005F5A37"/>
    <w:rsid w:val="005F5D95"/>
    <w:rsid w:val="00601C85"/>
    <w:rsid w:val="00604C10"/>
    <w:rsid w:val="00604D82"/>
    <w:rsid w:val="00605A13"/>
    <w:rsid w:val="00605AD0"/>
    <w:rsid w:val="00607440"/>
    <w:rsid w:val="00607E19"/>
    <w:rsid w:val="00612F3E"/>
    <w:rsid w:val="006144AC"/>
    <w:rsid w:val="00623494"/>
    <w:rsid w:val="006259D7"/>
    <w:rsid w:val="00625E8A"/>
    <w:rsid w:val="006267F5"/>
    <w:rsid w:val="00631691"/>
    <w:rsid w:val="00633E28"/>
    <w:rsid w:val="00637FA9"/>
    <w:rsid w:val="00640017"/>
    <w:rsid w:val="00640C6A"/>
    <w:rsid w:val="00641ECB"/>
    <w:rsid w:val="0064378B"/>
    <w:rsid w:val="0064445B"/>
    <w:rsid w:val="00645557"/>
    <w:rsid w:val="006478E6"/>
    <w:rsid w:val="006554C2"/>
    <w:rsid w:val="006665D8"/>
    <w:rsid w:val="00673CE0"/>
    <w:rsid w:val="00680C50"/>
    <w:rsid w:val="00682AAF"/>
    <w:rsid w:val="00683904"/>
    <w:rsid w:val="006870BB"/>
    <w:rsid w:val="00691D82"/>
    <w:rsid w:val="006938EF"/>
    <w:rsid w:val="00694B50"/>
    <w:rsid w:val="00697E57"/>
    <w:rsid w:val="006A1453"/>
    <w:rsid w:val="006A4D95"/>
    <w:rsid w:val="006B4E21"/>
    <w:rsid w:val="006B5C67"/>
    <w:rsid w:val="006C1451"/>
    <w:rsid w:val="006D0533"/>
    <w:rsid w:val="006E5926"/>
    <w:rsid w:val="006E6C7D"/>
    <w:rsid w:val="006E6CDF"/>
    <w:rsid w:val="006F65FB"/>
    <w:rsid w:val="006F69F3"/>
    <w:rsid w:val="00703F13"/>
    <w:rsid w:val="0070636F"/>
    <w:rsid w:val="0071038D"/>
    <w:rsid w:val="0071274B"/>
    <w:rsid w:val="007151DE"/>
    <w:rsid w:val="007276F9"/>
    <w:rsid w:val="0073555A"/>
    <w:rsid w:val="00736147"/>
    <w:rsid w:val="00742055"/>
    <w:rsid w:val="0074645F"/>
    <w:rsid w:val="00746CCE"/>
    <w:rsid w:val="00750A16"/>
    <w:rsid w:val="007511E2"/>
    <w:rsid w:val="00763315"/>
    <w:rsid w:val="007634D7"/>
    <w:rsid w:val="0076425D"/>
    <w:rsid w:val="00784EDD"/>
    <w:rsid w:val="00791123"/>
    <w:rsid w:val="00791DDE"/>
    <w:rsid w:val="00794E0C"/>
    <w:rsid w:val="007A07F6"/>
    <w:rsid w:val="007A32B3"/>
    <w:rsid w:val="007A4AA6"/>
    <w:rsid w:val="007B61F8"/>
    <w:rsid w:val="007C0881"/>
    <w:rsid w:val="007D1217"/>
    <w:rsid w:val="007D2392"/>
    <w:rsid w:val="007D4A64"/>
    <w:rsid w:val="007E3763"/>
    <w:rsid w:val="007E7B90"/>
    <w:rsid w:val="007F1FC3"/>
    <w:rsid w:val="007F5679"/>
    <w:rsid w:val="007F704C"/>
    <w:rsid w:val="0080788F"/>
    <w:rsid w:val="00810705"/>
    <w:rsid w:val="008109A5"/>
    <w:rsid w:val="00812C57"/>
    <w:rsid w:val="00815DC1"/>
    <w:rsid w:val="0081781E"/>
    <w:rsid w:val="0082460E"/>
    <w:rsid w:val="00824C38"/>
    <w:rsid w:val="008254EF"/>
    <w:rsid w:val="00826DCF"/>
    <w:rsid w:val="00826E96"/>
    <w:rsid w:val="008313E8"/>
    <w:rsid w:val="00831802"/>
    <w:rsid w:val="00835BCC"/>
    <w:rsid w:val="008373BA"/>
    <w:rsid w:val="008408AA"/>
    <w:rsid w:val="00840C03"/>
    <w:rsid w:val="00853D03"/>
    <w:rsid w:val="00857C72"/>
    <w:rsid w:val="008666EE"/>
    <w:rsid w:val="00871539"/>
    <w:rsid w:val="00873CAF"/>
    <w:rsid w:val="00874790"/>
    <w:rsid w:val="008757C7"/>
    <w:rsid w:val="0087637B"/>
    <w:rsid w:val="0088143D"/>
    <w:rsid w:val="008817D6"/>
    <w:rsid w:val="0088505F"/>
    <w:rsid w:val="0089299D"/>
    <w:rsid w:val="008977EF"/>
    <w:rsid w:val="008A0D5C"/>
    <w:rsid w:val="008A2482"/>
    <w:rsid w:val="008A7342"/>
    <w:rsid w:val="008A78CA"/>
    <w:rsid w:val="008C1684"/>
    <w:rsid w:val="008C5799"/>
    <w:rsid w:val="008D4163"/>
    <w:rsid w:val="008D53CA"/>
    <w:rsid w:val="008E01F1"/>
    <w:rsid w:val="008E0D54"/>
    <w:rsid w:val="008E54C9"/>
    <w:rsid w:val="008E6FD8"/>
    <w:rsid w:val="008E7D02"/>
    <w:rsid w:val="008F118D"/>
    <w:rsid w:val="008F401A"/>
    <w:rsid w:val="008F4456"/>
    <w:rsid w:val="00900C59"/>
    <w:rsid w:val="0090272A"/>
    <w:rsid w:val="00910DAE"/>
    <w:rsid w:val="00910F46"/>
    <w:rsid w:val="009134F3"/>
    <w:rsid w:val="00914432"/>
    <w:rsid w:val="009149EE"/>
    <w:rsid w:val="009169A1"/>
    <w:rsid w:val="00921CA5"/>
    <w:rsid w:val="009314E7"/>
    <w:rsid w:val="009376A5"/>
    <w:rsid w:val="009458C5"/>
    <w:rsid w:val="00950B5E"/>
    <w:rsid w:val="00950BB0"/>
    <w:rsid w:val="0095540A"/>
    <w:rsid w:val="0095546D"/>
    <w:rsid w:val="00956B0F"/>
    <w:rsid w:val="00966C40"/>
    <w:rsid w:val="009703C5"/>
    <w:rsid w:val="00973300"/>
    <w:rsid w:val="0098533D"/>
    <w:rsid w:val="00990795"/>
    <w:rsid w:val="0099503C"/>
    <w:rsid w:val="009B64FF"/>
    <w:rsid w:val="009B6CBA"/>
    <w:rsid w:val="009B7973"/>
    <w:rsid w:val="009C0321"/>
    <w:rsid w:val="009C4EE4"/>
    <w:rsid w:val="009C5340"/>
    <w:rsid w:val="009E1B86"/>
    <w:rsid w:val="009F4A25"/>
    <w:rsid w:val="009F5F19"/>
    <w:rsid w:val="009F6284"/>
    <w:rsid w:val="00A02355"/>
    <w:rsid w:val="00A02CD0"/>
    <w:rsid w:val="00A050E8"/>
    <w:rsid w:val="00A1067A"/>
    <w:rsid w:val="00A2228C"/>
    <w:rsid w:val="00A23B5A"/>
    <w:rsid w:val="00A3144E"/>
    <w:rsid w:val="00A34FBD"/>
    <w:rsid w:val="00A368D3"/>
    <w:rsid w:val="00A434A0"/>
    <w:rsid w:val="00A46FCE"/>
    <w:rsid w:val="00A5139F"/>
    <w:rsid w:val="00A52942"/>
    <w:rsid w:val="00A530EC"/>
    <w:rsid w:val="00A56A82"/>
    <w:rsid w:val="00A64D74"/>
    <w:rsid w:val="00A66032"/>
    <w:rsid w:val="00A66D8B"/>
    <w:rsid w:val="00A71244"/>
    <w:rsid w:val="00A72B77"/>
    <w:rsid w:val="00A73536"/>
    <w:rsid w:val="00A80B89"/>
    <w:rsid w:val="00A8717F"/>
    <w:rsid w:val="00A915C4"/>
    <w:rsid w:val="00A96573"/>
    <w:rsid w:val="00AA0D65"/>
    <w:rsid w:val="00AA57E1"/>
    <w:rsid w:val="00AC73B1"/>
    <w:rsid w:val="00AD3702"/>
    <w:rsid w:val="00AE0E6E"/>
    <w:rsid w:val="00AE20D0"/>
    <w:rsid w:val="00AF0D3D"/>
    <w:rsid w:val="00AF1567"/>
    <w:rsid w:val="00AF448B"/>
    <w:rsid w:val="00AF6502"/>
    <w:rsid w:val="00B01340"/>
    <w:rsid w:val="00B06EB0"/>
    <w:rsid w:val="00B11DDF"/>
    <w:rsid w:val="00B17B71"/>
    <w:rsid w:val="00B31065"/>
    <w:rsid w:val="00B36B5F"/>
    <w:rsid w:val="00B37D26"/>
    <w:rsid w:val="00B40A39"/>
    <w:rsid w:val="00B546FD"/>
    <w:rsid w:val="00B5513E"/>
    <w:rsid w:val="00B64987"/>
    <w:rsid w:val="00B65DA5"/>
    <w:rsid w:val="00B662EF"/>
    <w:rsid w:val="00B7094E"/>
    <w:rsid w:val="00B71F2C"/>
    <w:rsid w:val="00B80483"/>
    <w:rsid w:val="00B830F1"/>
    <w:rsid w:val="00B94EA5"/>
    <w:rsid w:val="00B96BA2"/>
    <w:rsid w:val="00BA61BA"/>
    <w:rsid w:val="00BA6209"/>
    <w:rsid w:val="00BA6730"/>
    <w:rsid w:val="00BB731B"/>
    <w:rsid w:val="00BC274C"/>
    <w:rsid w:val="00BC74D8"/>
    <w:rsid w:val="00BC7573"/>
    <w:rsid w:val="00BD1A54"/>
    <w:rsid w:val="00BD4217"/>
    <w:rsid w:val="00BD480D"/>
    <w:rsid w:val="00BE5A36"/>
    <w:rsid w:val="00BE5DBE"/>
    <w:rsid w:val="00BF3365"/>
    <w:rsid w:val="00BF363A"/>
    <w:rsid w:val="00BF46A8"/>
    <w:rsid w:val="00C03733"/>
    <w:rsid w:val="00C074F1"/>
    <w:rsid w:val="00C1603A"/>
    <w:rsid w:val="00C173D1"/>
    <w:rsid w:val="00C17434"/>
    <w:rsid w:val="00C27606"/>
    <w:rsid w:val="00C32809"/>
    <w:rsid w:val="00C363ED"/>
    <w:rsid w:val="00C41B9B"/>
    <w:rsid w:val="00C46888"/>
    <w:rsid w:val="00C47913"/>
    <w:rsid w:val="00C50929"/>
    <w:rsid w:val="00C51090"/>
    <w:rsid w:val="00C5246F"/>
    <w:rsid w:val="00C560B8"/>
    <w:rsid w:val="00C63322"/>
    <w:rsid w:val="00C713AA"/>
    <w:rsid w:val="00C857F4"/>
    <w:rsid w:val="00C92B31"/>
    <w:rsid w:val="00C967FD"/>
    <w:rsid w:val="00CA11A5"/>
    <w:rsid w:val="00CA410B"/>
    <w:rsid w:val="00CA4B9B"/>
    <w:rsid w:val="00CA7EC1"/>
    <w:rsid w:val="00CB0881"/>
    <w:rsid w:val="00CC0E1A"/>
    <w:rsid w:val="00CD1B2F"/>
    <w:rsid w:val="00CD2752"/>
    <w:rsid w:val="00CD32D4"/>
    <w:rsid w:val="00CD795E"/>
    <w:rsid w:val="00CD7ADF"/>
    <w:rsid w:val="00CE4A99"/>
    <w:rsid w:val="00CE6B19"/>
    <w:rsid w:val="00CF0340"/>
    <w:rsid w:val="00CF04FF"/>
    <w:rsid w:val="00CF1436"/>
    <w:rsid w:val="00CF2557"/>
    <w:rsid w:val="00CF3CF6"/>
    <w:rsid w:val="00CF58ED"/>
    <w:rsid w:val="00CF6B04"/>
    <w:rsid w:val="00D01690"/>
    <w:rsid w:val="00D03623"/>
    <w:rsid w:val="00D06D1F"/>
    <w:rsid w:val="00D07D54"/>
    <w:rsid w:val="00D20F03"/>
    <w:rsid w:val="00D21021"/>
    <w:rsid w:val="00D3239F"/>
    <w:rsid w:val="00D35258"/>
    <w:rsid w:val="00D42760"/>
    <w:rsid w:val="00D427BB"/>
    <w:rsid w:val="00D43F10"/>
    <w:rsid w:val="00D5050B"/>
    <w:rsid w:val="00D50F84"/>
    <w:rsid w:val="00D54E3F"/>
    <w:rsid w:val="00D70880"/>
    <w:rsid w:val="00D84B19"/>
    <w:rsid w:val="00D930EF"/>
    <w:rsid w:val="00D9367F"/>
    <w:rsid w:val="00D93C2D"/>
    <w:rsid w:val="00D93F7F"/>
    <w:rsid w:val="00D95801"/>
    <w:rsid w:val="00DA06AC"/>
    <w:rsid w:val="00DA0BC8"/>
    <w:rsid w:val="00DA1271"/>
    <w:rsid w:val="00DA1977"/>
    <w:rsid w:val="00DA6E92"/>
    <w:rsid w:val="00DB7B7C"/>
    <w:rsid w:val="00DB7EC7"/>
    <w:rsid w:val="00DD39AC"/>
    <w:rsid w:val="00DD5766"/>
    <w:rsid w:val="00DD62DA"/>
    <w:rsid w:val="00DE412E"/>
    <w:rsid w:val="00DF3825"/>
    <w:rsid w:val="00E004EB"/>
    <w:rsid w:val="00E05AA1"/>
    <w:rsid w:val="00E0669C"/>
    <w:rsid w:val="00E10211"/>
    <w:rsid w:val="00E10F6E"/>
    <w:rsid w:val="00E20CA4"/>
    <w:rsid w:val="00E3269F"/>
    <w:rsid w:val="00E32CCA"/>
    <w:rsid w:val="00E33AA2"/>
    <w:rsid w:val="00E33ECC"/>
    <w:rsid w:val="00E3634A"/>
    <w:rsid w:val="00E4133F"/>
    <w:rsid w:val="00E41B9B"/>
    <w:rsid w:val="00E4514B"/>
    <w:rsid w:val="00E5239B"/>
    <w:rsid w:val="00E56FD6"/>
    <w:rsid w:val="00E66F6C"/>
    <w:rsid w:val="00E67767"/>
    <w:rsid w:val="00E90F49"/>
    <w:rsid w:val="00E928F2"/>
    <w:rsid w:val="00E932AC"/>
    <w:rsid w:val="00E9789A"/>
    <w:rsid w:val="00EA624F"/>
    <w:rsid w:val="00EB15F9"/>
    <w:rsid w:val="00EB7641"/>
    <w:rsid w:val="00EC1F0F"/>
    <w:rsid w:val="00EC3BDB"/>
    <w:rsid w:val="00EC6BF7"/>
    <w:rsid w:val="00ED4448"/>
    <w:rsid w:val="00EE1F7F"/>
    <w:rsid w:val="00EF488B"/>
    <w:rsid w:val="00EF609C"/>
    <w:rsid w:val="00F059A9"/>
    <w:rsid w:val="00F07499"/>
    <w:rsid w:val="00F1371C"/>
    <w:rsid w:val="00F13C11"/>
    <w:rsid w:val="00F22661"/>
    <w:rsid w:val="00F23705"/>
    <w:rsid w:val="00F25E33"/>
    <w:rsid w:val="00F30F1C"/>
    <w:rsid w:val="00F356E0"/>
    <w:rsid w:val="00F41E96"/>
    <w:rsid w:val="00F42070"/>
    <w:rsid w:val="00F43750"/>
    <w:rsid w:val="00F45BB4"/>
    <w:rsid w:val="00F56F44"/>
    <w:rsid w:val="00F57CFE"/>
    <w:rsid w:val="00F631AE"/>
    <w:rsid w:val="00F63E94"/>
    <w:rsid w:val="00F64976"/>
    <w:rsid w:val="00F6656A"/>
    <w:rsid w:val="00F8263A"/>
    <w:rsid w:val="00F833CF"/>
    <w:rsid w:val="00F84CB4"/>
    <w:rsid w:val="00F85F9A"/>
    <w:rsid w:val="00F965DD"/>
    <w:rsid w:val="00FA2673"/>
    <w:rsid w:val="00FA4FC8"/>
    <w:rsid w:val="00FB04B3"/>
    <w:rsid w:val="00FB0AE1"/>
    <w:rsid w:val="00FB40D4"/>
    <w:rsid w:val="00FB49BF"/>
    <w:rsid w:val="00FC514E"/>
    <w:rsid w:val="00FC6AD6"/>
    <w:rsid w:val="00FC70D3"/>
    <w:rsid w:val="00FD1910"/>
    <w:rsid w:val="00FE35E7"/>
    <w:rsid w:val="00FE5F7F"/>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10B26"/>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A7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5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uiPriority w:val="34"/>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B1A82B05-6827-4CCE-8392-5A6CD6F6D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34689</Words>
  <Characters>19773</Characters>
  <Application>Microsoft Office Word</Application>
  <DocSecurity>0</DocSecurity>
  <Lines>164</Lines>
  <Paragraphs>108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54354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Simona Kiūdytė</cp:lastModifiedBy>
  <cp:revision>11</cp:revision>
  <cp:lastPrinted>2016-11-22T10:23:00Z</cp:lastPrinted>
  <dcterms:created xsi:type="dcterms:W3CDTF">2019-08-07T05:42:00Z</dcterms:created>
  <dcterms:modified xsi:type="dcterms:W3CDTF">2019-11-25T10:46:00Z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